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1CF23" w14:textId="77777777" w:rsidR="00445B8C" w:rsidRDefault="00921D2C">
      <w:pPr>
        <w:ind w:left="3681"/>
        <w:rPr>
          <w:rFonts w:ascii="Times New Roman"/>
          <w:sz w:val="20"/>
        </w:rPr>
      </w:pPr>
      <w:r>
        <w:rPr>
          <w:rFonts w:ascii="Times New Roman"/>
          <w:noProof/>
          <w:sz w:val="20"/>
        </w:rPr>
        <w:drawing>
          <wp:inline distT="0" distB="0" distL="0" distR="0" wp14:anchorId="5031D6AD" wp14:editId="5031D6AE">
            <wp:extent cx="1706397" cy="714089"/>
            <wp:effectExtent l="0" t="0" r="0" b="0"/>
            <wp:docPr id="1" name="Image 1" descr="Logo, company nam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 company name  Description automatically generated"/>
                    <pic:cNvPicPr/>
                  </pic:nvPicPr>
                  <pic:blipFill>
                    <a:blip r:embed="rId7" cstate="print"/>
                    <a:stretch>
                      <a:fillRect/>
                    </a:stretch>
                  </pic:blipFill>
                  <pic:spPr>
                    <a:xfrm>
                      <a:off x="0" y="0"/>
                      <a:ext cx="1706397" cy="714089"/>
                    </a:xfrm>
                    <a:prstGeom prst="rect">
                      <a:avLst/>
                    </a:prstGeom>
                  </pic:spPr>
                </pic:pic>
              </a:graphicData>
            </a:graphic>
          </wp:inline>
        </w:drawing>
      </w:r>
    </w:p>
    <w:p w14:paraId="5031CF24" w14:textId="77777777" w:rsidR="00445B8C" w:rsidRDefault="00445B8C">
      <w:pPr>
        <w:pStyle w:val="BodyText"/>
        <w:spacing w:before="248"/>
        <w:rPr>
          <w:rFonts w:ascii="Times New Roman"/>
        </w:rPr>
      </w:pPr>
    </w:p>
    <w:p w14:paraId="5031CF25" w14:textId="77777777" w:rsidR="00445B8C" w:rsidRDefault="00921D2C">
      <w:pPr>
        <w:spacing w:line="247" w:lineRule="auto"/>
        <w:ind w:left="1349" w:right="1348" w:firstLine="4"/>
        <w:jc w:val="center"/>
        <w:rPr>
          <w:rFonts w:ascii="Z@R764D.tmp"/>
          <w:sz w:val="30"/>
        </w:rPr>
      </w:pPr>
      <w:bookmarkStart w:id="0" w:name="RFP_-_Oversight_MCS_Wetland_Restoration_"/>
      <w:bookmarkEnd w:id="0"/>
      <w:r>
        <w:rPr>
          <w:rFonts w:ascii="Z@R764D.tmp"/>
          <w:smallCaps/>
          <w:color w:val="0E4660"/>
          <w:sz w:val="30"/>
        </w:rPr>
        <w:t>Request for Proposals for the South Lake CWSP Mettawee</w:t>
      </w:r>
      <w:r>
        <w:rPr>
          <w:rFonts w:ascii="Z@R764D.tmp"/>
          <w:smallCaps/>
          <w:color w:val="0E4660"/>
          <w:spacing w:val="-9"/>
          <w:sz w:val="30"/>
        </w:rPr>
        <w:t xml:space="preserve"> </w:t>
      </w:r>
      <w:r>
        <w:rPr>
          <w:rFonts w:ascii="Z@R764D.tmp"/>
          <w:smallCaps/>
          <w:color w:val="0E4660"/>
          <w:sz w:val="30"/>
        </w:rPr>
        <w:t>Community</w:t>
      </w:r>
      <w:r>
        <w:rPr>
          <w:rFonts w:ascii="Z@R764D.tmp"/>
          <w:smallCaps/>
          <w:color w:val="0E4660"/>
          <w:spacing w:val="-10"/>
          <w:sz w:val="30"/>
        </w:rPr>
        <w:t xml:space="preserve"> </w:t>
      </w:r>
      <w:r>
        <w:rPr>
          <w:rFonts w:ascii="Z@R764D.tmp"/>
          <w:smallCaps/>
          <w:color w:val="0E4660"/>
          <w:sz w:val="30"/>
        </w:rPr>
        <w:t>School/Merck</w:t>
      </w:r>
      <w:r>
        <w:rPr>
          <w:rFonts w:ascii="Z@R764D.tmp"/>
          <w:smallCaps/>
          <w:color w:val="0E4660"/>
          <w:spacing w:val="-10"/>
          <w:sz w:val="30"/>
        </w:rPr>
        <w:t xml:space="preserve"> </w:t>
      </w:r>
      <w:r>
        <w:rPr>
          <w:rFonts w:ascii="Z@R764D.tmp"/>
          <w:smallCaps/>
          <w:color w:val="0E4660"/>
          <w:sz w:val="30"/>
        </w:rPr>
        <w:t>Wetland</w:t>
      </w:r>
      <w:r>
        <w:rPr>
          <w:rFonts w:ascii="Z@R764D.tmp"/>
          <w:smallCaps/>
          <w:color w:val="0E4660"/>
          <w:spacing w:val="-10"/>
          <w:sz w:val="30"/>
        </w:rPr>
        <w:t xml:space="preserve"> </w:t>
      </w:r>
      <w:r>
        <w:rPr>
          <w:rFonts w:ascii="Z@R764D.tmp"/>
          <w:smallCaps/>
          <w:color w:val="0E4660"/>
          <w:sz w:val="30"/>
        </w:rPr>
        <w:t>Restoration Project Oversight - West Pawlet</w:t>
      </w:r>
    </w:p>
    <w:p w14:paraId="5031CF26" w14:textId="77777777" w:rsidR="00445B8C" w:rsidRDefault="00445B8C">
      <w:pPr>
        <w:pStyle w:val="BodyText"/>
        <w:rPr>
          <w:rFonts w:ascii="Z@R764D.tmp"/>
        </w:rPr>
      </w:pPr>
    </w:p>
    <w:p w14:paraId="5031CF27" w14:textId="77777777" w:rsidR="00445B8C" w:rsidRDefault="00445B8C">
      <w:pPr>
        <w:pStyle w:val="BodyText"/>
        <w:spacing w:before="122"/>
        <w:rPr>
          <w:rFonts w:ascii="Z@R764D.tmp"/>
        </w:rPr>
      </w:pPr>
    </w:p>
    <w:p w14:paraId="5031CF28" w14:textId="77777777" w:rsidR="00445B8C" w:rsidRDefault="00921D2C">
      <w:pPr>
        <w:ind w:left="936"/>
        <w:rPr>
          <w:rFonts w:ascii="Z@R765F.tmp"/>
          <w:b/>
        </w:rPr>
      </w:pPr>
      <w:r>
        <w:rPr>
          <w:rFonts w:ascii="Z@R765F.tmp"/>
          <w:b/>
        </w:rPr>
        <w:t>Please</w:t>
      </w:r>
      <w:r>
        <w:rPr>
          <w:rFonts w:ascii="Z@R765F.tmp"/>
          <w:b/>
          <w:spacing w:val="-8"/>
        </w:rPr>
        <w:t xml:space="preserve"> </w:t>
      </w:r>
      <w:r>
        <w:rPr>
          <w:rFonts w:ascii="Z@R765F.tmp"/>
          <w:b/>
        </w:rPr>
        <w:t>submit</w:t>
      </w:r>
      <w:r>
        <w:rPr>
          <w:rFonts w:ascii="Z@R765F.tmp"/>
          <w:b/>
          <w:spacing w:val="-8"/>
        </w:rPr>
        <w:t xml:space="preserve"> </w:t>
      </w:r>
      <w:r>
        <w:rPr>
          <w:rFonts w:ascii="Z@R765F.tmp"/>
          <w:b/>
        </w:rPr>
        <w:t>proposals</w:t>
      </w:r>
      <w:r>
        <w:rPr>
          <w:rFonts w:ascii="Z@R765F.tmp"/>
          <w:b/>
          <w:spacing w:val="-8"/>
        </w:rPr>
        <w:t xml:space="preserve"> </w:t>
      </w:r>
      <w:r>
        <w:rPr>
          <w:rFonts w:ascii="Z@R765F.tmp"/>
          <w:b/>
          <w:spacing w:val="-5"/>
        </w:rPr>
        <w:t>to:</w:t>
      </w:r>
    </w:p>
    <w:p w14:paraId="5031CF29" w14:textId="77777777" w:rsidR="00445B8C" w:rsidRDefault="00921D2C">
      <w:pPr>
        <w:spacing w:before="168" w:line="247" w:lineRule="auto"/>
        <w:ind w:left="936" w:right="3195"/>
        <w:rPr>
          <w:rFonts w:ascii="Z@R764D.tmp"/>
        </w:rPr>
      </w:pPr>
      <w:r>
        <w:rPr>
          <w:rFonts w:ascii="Z@R764D.tmp"/>
        </w:rPr>
        <w:t>Contact</w:t>
      </w:r>
      <w:r>
        <w:rPr>
          <w:rFonts w:ascii="Z@R764D.tmp"/>
          <w:spacing w:val="-7"/>
        </w:rPr>
        <w:t xml:space="preserve"> </w:t>
      </w:r>
      <w:r>
        <w:rPr>
          <w:rFonts w:ascii="Z@R764D.tmp"/>
        </w:rPr>
        <w:t>Information:</w:t>
      </w:r>
      <w:r>
        <w:rPr>
          <w:rFonts w:ascii="Z@R764D.tmp"/>
          <w:spacing w:val="-5"/>
        </w:rPr>
        <w:t xml:space="preserve"> </w:t>
      </w:r>
      <w:r>
        <w:rPr>
          <w:rFonts w:ascii="Z@R764D.tmp"/>
        </w:rPr>
        <w:t>South</w:t>
      </w:r>
      <w:r>
        <w:rPr>
          <w:rFonts w:ascii="Z@R764D.tmp"/>
          <w:spacing w:val="-4"/>
        </w:rPr>
        <w:t xml:space="preserve"> </w:t>
      </w:r>
      <w:r>
        <w:rPr>
          <w:rFonts w:ascii="Z@R764D.tmp"/>
        </w:rPr>
        <w:t>Lake</w:t>
      </w:r>
      <w:r>
        <w:rPr>
          <w:rFonts w:ascii="Z@R764D.tmp"/>
          <w:spacing w:val="-8"/>
        </w:rPr>
        <w:t xml:space="preserve"> </w:t>
      </w:r>
      <w:r>
        <w:rPr>
          <w:rFonts w:ascii="Z@R764D.tmp"/>
        </w:rPr>
        <w:t>Champlain</w:t>
      </w:r>
      <w:r>
        <w:rPr>
          <w:rFonts w:ascii="Z@R764D.tmp"/>
          <w:spacing w:val="-4"/>
        </w:rPr>
        <w:t xml:space="preserve"> </w:t>
      </w:r>
      <w:r>
        <w:rPr>
          <w:rFonts w:ascii="Z@R764D.tmp"/>
        </w:rPr>
        <w:t>(SLC)</w:t>
      </w:r>
      <w:r>
        <w:rPr>
          <w:rFonts w:ascii="Z@R764D.tmp"/>
          <w:spacing w:val="-9"/>
        </w:rPr>
        <w:t xml:space="preserve"> </w:t>
      </w:r>
      <w:r>
        <w:rPr>
          <w:rFonts w:ascii="Z@R764D.tmp"/>
        </w:rPr>
        <w:t>CWSP; Hilary Solomon and Emily Friedman</w:t>
      </w:r>
    </w:p>
    <w:p w14:paraId="5031CF2A" w14:textId="77777777" w:rsidR="00445B8C" w:rsidRDefault="00921D2C">
      <w:pPr>
        <w:tabs>
          <w:tab w:val="left" w:pos="4906"/>
        </w:tabs>
        <w:spacing w:before="157"/>
        <w:ind w:left="936"/>
        <w:rPr>
          <w:rFonts w:ascii="Z@R764D.tmp"/>
        </w:rPr>
      </w:pPr>
      <w:r>
        <w:rPr>
          <w:rFonts w:ascii="Z@R764D.tmp"/>
        </w:rPr>
        <w:t>Hilary</w:t>
      </w:r>
      <w:r>
        <w:rPr>
          <w:rFonts w:ascii="Z@R764D.tmp"/>
          <w:spacing w:val="-6"/>
        </w:rPr>
        <w:t xml:space="preserve"> </w:t>
      </w:r>
      <w:r>
        <w:rPr>
          <w:rFonts w:ascii="Z@R764D.tmp"/>
        </w:rPr>
        <w:t>Solomon,</w:t>
      </w:r>
      <w:r>
        <w:rPr>
          <w:rFonts w:ascii="Z@R764D.tmp"/>
          <w:spacing w:val="-6"/>
        </w:rPr>
        <w:t xml:space="preserve"> </w:t>
      </w:r>
      <w:r>
        <w:rPr>
          <w:rFonts w:ascii="Z@R764D.tmp"/>
          <w:spacing w:val="-2"/>
        </w:rPr>
        <w:t>PMNRCD</w:t>
      </w:r>
      <w:r>
        <w:rPr>
          <w:rFonts w:ascii="Z@R764D.tmp"/>
        </w:rPr>
        <w:tab/>
        <w:t>Emily</w:t>
      </w:r>
      <w:r>
        <w:rPr>
          <w:rFonts w:ascii="Z@R764D.tmp"/>
          <w:spacing w:val="-6"/>
        </w:rPr>
        <w:t xml:space="preserve"> </w:t>
      </w:r>
      <w:r>
        <w:rPr>
          <w:rFonts w:ascii="Z@R764D.tmp"/>
        </w:rPr>
        <w:t>Friedman,</w:t>
      </w:r>
      <w:r>
        <w:rPr>
          <w:rFonts w:ascii="Z@R764D.tmp"/>
          <w:spacing w:val="-7"/>
        </w:rPr>
        <w:t xml:space="preserve"> </w:t>
      </w:r>
      <w:r>
        <w:rPr>
          <w:rFonts w:ascii="Z@R764D.tmp"/>
          <w:spacing w:val="-4"/>
        </w:rPr>
        <w:t>RRPC</w:t>
      </w:r>
    </w:p>
    <w:p w14:paraId="5031CF2B" w14:textId="77777777" w:rsidR="00445B8C" w:rsidRDefault="00921D2C">
      <w:pPr>
        <w:tabs>
          <w:tab w:val="left" w:pos="4906"/>
        </w:tabs>
        <w:spacing w:before="8"/>
        <w:ind w:left="936"/>
        <w:rPr>
          <w:rFonts w:ascii="Z@R764D.tmp"/>
        </w:rPr>
      </w:pPr>
      <w:r>
        <w:rPr>
          <w:rFonts w:ascii="Z@R764D.tmp"/>
        </w:rPr>
        <w:t>Po</w:t>
      </w:r>
      <w:r>
        <w:rPr>
          <w:rFonts w:ascii="Z@R764D.tmp"/>
          <w:spacing w:val="-5"/>
        </w:rPr>
        <w:t xml:space="preserve"> </w:t>
      </w:r>
      <w:r>
        <w:rPr>
          <w:rFonts w:ascii="Z@R764D.tmp"/>
        </w:rPr>
        <w:t>Box</w:t>
      </w:r>
      <w:r>
        <w:rPr>
          <w:rFonts w:ascii="Z@R764D.tmp"/>
          <w:spacing w:val="-4"/>
        </w:rPr>
        <w:t xml:space="preserve"> </w:t>
      </w:r>
      <w:r>
        <w:rPr>
          <w:rFonts w:ascii="Z@R764D.tmp"/>
        </w:rPr>
        <w:t>209,</w:t>
      </w:r>
      <w:r>
        <w:rPr>
          <w:rFonts w:ascii="Z@R764D.tmp"/>
          <w:spacing w:val="-4"/>
        </w:rPr>
        <w:t xml:space="preserve"> </w:t>
      </w:r>
      <w:r>
        <w:rPr>
          <w:rFonts w:ascii="Z@R764D.tmp"/>
        </w:rPr>
        <w:t>Poultney,</w:t>
      </w:r>
      <w:r>
        <w:rPr>
          <w:rFonts w:ascii="Z@R764D.tmp"/>
          <w:spacing w:val="-3"/>
        </w:rPr>
        <w:t xml:space="preserve"> </w:t>
      </w:r>
      <w:r>
        <w:rPr>
          <w:rFonts w:ascii="Z@R764D.tmp"/>
        </w:rPr>
        <w:t>VT</w:t>
      </w:r>
      <w:r>
        <w:rPr>
          <w:rFonts w:ascii="Z@R764D.tmp"/>
          <w:spacing w:val="-6"/>
        </w:rPr>
        <w:t xml:space="preserve"> </w:t>
      </w:r>
      <w:r>
        <w:rPr>
          <w:rFonts w:ascii="Z@R764D.tmp"/>
          <w:spacing w:val="-2"/>
        </w:rPr>
        <w:t>05764</w:t>
      </w:r>
      <w:r>
        <w:rPr>
          <w:rFonts w:ascii="Z@R764D.tmp"/>
        </w:rPr>
        <w:tab/>
        <w:t>PO</w:t>
      </w:r>
      <w:r>
        <w:rPr>
          <w:rFonts w:ascii="Z@R764D.tmp"/>
          <w:spacing w:val="-6"/>
        </w:rPr>
        <w:t xml:space="preserve"> </w:t>
      </w:r>
      <w:r>
        <w:rPr>
          <w:rFonts w:ascii="Z@R764D.tmp"/>
        </w:rPr>
        <w:t>Box</w:t>
      </w:r>
      <w:r>
        <w:rPr>
          <w:rFonts w:ascii="Z@R764D.tmp"/>
          <w:spacing w:val="-2"/>
        </w:rPr>
        <w:t xml:space="preserve"> </w:t>
      </w:r>
      <w:r>
        <w:rPr>
          <w:rFonts w:ascii="Z@R764D.tmp"/>
        </w:rPr>
        <w:t>430,</w:t>
      </w:r>
      <w:r>
        <w:rPr>
          <w:rFonts w:ascii="Z@R764D.tmp"/>
          <w:spacing w:val="-4"/>
        </w:rPr>
        <w:t xml:space="preserve"> </w:t>
      </w:r>
      <w:r>
        <w:rPr>
          <w:rFonts w:ascii="Z@R764D.tmp"/>
        </w:rPr>
        <w:t>Rutland,</w:t>
      </w:r>
      <w:r>
        <w:rPr>
          <w:rFonts w:ascii="Z@R764D.tmp"/>
          <w:spacing w:val="-6"/>
        </w:rPr>
        <w:t xml:space="preserve"> </w:t>
      </w:r>
      <w:r>
        <w:rPr>
          <w:rFonts w:ascii="Z@R764D.tmp"/>
        </w:rPr>
        <w:t>VT</w:t>
      </w:r>
      <w:r>
        <w:rPr>
          <w:rFonts w:ascii="Z@R764D.tmp"/>
          <w:spacing w:val="-2"/>
        </w:rPr>
        <w:t xml:space="preserve"> 05702</w:t>
      </w:r>
    </w:p>
    <w:p w14:paraId="5031CF2C" w14:textId="77777777" w:rsidR="00445B8C" w:rsidRDefault="00921D2C">
      <w:pPr>
        <w:tabs>
          <w:tab w:val="left" w:pos="4906"/>
        </w:tabs>
        <w:spacing w:before="8"/>
        <w:ind w:left="936"/>
        <w:rPr>
          <w:rFonts w:ascii="Z@R764D.tmp"/>
        </w:rPr>
      </w:pPr>
      <w:r>
        <w:rPr>
          <w:rFonts w:ascii="Z@R764D.tmp"/>
        </w:rPr>
        <w:t>(802)</w:t>
      </w:r>
      <w:r>
        <w:rPr>
          <w:rFonts w:ascii="Z@R764D.tmp"/>
          <w:spacing w:val="-4"/>
        </w:rPr>
        <w:t xml:space="preserve"> </w:t>
      </w:r>
      <w:r>
        <w:rPr>
          <w:rFonts w:ascii="Z@R764D.tmp"/>
        </w:rPr>
        <w:t>558-3515</w:t>
      </w:r>
      <w:r>
        <w:rPr>
          <w:rFonts w:ascii="Z@R764D.tmp"/>
          <w:spacing w:val="-4"/>
        </w:rPr>
        <w:t xml:space="preserve"> </w:t>
      </w:r>
      <w:r>
        <w:rPr>
          <w:rFonts w:ascii="Z@R764D.tmp"/>
        </w:rPr>
        <w:t>/</w:t>
      </w:r>
      <w:r>
        <w:rPr>
          <w:rFonts w:ascii="Z@R764D.tmp"/>
          <w:spacing w:val="-5"/>
        </w:rPr>
        <w:t xml:space="preserve"> </w:t>
      </w:r>
      <w:hyperlink r:id="rId8">
        <w:r>
          <w:rPr>
            <w:rFonts w:ascii="Z@R764D.tmp"/>
            <w:spacing w:val="-2"/>
          </w:rPr>
          <w:t>hilary@pmnrcd.org</w:t>
        </w:r>
      </w:hyperlink>
      <w:r>
        <w:rPr>
          <w:rFonts w:ascii="Z@R764D.tmp"/>
        </w:rPr>
        <w:tab/>
        <w:t>(802)</w:t>
      </w:r>
      <w:r>
        <w:rPr>
          <w:rFonts w:ascii="Z@R764D.tmp"/>
          <w:spacing w:val="-8"/>
        </w:rPr>
        <w:t xml:space="preserve"> </w:t>
      </w:r>
      <w:r>
        <w:rPr>
          <w:rFonts w:ascii="Z@R764D.tmp"/>
        </w:rPr>
        <w:t>774-1346</w:t>
      </w:r>
      <w:r>
        <w:rPr>
          <w:rFonts w:ascii="Z@R764D.tmp"/>
          <w:spacing w:val="-3"/>
        </w:rPr>
        <w:t xml:space="preserve"> </w:t>
      </w:r>
      <w:r>
        <w:rPr>
          <w:rFonts w:ascii="Z@R764D.tmp"/>
        </w:rPr>
        <w:t>/</w:t>
      </w:r>
      <w:r>
        <w:rPr>
          <w:rFonts w:ascii="Z@R764D.tmp"/>
          <w:spacing w:val="-3"/>
        </w:rPr>
        <w:t xml:space="preserve"> </w:t>
      </w:r>
      <w:hyperlink r:id="rId9">
        <w:r>
          <w:rPr>
            <w:rFonts w:ascii="Z@R764D.tmp"/>
            <w:spacing w:val="-2"/>
          </w:rPr>
          <w:t>emily@rutlandrpc.org</w:t>
        </w:r>
      </w:hyperlink>
    </w:p>
    <w:p w14:paraId="5031CF2D" w14:textId="77777777" w:rsidR="00445B8C" w:rsidRDefault="00445B8C">
      <w:pPr>
        <w:pStyle w:val="BodyText"/>
        <w:rPr>
          <w:rFonts w:ascii="Z@R764D.tmp"/>
          <w:sz w:val="22"/>
        </w:rPr>
      </w:pPr>
    </w:p>
    <w:p w14:paraId="5031CF2E" w14:textId="77777777" w:rsidR="00445B8C" w:rsidRDefault="00445B8C">
      <w:pPr>
        <w:pStyle w:val="BodyText"/>
        <w:spacing w:before="21"/>
        <w:rPr>
          <w:rFonts w:ascii="Z@R764D.tmp"/>
          <w:sz w:val="22"/>
        </w:rPr>
      </w:pPr>
    </w:p>
    <w:p w14:paraId="5031CF2F" w14:textId="77777777" w:rsidR="00445B8C" w:rsidRDefault="00921D2C">
      <w:pPr>
        <w:spacing w:line="247" w:lineRule="auto"/>
        <w:ind w:left="936" w:right="944"/>
        <w:rPr>
          <w:rFonts w:ascii="Z@R764D.tmp" w:hAnsi="Z@R764D.tmp"/>
        </w:rPr>
      </w:pPr>
      <w:r>
        <w:rPr>
          <w:rFonts w:ascii="Z@R764D.tmp" w:hAnsi="Z@R764D.tmp"/>
        </w:rPr>
        <w:t>Project</w:t>
      </w:r>
      <w:r>
        <w:rPr>
          <w:rFonts w:ascii="Z@R764D.tmp" w:hAnsi="Z@R764D.tmp"/>
          <w:spacing w:val="-7"/>
        </w:rPr>
        <w:t xml:space="preserve"> </w:t>
      </w:r>
      <w:r>
        <w:rPr>
          <w:rFonts w:ascii="Z@R764D.tmp" w:hAnsi="Z@R764D.tmp"/>
        </w:rPr>
        <w:t>Name:</w:t>
      </w:r>
      <w:r>
        <w:rPr>
          <w:rFonts w:ascii="Z@R764D.tmp" w:hAnsi="Z@R764D.tmp"/>
          <w:spacing w:val="-5"/>
        </w:rPr>
        <w:t xml:space="preserve"> </w:t>
      </w:r>
      <w:r>
        <w:rPr>
          <w:rFonts w:ascii="Z@R764D.tmp" w:hAnsi="Z@R764D.tmp"/>
        </w:rPr>
        <w:t>Mettawee</w:t>
      </w:r>
      <w:r>
        <w:rPr>
          <w:rFonts w:ascii="Z@R764D.tmp" w:hAnsi="Z@R764D.tmp"/>
          <w:spacing w:val="-8"/>
        </w:rPr>
        <w:t xml:space="preserve"> </w:t>
      </w:r>
      <w:r>
        <w:rPr>
          <w:rFonts w:ascii="Z@R764D.tmp" w:hAnsi="Z@R764D.tmp"/>
        </w:rPr>
        <w:t>Community</w:t>
      </w:r>
      <w:r>
        <w:rPr>
          <w:rFonts w:ascii="Z@R764D.tmp" w:hAnsi="Z@R764D.tmp"/>
          <w:spacing w:val="-4"/>
        </w:rPr>
        <w:t xml:space="preserve"> </w:t>
      </w:r>
      <w:r>
        <w:rPr>
          <w:rFonts w:ascii="Z@R764D.tmp" w:hAnsi="Z@R764D.tmp"/>
        </w:rPr>
        <w:t>School</w:t>
      </w:r>
      <w:r>
        <w:rPr>
          <w:rFonts w:ascii="Z@R764D.tmp" w:hAnsi="Z@R764D.tmp"/>
          <w:spacing w:val="-4"/>
        </w:rPr>
        <w:t xml:space="preserve"> </w:t>
      </w:r>
      <w:r>
        <w:rPr>
          <w:rFonts w:ascii="Z@R764D.tmp" w:hAnsi="Z@R764D.tmp"/>
        </w:rPr>
        <w:t>Wetland</w:t>
      </w:r>
      <w:r>
        <w:rPr>
          <w:rFonts w:ascii="Z@R764D.tmp" w:hAnsi="Z@R764D.tmp"/>
          <w:spacing w:val="-6"/>
        </w:rPr>
        <w:t xml:space="preserve"> </w:t>
      </w:r>
      <w:r>
        <w:rPr>
          <w:rFonts w:ascii="Z@R764D.tmp" w:hAnsi="Z@R764D.tmp"/>
        </w:rPr>
        <w:t>Restoration Implementation</w:t>
      </w:r>
      <w:r>
        <w:rPr>
          <w:rFonts w:ascii="Z@R764D.tmp" w:hAnsi="Z@R764D.tmp"/>
          <w:spacing w:val="-3"/>
        </w:rPr>
        <w:t xml:space="preserve"> </w:t>
      </w:r>
      <w:r>
        <w:rPr>
          <w:rFonts w:ascii="Z@R764D.tmp" w:hAnsi="Z@R764D.tmp"/>
        </w:rPr>
        <w:t>– West Pawlet</w:t>
      </w:r>
    </w:p>
    <w:p w14:paraId="5031CF30" w14:textId="77777777" w:rsidR="00445B8C" w:rsidRDefault="00921D2C">
      <w:pPr>
        <w:spacing w:before="57"/>
        <w:ind w:left="936"/>
        <w:rPr>
          <w:rFonts w:ascii="Z@R764D.tmp"/>
        </w:rPr>
      </w:pPr>
      <w:r>
        <w:rPr>
          <w:rFonts w:ascii="Z@R764D.tmp"/>
        </w:rPr>
        <w:t>Project</w:t>
      </w:r>
      <w:r>
        <w:rPr>
          <w:rFonts w:ascii="Z@R764D.tmp"/>
          <w:spacing w:val="-4"/>
        </w:rPr>
        <w:t xml:space="preserve"> </w:t>
      </w:r>
      <w:r>
        <w:rPr>
          <w:rFonts w:ascii="Z@R764D.tmp"/>
        </w:rPr>
        <w:t>ID</w:t>
      </w:r>
      <w:r>
        <w:rPr>
          <w:rFonts w:ascii="Z@R764D.tmp"/>
          <w:spacing w:val="-4"/>
        </w:rPr>
        <w:t xml:space="preserve"> </w:t>
      </w:r>
      <w:r>
        <w:rPr>
          <w:rFonts w:ascii="Z@R764D.tmp"/>
        </w:rPr>
        <w:t>number:</w:t>
      </w:r>
      <w:r>
        <w:rPr>
          <w:rFonts w:ascii="Z@R764D.tmp"/>
          <w:spacing w:val="-3"/>
        </w:rPr>
        <w:t xml:space="preserve"> </w:t>
      </w:r>
      <w:r>
        <w:rPr>
          <w:rFonts w:ascii="Z@R764D.tmp"/>
          <w:spacing w:val="-2"/>
        </w:rPr>
        <w:t>14724</w:t>
      </w:r>
    </w:p>
    <w:p w14:paraId="5031CF31" w14:textId="77777777" w:rsidR="00445B8C" w:rsidRDefault="00921D2C">
      <w:pPr>
        <w:spacing w:before="67" w:line="297" w:lineRule="auto"/>
        <w:ind w:left="936" w:right="3195"/>
        <w:rPr>
          <w:rFonts w:ascii="Z@R764D.tmp"/>
        </w:rPr>
      </w:pPr>
      <w:r>
        <w:rPr>
          <w:rFonts w:ascii="Z@R764D.tmp"/>
        </w:rPr>
        <w:t>Project</w:t>
      </w:r>
      <w:r>
        <w:rPr>
          <w:rFonts w:ascii="Z@R764D.tmp"/>
          <w:spacing w:val="-4"/>
        </w:rPr>
        <w:t xml:space="preserve"> </w:t>
      </w:r>
      <w:r>
        <w:rPr>
          <w:rFonts w:ascii="Z@R764D.tmp"/>
        </w:rPr>
        <w:t>Location:</w:t>
      </w:r>
      <w:r>
        <w:rPr>
          <w:rFonts w:ascii="Z@R764D.tmp"/>
          <w:spacing w:val="-6"/>
        </w:rPr>
        <w:t xml:space="preserve"> </w:t>
      </w:r>
      <w:r>
        <w:rPr>
          <w:rFonts w:ascii="Z@R764D.tmp"/>
        </w:rPr>
        <w:t>Mettawee</w:t>
      </w:r>
      <w:r>
        <w:rPr>
          <w:rFonts w:ascii="Z@R764D.tmp"/>
          <w:spacing w:val="-6"/>
        </w:rPr>
        <w:t xml:space="preserve"> </w:t>
      </w:r>
      <w:r>
        <w:rPr>
          <w:rFonts w:ascii="Z@R764D.tmp"/>
        </w:rPr>
        <w:t>River</w:t>
      </w:r>
      <w:r>
        <w:rPr>
          <w:rFonts w:ascii="Z@R764D.tmp"/>
          <w:spacing w:val="-5"/>
        </w:rPr>
        <w:t xml:space="preserve"> </w:t>
      </w:r>
      <w:r>
        <w:rPr>
          <w:rFonts w:ascii="Z@R764D.tmp"/>
        </w:rPr>
        <w:t>Watershed,</w:t>
      </w:r>
      <w:r>
        <w:rPr>
          <w:rFonts w:ascii="Z@R764D.tmp"/>
          <w:spacing w:val="-6"/>
        </w:rPr>
        <w:t xml:space="preserve"> </w:t>
      </w:r>
      <w:r>
        <w:rPr>
          <w:rFonts w:ascii="Z@R764D.tmp"/>
        </w:rPr>
        <w:t>Town</w:t>
      </w:r>
      <w:r>
        <w:rPr>
          <w:rFonts w:ascii="Z@R764D.tmp"/>
          <w:spacing w:val="-6"/>
        </w:rPr>
        <w:t xml:space="preserve"> </w:t>
      </w:r>
      <w:r>
        <w:rPr>
          <w:rFonts w:ascii="Z@R764D.tmp"/>
        </w:rPr>
        <w:t>of</w:t>
      </w:r>
      <w:r>
        <w:rPr>
          <w:rFonts w:ascii="Z@R764D.tmp"/>
          <w:spacing w:val="-6"/>
        </w:rPr>
        <w:t xml:space="preserve"> </w:t>
      </w:r>
      <w:r>
        <w:rPr>
          <w:rFonts w:ascii="Z@R764D.tmp"/>
        </w:rPr>
        <w:t>Pawlet Project Type: Wetland Restoration</w:t>
      </w:r>
    </w:p>
    <w:p w14:paraId="5031CF32" w14:textId="77777777" w:rsidR="00445B8C" w:rsidRDefault="00921D2C">
      <w:pPr>
        <w:spacing w:line="295" w:lineRule="auto"/>
        <w:ind w:left="936" w:right="5001"/>
        <w:rPr>
          <w:rFonts w:ascii="Z@R764D.tmp"/>
        </w:rPr>
      </w:pPr>
      <w:r>
        <w:rPr>
          <w:rFonts w:ascii="Z@R764D.tmp"/>
        </w:rPr>
        <w:t>Project</w:t>
      </w:r>
      <w:r>
        <w:rPr>
          <w:rFonts w:ascii="Z@R764D.tmp"/>
          <w:spacing w:val="-12"/>
        </w:rPr>
        <w:t xml:space="preserve"> </w:t>
      </w:r>
      <w:r>
        <w:rPr>
          <w:rFonts w:ascii="Z@R764D.tmp"/>
        </w:rPr>
        <w:t>Stage:</w:t>
      </w:r>
      <w:r>
        <w:rPr>
          <w:rFonts w:ascii="Z@R764D.tmp"/>
          <w:spacing w:val="-11"/>
        </w:rPr>
        <w:t xml:space="preserve"> </w:t>
      </w:r>
      <w:r>
        <w:rPr>
          <w:rFonts w:ascii="Z@R764D.tmp"/>
        </w:rPr>
        <w:t>Project</w:t>
      </w:r>
      <w:r>
        <w:rPr>
          <w:rFonts w:ascii="Z@R764D.tmp"/>
          <w:spacing w:val="-11"/>
        </w:rPr>
        <w:t xml:space="preserve"> </w:t>
      </w:r>
      <w:r>
        <w:rPr>
          <w:rFonts w:ascii="Z@R764D.tmp"/>
        </w:rPr>
        <w:t>Implementation Funds Available: $6,449.70</w:t>
      </w:r>
    </w:p>
    <w:p w14:paraId="5031CF33" w14:textId="77777777" w:rsidR="00445B8C" w:rsidRDefault="00445B8C">
      <w:pPr>
        <w:pStyle w:val="BodyText"/>
        <w:spacing w:before="271"/>
        <w:rPr>
          <w:rFonts w:ascii="Z@R764D.tmp"/>
          <w:sz w:val="22"/>
        </w:rPr>
      </w:pPr>
    </w:p>
    <w:p w14:paraId="5031CF34" w14:textId="77777777" w:rsidR="00445B8C" w:rsidRDefault="00921D2C">
      <w:pPr>
        <w:ind w:left="936"/>
        <w:rPr>
          <w:rFonts w:ascii="Z@R764D.tmp"/>
        </w:rPr>
      </w:pPr>
      <w:r>
        <w:rPr>
          <w:rFonts w:ascii="Z@R764D.tmp"/>
          <w:u w:val="single"/>
        </w:rPr>
        <w:t>Project</w:t>
      </w:r>
      <w:r>
        <w:rPr>
          <w:rFonts w:ascii="Z@R764D.tmp"/>
          <w:spacing w:val="-2"/>
          <w:u w:val="single"/>
        </w:rPr>
        <w:t xml:space="preserve"> Summary</w:t>
      </w:r>
    </w:p>
    <w:p w14:paraId="5031CF35" w14:textId="77777777" w:rsidR="00445B8C" w:rsidRDefault="00921D2C">
      <w:pPr>
        <w:spacing w:before="171" w:line="237" w:lineRule="auto"/>
        <w:ind w:left="936" w:right="381"/>
      </w:pPr>
      <w:r>
        <w:rPr>
          <w:rFonts w:ascii="Z@R764D.tmp"/>
        </w:rPr>
        <w:t>The South Lake CWSP is interested in hiring a consultant to oversee implementation of a wetland</w:t>
      </w:r>
      <w:r>
        <w:rPr>
          <w:rFonts w:ascii="Z@R764D.tmp"/>
          <w:spacing w:val="-2"/>
        </w:rPr>
        <w:t xml:space="preserve"> </w:t>
      </w:r>
      <w:r>
        <w:rPr>
          <w:rFonts w:ascii="Z@R764D.tmp"/>
        </w:rPr>
        <w:t>restoration</w:t>
      </w:r>
      <w:r>
        <w:rPr>
          <w:rFonts w:ascii="Z@R764D.tmp"/>
          <w:spacing w:val="-4"/>
        </w:rPr>
        <w:t xml:space="preserve"> </w:t>
      </w:r>
      <w:r>
        <w:rPr>
          <w:rFonts w:ascii="Z@R764D.tmp"/>
        </w:rPr>
        <w:t>project</w:t>
      </w:r>
      <w:r>
        <w:t>.</w:t>
      </w:r>
      <w:r>
        <w:rPr>
          <w:spacing w:val="-3"/>
        </w:rPr>
        <w:t xml:space="preserve"> </w:t>
      </w:r>
      <w:r>
        <w:t>The</w:t>
      </w:r>
      <w:r>
        <w:rPr>
          <w:spacing w:val="-3"/>
        </w:rPr>
        <w:t xml:space="preserve"> </w:t>
      </w:r>
      <w:r>
        <w:t>project</w:t>
      </w:r>
      <w:r>
        <w:rPr>
          <w:spacing w:val="-3"/>
        </w:rPr>
        <w:t xml:space="preserve"> </w:t>
      </w:r>
      <w:r>
        <w:t>area</w:t>
      </w:r>
      <w:r>
        <w:rPr>
          <w:spacing w:val="-3"/>
        </w:rPr>
        <w:t xml:space="preserve"> </w:t>
      </w:r>
      <w:r>
        <w:t>includes</w:t>
      </w:r>
      <w:r>
        <w:rPr>
          <w:spacing w:val="-2"/>
        </w:rPr>
        <w:t xml:space="preserve"> </w:t>
      </w:r>
      <w:r>
        <w:t>two</w:t>
      </w:r>
      <w:r>
        <w:rPr>
          <w:spacing w:val="-4"/>
        </w:rPr>
        <w:t xml:space="preserve"> </w:t>
      </w:r>
      <w:r>
        <w:t>adjacent</w:t>
      </w:r>
      <w:r>
        <w:rPr>
          <w:spacing w:val="-6"/>
        </w:rPr>
        <w:t xml:space="preserve"> </w:t>
      </w:r>
      <w:r>
        <w:t>properties</w:t>
      </w:r>
      <w:r>
        <w:rPr>
          <w:spacing w:val="-5"/>
        </w:rPr>
        <w:t xml:space="preserve"> </w:t>
      </w:r>
      <w:r>
        <w:t>in</w:t>
      </w:r>
      <w:r>
        <w:rPr>
          <w:spacing w:val="-5"/>
        </w:rPr>
        <w:t xml:space="preserve"> </w:t>
      </w:r>
      <w:r>
        <w:t>West</w:t>
      </w:r>
      <w:r>
        <w:rPr>
          <w:spacing w:val="-3"/>
        </w:rPr>
        <w:t xml:space="preserve"> </w:t>
      </w:r>
      <w:r>
        <w:t>Pawlet, Vermont:</w:t>
      </w:r>
      <w:r>
        <w:rPr>
          <w:spacing w:val="-3"/>
        </w:rPr>
        <w:t xml:space="preserve"> </w:t>
      </w:r>
      <w:r>
        <w:t>The</w:t>
      </w:r>
      <w:r>
        <w:rPr>
          <w:spacing w:val="-4"/>
        </w:rPr>
        <w:t xml:space="preserve"> </w:t>
      </w:r>
      <w:r>
        <w:t>Mettawee</w:t>
      </w:r>
      <w:r>
        <w:rPr>
          <w:spacing w:val="-2"/>
        </w:rPr>
        <w:t xml:space="preserve"> </w:t>
      </w:r>
      <w:r>
        <w:t>Community</w:t>
      </w:r>
      <w:r>
        <w:rPr>
          <w:spacing w:val="-2"/>
        </w:rPr>
        <w:t xml:space="preserve"> </w:t>
      </w:r>
      <w:r>
        <w:t>School</w:t>
      </w:r>
      <w:r>
        <w:rPr>
          <w:spacing w:val="-3"/>
        </w:rPr>
        <w:t xml:space="preserve"> </w:t>
      </w:r>
      <w:r>
        <w:t>(MCS)</w:t>
      </w:r>
      <w:r>
        <w:rPr>
          <w:spacing w:val="-4"/>
        </w:rPr>
        <w:t xml:space="preserve"> </w:t>
      </w:r>
      <w:r>
        <w:t>and</w:t>
      </w:r>
      <w:r>
        <w:rPr>
          <w:spacing w:val="-2"/>
        </w:rPr>
        <w:t xml:space="preserve"> </w:t>
      </w:r>
      <w:r>
        <w:t>a</w:t>
      </w:r>
      <w:r>
        <w:rPr>
          <w:spacing w:val="-2"/>
        </w:rPr>
        <w:t xml:space="preserve"> </w:t>
      </w:r>
      <w:r>
        <w:t>parcel</w:t>
      </w:r>
      <w:r>
        <w:rPr>
          <w:spacing w:val="-7"/>
        </w:rPr>
        <w:t xml:space="preserve"> </w:t>
      </w:r>
      <w:r>
        <w:t>owned</w:t>
      </w:r>
      <w:r>
        <w:rPr>
          <w:spacing w:val="-5"/>
        </w:rPr>
        <w:t xml:space="preserve"> </w:t>
      </w:r>
      <w:r>
        <w:t>by</w:t>
      </w:r>
      <w:r>
        <w:rPr>
          <w:spacing w:val="-1"/>
        </w:rPr>
        <w:t xml:space="preserve"> </w:t>
      </w:r>
      <w:r>
        <w:t>the</w:t>
      </w:r>
      <w:r>
        <w:rPr>
          <w:spacing w:val="-3"/>
        </w:rPr>
        <w:t xml:space="preserve"> </w:t>
      </w:r>
      <w:r>
        <w:t>Merck</w:t>
      </w:r>
      <w:r>
        <w:rPr>
          <w:spacing w:val="-2"/>
        </w:rPr>
        <w:t xml:space="preserve"> </w:t>
      </w:r>
      <w:r>
        <w:t>Forest and Farmland Center (Merck)</w:t>
      </w:r>
      <w:r>
        <w:rPr>
          <w:spacing w:val="-1"/>
        </w:rPr>
        <w:t xml:space="preserve"> </w:t>
      </w:r>
      <w:r>
        <w:t>where Vermont Land Trust holds a conservation easement. The site is actively used for education and recreation, with a new boardwalk installed in 2025 to improve student access to the wetland.</w:t>
      </w:r>
    </w:p>
    <w:p w14:paraId="5031CF36" w14:textId="77777777" w:rsidR="00445B8C" w:rsidRDefault="00921D2C">
      <w:pPr>
        <w:spacing w:before="159"/>
        <w:ind w:left="936" w:right="410"/>
      </w:pPr>
      <w:r>
        <w:t>The project is based</w:t>
      </w:r>
      <w:r>
        <w:rPr>
          <w:spacing w:val="-3"/>
        </w:rPr>
        <w:t xml:space="preserve"> </w:t>
      </w:r>
      <w:r>
        <w:t>on a complete (100%) final design developed by Arrowwood Environmental (AE)</w:t>
      </w:r>
      <w:r>
        <w:rPr>
          <w:spacing w:val="-4"/>
        </w:rPr>
        <w:t xml:space="preserve"> </w:t>
      </w:r>
      <w:r>
        <w:t>who</w:t>
      </w:r>
      <w:r>
        <w:rPr>
          <w:spacing w:val="-5"/>
        </w:rPr>
        <w:t xml:space="preserve"> </w:t>
      </w:r>
      <w:r>
        <w:t>were</w:t>
      </w:r>
      <w:r>
        <w:rPr>
          <w:spacing w:val="-4"/>
        </w:rPr>
        <w:t xml:space="preserve"> </w:t>
      </w:r>
      <w:r>
        <w:t>contracted</w:t>
      </w:r>
      <w:r>
        <w:rPr>
          <w:spacing w:val="-3"/>
        </w:rPr>
        <w:t xml:space="preserve"> </w:t>
      </w:r>
      <w:r>
        <w:t>to</w:t>
      </w:r>
      <w:r>
        <w:rPr>
          <w:spacing w:val="-1"/>
        </w:rPr>
        <w:t xml:space="preserve"> </w:t>
      </w:r>
      <w:r>
        <w:t>the</w:t>
      </w:r>
      <w:r>
        <w:rPr>
          <w:spacing w:val="-3"/>
        </w:rPr>
        <w:t xml:space="preserve"> </w:t>
      </w:r>
      <w:r>
        <w:t>South</w:t>
      </w:r>
      <w:r>
        <w:rPr>
          <w:spacing w:val="-7"/>
        </w:rPr>
        <w:t xml:space="preserve"> </w:t>
      </w:r>
      <w:r>
        <w:t>Lake</w:t>
      </w:r>
      <w:r>
        <w:rPr>
          <w:spacing w:val="-4"/>
        </w:rPr>
        <w:t xml:space="preserve"> </w:t>
      </w:r>
      <w:r>
        <w:t>Champlain</w:t>
      </w:r>
      <w:r>
        <w:rPr>
          <w:spacing w:val="-5"/>
        </w:rPr>
        <w:t xml:space="preserve"> </w:t>
      </w:r>
      <w:r>
        <w:t>Clean</w:t>
      </w:r>
      <w:r>
        <w:rPr>
          <w:spacing w:val="-2"/>
        </w:rPr>
        <w:t xml:space="preserve"> </w:t>
      </w:r>
      <w:r>
        <w:t>Water</w:t>
      </w:r>
      <w:r>
        <w:rPr>
          <w:spacing w:val="-4"/>
        </w:rPr>
        <w:t xml:space="preserve"> </w:t>
      </w:r>
      <w:r>
        <w:t>Service</w:t>
      </w:r>
      <w:r>
        <w:rPr>
          <w:spacing w:val="-9"/>
        </w:rPr>
        <w:t xml:space="preserve"> </w:t>
      </w:r>
      <w:r>
        <w:t>Provider.</w:t>
      </w:r>
      <w:r>
        <w:rPr>
          <w:spacing w:val="-1"/>
        </w:rPr>
        <w:t xml:space="preserve"> </w:t>
      </w:r>
      <w:r>
        <w:t>The</w:t>
      </w:r>
      <w:r>
        <w:rPr>
          <w:spacing w:val="-4"/>
        </w:rPr>
        <w:t xml:space="preserve"> </w:t>
      </w:r>
      <w:r>
        <w:t>design is informed by a field site assessment conducted in July 2025, and engagement with key</w:t>
      </w:r>
    </w:p>
    <w:p w14:paraId="5031CF37" w14:textId="77777777" w:rsidR="00445B8C" w:rsidRDefault="00921D2C">
      <w:pPr>
        <w:ind w:left="936" w:right="381"/>
      </w:pPr>
      <w:r>
        <w:t>stakeholders</w:t>
      </w:r>
      <w:r>
        <w:rPr>
          <w:spacing w:val="-6"/>
        </w:rPr>
        <w:t xml:space="preserve"> </w:t>
      </w:r>
      <w:r>
        <w:t>including</w:t>
      </w:r>
      <w:r>
        <w:rPr>
          <w:spacing w:val="-6"/>
        </w:rPr>
        <w:t xml:space="preserve"> </w:t>
      </w:r>
      <w:r>
        <w:t>MCS</w:t>
      </w:r>
      <w:r>
        <w:rPr>
          <w:spacing w:val="-6"/>
        </w:rPr>
        <w:t xml:space="preserve"> </w:t>
      </w:r>
      <w:r>
        <w:t>staff,</w:t>
      </w:r>
      <w:r>
        <w:rPr>
          <w:spacing w:val="-7"/>
        </w:rPr>
        <w:t xml:space="preserve"> </w:t>
      </w:r>
      <w:r>
        <w:t>and</w:t>
      </w:r>
      <w:r>
        <w:rPr>
          <w:spacing w:val="-8"/>
        </w:rPr>
        <w:t xml:space="preserve"> </w:t>
      </w:r>
      <w:r>
        <w:t>identifies</w:t>
      </w:r>
      <w:r>
        <w:rPr>
          <w:spacing w:val="-4"/>
        </w:rPr>
        <w:t xml:space="preserve"> </w:t>
      </w:r>
      <w:r>
        <w:t>key</w:t>
      </w:r>
      <w:r>
        <w:rPr>
          <w:spacing w:val="-6"/>
        </w:rPr>
        <w:t xml:space="preserve"> </w:t>
      </w:r>
      <w:r>
        <w:t>restoration</w:t>
      </w:r>
      <w:r>
        <w:rPr>
          <w:spacing w:val="-7"/>
        </w:rPr>
        <w:t xml:space="preserve"> </w:t>
      </w:r>
      <w:r>
        <w:t>priorities</w:t>
      </w:r>
      <w:r>
        <w:rPr>
          <w:spacing w:val="-6"/>
        </w:rPr>
        <w:t xml:space="preserve"> </w:t>
      </w:r>
      <w:r>
        <w:t>for</w:t>
      </w:r>
      <w:r>
        <w:rPr>
          <w:spacing w:val="-9"/>
        </w:rPr>
        <w:t xml:space="preserve"> </w:t>
      </w:r>
      <w:r>
        <w:t>improving</w:t>
      </w:r>
      <w:r>
        <w:rPr>
          <w:spacing w:val="-8"/>
        </w:rPr>
        <w:t xml:space="preserve"> </w:t>
      </w:r>
      <w:r>
        <w:t>wetland habitat and</w:t>
      </w:r>
      <w:r>
        <w:rPr>
          <w:spacing w:val="-3"/>
        </w:rPr>
        <w:t xml:space="preserve"> </w:t>
      </w:r>
      <w:r>
        <w:t>enhancing water</w:t>
      </w:r>
      <w:r>
        <w:rPr>
          <w:spacing w:val="40"/>
        </w:rPr>
        <w:t xml:space="preserve"> </w:t>
      </w:r>
      <w:r>
        <w:t>quality.</w:t>
      </w:r>
      <w:r>
        <w:rPr>
          <w:spacing w:val="-1"/>
        </w:rPr>
        <w:t xml:space="preserve"> </w:t>
      </w:r>
      <w:r>
        <w:t>Importantly, the proposed wetland restoration project is</w:t>
      </w:r>
    </w:p>
    <w:p w14:paraId="5031CF38" w14:textId="77777777" w:rsidR="00445B8C" w:rsidRDefault="00445B8C">
      <w:pPr>
        <w:pStyle w:val="BodyText"/>
        <w:spacing w:before="3"/>
        <w:rPr>
          <w:sz w:val="22"/>
        </w:rPr>
      </w:pPr>
    </w:p>
    <w:p w14:paraId="5031CF39" w14:textId="77777777" w:rsidR="00445B8C" w:rsidRDefault="00921D2C">
      <w:pPr>
        <w:jc w:val="center"/>
        <w:rPr>
          <w:rFonts w:ascii="Z@R764D.tmp"/>
        </w:rPr>
      </w:pPr>
      <w:r>
        <w:rPr>
          <w:rFonts w:ascii="Z@R764D.tmp"/>
          <w:spacing w:val="-10"/>
        </w:rPr>
        <w:t>1</w:t>
      </w:r>
    </w:p>
    <w:p w14:paraId="5031CF3A" w14:textId="77777777" w:rsidR="00445B8C" w:rsidRDefault="00445B8C">
      <w:pPr>
        <w:jc w:val="center"/>
        <w:rPr>
          <w:rFonts w:ascii="Z@R764D.tmp"/>
        </w:rPr>
        <w:sectPr w:rsidR="00445B8C">
          <w:type w:val="continuous"/>
          <w:pgSz w:w="12240" w:h="15840"/>
          <w:pgMar w:top="1560" w:right="1080" w:bottom="280" w:left="1080" w:header="720" w:footer="720" w:gutter="0"/>
          <w:cols w:space="720"/>
        </w:sectPr>
      </w:pPr>
    </w:p>
    <w:p w14:paraId="5031CF3B" w14:textId="77777777" w:rsidR="00445B8C" w:rsidRDefault="00921D2C">
      <w:pPr>
        <w:spacing w:before="39"/>
        <w:ind w:left="936" w:right="381"/>
      </w:pPr>
      <w:r>
        <w:lastRenderedPageBreak/>
        <w:t>designed to integrate with the recently created boardwalk and accommodates the needs of students,</w:t>
      </w:r>
      <w:r>
        <w:rPr>
          <w:spacing w:val="-6"/>
        </w:rPr>
        <w:t xml:space="preserve"> </w:t>
      </w:r>
      <w:r>
        <w:t>teachers</w:t>
      </w:r>
      <w:r>
        <w:rPr>
          <w:spacing w:val="-8"/>
        </w:rPr>
        <w:t xml:space="preserve"> </w:t>
      </w:r>
      <w:r>
        <w:t>and</w:t>
      </w:r>
      <w:r>
        <w:rPr>
          <w:spacing w:val="-6"/>
        </w:rPr>
        <w:t xml:space="preserve"> </w:t>
      </w:r>
      <w:r>
        <w:t>staff.</w:t>
      </w:r>
      <w:r>
        <w:rPr>
          <w:spacing w:val="-5"/>
        </w:rPr>
        <w:t xml:space="preserve"> </w:t>
      </w:r>
      <w:r>
        <w:t>All</w:t>
      </w:r>
      <w:r>
        <w:rPr>
          <w:spacing w:val="-4"/>
        </w:rPr>
        <w:t xml:space="preserve"> </w:t>
      </w:r>
      <w:r>
        <w:t>permits</w:t>
      </w:r>
      <w:r>
        <w:rPr>
          <w:spacing w:val="-6"/>
        </w:rPr>
        <w:t xml:space="preserve"> </w:t>
      </w:r>
      <w:r>
        <w:t>have</w:t>
      </w:r>
      <w:r>
        <w:rPr>
          <w:spacing w:val="-6"/>
        </w:rPr>
        <w:t xml:space="preserve"> </w:t>
      </w:r>
      <w:r>
        <w:t>been</w:t>
      </w:r>
      <w:r>
        <w:rPr>
          <w:spacing w:val="-6"/>
        </w:rPr>
        <w:t xml:space="preserve"> </w:t>
      </w:r>
      <w:r>
        <w:t>acquired</w:t>
      </w:r>
      <w:r>
        <w:rPr>
          <w:spacing w:val="-5"/>
        </w:rPr>
        <w:t xml:space="preserve"> </w:t>
      </w:r>
      <w:r>
        <w:t>or</w:t>
      </w:r>
      <w:r>
        <w:rPr>
          <w:spacing w:val="-7"/>
        </w:rPr>
        <w:t xml:space="preserve"> </w:t>
      </w:r>
      <w:r>
        <w:t>are</w:t>
      </w:r>
      <w:r>
        <w:rPr>
          <w:spacing w:val="-3"/>
        </w:rPr>
        <w:t xml:space="preserve"> </w:t>
      </w:r>
      <w:r>
        <w:t>in</w:t>
      </w:r>
      <w:r>
        <w:rPr>
          <w:spacing w:val="-8"/>
        </w:rPr>
        <w:t xml:space="preserve"> </w:t>
      </w:r>
      <w:r>
        <w:t>the</w:t>
      </w:r>
      <w:r>
        <w:rPr>
          <w:spacing w:val="-6"/>
        </w:rPr>
        <w:t xml:space="preserve"> </w:t>
      </w:r>
      <w:r>
        <w:t>final</w:t>
      </w:r>
      <w:r>
        <w:rPr>
          <w:spacing w:val="-7"/>
        </w:rPr>
        <w:t xml:space="preserve"> </w:t>
      </w:r>
      <w:r>
        <w:t>stages</w:t>
      </w:r>
      <w:r>
        <w:rPr>
          <w:spacing w:val="-6"/>
        </w:rPr>
        <w:t xml:space="preserve"> </w:t>
      </w:r>
      <w:r>
        <w:t>of</w:t>
      </w:r>
      <w:r>
        <w:rPr>
          <w:spacing w:val="-5"/>
        </w:rPr>
        <w:t xml:space="preserve"> </w:t>
      </w:r>
      <w:r>
        <w:rPr>
          <w:spacing w:val="-2"/>
        </w:rPr>
        <w:t>approval.</w:t>
      </w:r>
    </w:p>
    <w:p w14:paraId="5031CF3C" w14:textId="77777777" w:rsidR="00445B8C" w:rsidRDefault="00445B8C">
      <w:pPr>
        <w:pStyle w:val="BodyText"/>
        <w:spacing w:before="1"/>
        <w:rPr>
          <w:sz w:val="22"/>
        </w:rPr>
      </w:pPr>
    </w:p>
    <w:p w14:paraId="5031CF3D" w14:textId="77777777" w:rsidR="00445B8C" w:rsidRDefault="00921D2C">
      <w:pPr>
        <w:ind w:left="936" w:right="410"/>
      </w:pPr>
      <w:r>
        <w:t>Implementation</w:t>
      </w:r>
      <w:r>
        <w:rPr>
          <w:spacing w:val="-7"/>
        </w:rPr>
        <w:t xml:space="preserve"> </w:t>
      </w:r>
      <w:r>
        <w:t>will</w:t>
      </w:r>
      <w:r>
        <w:rPr>
          <w:spacing w:val="-6"/>
        </w:rPr>
        <w:t xml:space="preserve"> </w:t>
      </w:r>
      <w:r>
        <w:t>focus</w:t>
      </w:r>
      <w:r>
        <w:rPr>
          <w:spacing w:val="-7"/>
        </w:rPr>
        <w:t xml:space="preserve"> </w:t>
      </w:r>
      <w:r>
        <w:t>on</w:t>
      </w:r>
      <w:r>
        <w:rPr>
          <w:spacing w:val="-4"/>
        </w:rPr>
        <w:t xml:space="preserve"> </w:t>
      </w:r>
      <w:r>
        <w:t>restoring</w:t>
      </w:r>
      <w:r>
        <w:rPr>
          <w:spacing w:val="-5"/>
        </w:rPr>
        <w:t xml:space="preserve"> </w:t>
      </w:r>
      <w:r>
        <w:t>approximately</w:t>
      </w:r>
      <w:r>
        <w:rPr>
          <w:spacing w:val="-6"/>
        </w:rPr>
        <w:t xml:space="preserve"> </w:t>
      </w:r>
      <w:r>
        <w:t>3.35</w:t>
      </w:r>
      <w:r>
        <w:rPr>
          <w:spacing w:val="-4"/>
        </w:rPr>
        <w:t xml:space="preserve"> </w:t>
      </w:r>
      <w:r>
        <w:t>acres</w:t>
      </w:r>
      <w:r>
        <w:rPr>
          <w:spacing w:val="-8"/>
        </w:rPr>
        <w:t xml:space="preserve"> </w:t>
      </w:r>
      <w:r>
        <w:t>of</w:t>
      </w:r>
      <w:r>
        <w:rPr>
          <w:spacing w:val="-3"/>
        </w:rPr>
        <w:t xml:space="preserve"> </w:t>
      </w:r>
      <w:r>
        <w:t>a</w:t>
      </w:r>
      <w:r>
        <w:rPr>
          <w:spacing w:val="-7"/>
        </w:rPr>
        <w:t xml:space="preserve"> </w:t>
      </w:r>
      <w:r>
        <w:t>wetland</w:t>
      </w:r>
      <w:r>
        <w:rPr>
          <w:spacing w:val="-5"/>
        </w:rPr>
        <w:t xml:space="preserve"> </w:t>
      </w:r>
      <w:r>
        <w:t>and</w:t>
      </w:r>
      <w:r>
        <w:rPr>
          <w:spacing w:val="-6"/>
        </w:rPr>
        <w:t xml:space="preserve"> </w:t>
      </w:r>
      <w:r>
        <w:t>riparian</w:t>
      </w:r>
      <w:r>
        <w:rPr>
          <w:spacing w:val="-3"/>
        </w:rPr>
        <w:t xml:space="preserve"> </w:t>
      </w:r>
      <w:r>
        <w:t>buffer area through native tree and shrub plantings, with targeted site preparation practices, including invasive plant removal, designed to support and improve planting success.</w:t>
      </w:r>
    </w:p>
    <w:p w14:paraId="5031CF3E" w14:textId="77777777" w:rsidR="00445B8C" w:rsidRDefault="00445B8C">
      <w:pPr>
        <w:pStyle w:val="BodyText"/>
        <w:spacing w:before="209"/>
        <w:rPr>
          <w:sz w:val="22"/>
        </w:rPr>
      </w:pPr>
    </w:p>
    <w:p w14:paraId="5031CF3F" w14:textId="77777777" w:rsidR="00445B8C" w:rsidRDefault="00921D2C">
      <w:pPr>
        <w:ind w:left="936"/>
        <w:rPr>
          <w:rFonts w:ascii="Z@R764D.tmp"/>
        </w:rPr>
      </w:pPr>
      <w:r>
        <w:rPr>
          <w:rFonts w:ascii="Z@R764D.tmp"/>
          <w:u w:val="single"/>
        </w:rPr>
        <w:t>Project</w:t>
      </w:r>
      <w:r>
        <w:rPr>
          <w:rFonts w:ascii="Z@R764D.tmp"/>
          <w:spacing w:val="-2"/>
          <w:u w:val="single"/>
        </w:rPr>
        <w:t xml:space="preserve"> Description</w:t>
      </w:r>
    </w:p>
    <w:p w14:paraId="5031CF40" w14:textId="77777777" w:rsidR="00445B8C" w:rsidRDefault="00921D2C">
      <w:pPr>
        <w:spacing w:before="256" w:line="276" w:lineRule="exact"/>
        <w:ind w:left="936"/>
        <w:rPr>
          <w:rFonts w:ascii="Z@R764D.tmp"/>
        </w:rPr>
      </w:pPr>
      <w:r>
        <w:rPr>
          <w:rFonts w:ascii="Z@R764D.tmp"/>
        </w:rPr>
        <w:t>This</w:t>
      </w:r>
      <w:r>
        <w:rPr>
          <w:rFonts w:ascii="Z@R764D.tmp"/>
          <w:spacing w:val="-3"/>
        </w:rPr>
        <w:t xml:space="preserve"> </w:t>
      </w:r>
      <w:r>
        <w:rPr>
          <w:rFonts w:ascii="Z@R764D.tmp"/>
        </w:rPr>
        <w:t>project</w:t>
      </w:r>
      <w:r>
        <w:rPr>
          <w:rFonts w:ascii="Z@R764D.tmp"/>
          <w:spacing w:val="-1"/>
        </w:rPr>
        <w:t xml:space="preserve"> </w:t>
      </w:r>
      <w:r>
        <w:rPr>
          <w:rFonts w:ascii="Z@R764D.tmp"/>
          <w:spacing w:val="-2"/>
        </w:rPr>
        <w:t>includes:</w:t>
      </w:r>
    </w:p>
    <w:p w14:paraId="5031CF41" w14:textId="77777777" w:rsidR="00445B8C" w:rsidRDefault="00921D2C">
      <w:pPr>
        <w:pStyle w:val="ListParagraph"/>
        <w:numPr>
          <w:ilvl w:val="0"/>
          <w:numId w:val="13"/>
        </w:numPr>
        <w:tabs>
          <w:tab w:val="left" w:pos="1296"/>
        </w:tabs>
        <w:spacing w:before="4" w:line="228" w:lineRule="auto"/>
        <w:ind w:right="868"/>
        <w:rPr>
          <w:rFonts w:ascii="Z@R764D.tmp" w:hAnsi="Z@R764D.tmp"/>
        </w:rPr>
      </w:pPr>
      <w:r>
        <w:rPr>
          <w:rFonts w:ascii="Z@R764D.tmp" w:hAnsi="Z@R764D.tmp"/>
        </w:rPr>
        <w:t>Coordinating with</w:t>
      </w:r>
      <w:r>
        <w:rPr>
          <w:rFonts w:ascii="Z@R764D.tmp" w:hAnsi="Z@R764D.tmp"/>
          <w:spacing w:val="-3"/>
        </w:rPr>
        <w:t xml:space="preserve"> </w:t>
      </w:r>
      <w:r>
        <w:rPr>
          <w:rFonts w:ascii="Z@R764D.tmp" w:hAnsi="Z@R764D.tmp"/>
        </w:rPr>
        <w:t>the</w:t>
      </w:r>
      <w:r>
        <w:rPr>
          <w:rFonts w:ascii="Z@R764D.tmp" w:hAnsi="Z@R764D.tmp"/>
          <w:spacing w:val="-4"/>
        </w:rPr>
        <w:t xml:space="preserve"> </w:t>
      </w:r>
      <w:r>
        <w:rPr>
          <w:rFonts w:ascii="Z@R764D.tmp" w:hAnsi="Z@R764D.tmp"/>
        </w:rPr>
        <w:t>CWSP</w:t>
      </w:r>
      <w:r>
        <w:rPr>
          <w:rFonts w:ascii="Z@R764D.tmp" w:hAnsi="Z@R764D.tmp"/>
          <w:spacing w:val="-1"/>
        </w:rPr>
        <w:t xml:space="preserve"> </w:t>
      </w:r>
      <w:r>
        <w:rPr>
          <w:rFonts w:ascii="Z@R764D.tmp" w:hAnsi="Z@R764D.tmp"/>
        </w:rPr>
        <w:t>to</w:t>
      </w:r>
      <w:r>
        <w:rPr>
          <w:rFonts w:ascii="Z@R764D.tmp" w:hAnsi="Z@R764D.tmp"/>
          <w:spacing w:val="-3"/>
        </w:rPr>
        <w:t xml:space="preserve"> </w:t>
      </w:r>
      <w:r>
        <w:rPr>
          <w:rFonts w:ascii="Z@R764D.tmp" w:hAnsi="Z@R764D.tmp"/>
        </w:rPr>
        <w:t>finalize</w:t>
      </w:r>
      <w:r>
        <w:rPr>
          <w:rFonts w:ascii="Z@R764D.tmp" w:hAnsi="Z@R764D.tmp"/>
          <w:spacing w:val="-4"/>
        </w:rPr>
        <w:t xml:space="preserve"> </w:t>
      </w:r>
      <w:r>
        <w:rPr>
          <w:rFonts w:ascii="Z@R764D.tmp" w:hAnsi="Z@R764D.tmp"/>
        </w:rPr>
        <w:t>the</w:t>
      </w:r>
      <w:r>
        <w:rPr>
          <w:rFonts w:ascii="Z@R764D.tmp" w:hAnsi="Z@R764D.tmp"/>
          <w:spacing w:val="-4"/>
        </w:rPr>
        <w:t xml:space="preserve"> </w:t>
      </w:r>
      <w:r>
        <w:rPr>
          <w:rFonts w:ascii="Z@R764D.tmp" w:hAnsi="Z@R764D.tmp"/>
        </w:rPr>
        <w:t>planting</w:t>
      </w:r>
      <w:r>
        <w:rPr>
          <w:rFonts w:ascii="Z@R764D.tmp" w:hAnsi="Z@R764D.tmp"/>
          <w:spacing w:val="-2"/>
        </w:rPr>
        <w:t xml:space="preserve"> </w:t>
      </w:r>
      <w:r>
        <w:rPr>
          <w:rFonts w:ascii="Z@R764D.tmp" w:hAnsi="Z@R764D.tmp"/>
        </w:rPr>
        <w:t>plan,</w:t>
      </w:r>
      <w:r>
        <w:rPr>
          <w:rFonts w:ascii="Z@R764D.tmp" w:hAnsi="Z@R764D.tmp"/>
          <w:spacing w:val="-4"/>
        </w:rPr>
        <w:t xml:space="preserve"> </w:t>
      </w:r>
      <w:r>
        <w:rPr>
          <w:rFonts w:ascii="Z@R764D.tmp" w:hAnsi="Z@R764D.tmp"/>
        </w:rPr>
        <w:t>source</w:t>
      </w:r>
      <w:r>
        <w:rPr>
          <w:rFonts w:ascii="Z@R764D.tmp" w:hAnsi="Z@R764D.tmp"/>
          <w:spacing w:val="-2"/>
        </w:rPr>
        <w:t xml:space="preserve"> </w:t>
      </w:r>
      <w:r>
        <w:rPr>
          <w:rFonts w:ascii="Z@R764D.tmp" w:hAnsi="Z@R764D.tmp"/>
        </w:rPr>
        <w:t>materials</w:t>
      </w:r>
      <w:r>
        <w:rPr>
          <w:rFonts w:ascii="Z@R764D.tmp" w:hAnsi="Z@R764D.tmp"/>
          <w:spacing w:val="-2"/>
        </w:rPr>
        <w:t xml:space="preserve"> </w:t>
      </w:r>
      <w:r>
        <w:rPr>
          <w:rFonts w:ascii="Z@R764D.tmp" w:hAnsi="Z@R764D.tmp"/>
        </w:rPr>
        <w:t>including native</w:t>
      </w:r>
      <w:r>
        <w:rPr>
          <w:rFonts w:ascii="Z@R764D.tmp" w:hAnsi="Z@R764D.tmp"/>
          <w:spacing w:val="-3"/>
        </w:rPr>
        <w:t xml:space="preserve"> </w:t>
      </w:r>
      <w:r>
        <w:rPr>
          <w:rFonts w:ascii="Z@R764D.tmp" w:hAnsi="Z@R764D.tmp"/>
        </w:rPr>
        <w:t>trees</w:t>
      </w:r>
      <w:r>
        <w:rPr>
          <w:rFonts w:ascii="Z@R764D.tmp" w:hAnsi="Z@R764D.tmp"/>
          <w:spacing w:val="-1"/>
        </w:rPr>
        <w:t xml:space="preserve"> </w:t>
      </w:r>
      <w:r>
        <w:rPr>
          <w:rFonts w:ascii="Z@R764D.tmp" w:hAnsi="Z@R764D.tmp"/>
        </w:rPr>
        <w:t>and</w:t>
      </w:r>
      <w:r>
        <w:rPr>
          <w:rFonts w:ascii="Z@R764D.tmp" w:hAnsi="Z@R764D.tmp"/>
          <w:spacing w:val="-3"/>
        </w:rPr>
        <w:t xml:space="preserve"> </w:t>
      </w:r>
      <w:r>
        <w:rPr>
          <w:rFonts w:ascii="Z@R764D.tmp" w:hAnsi="Z@R764D.tmp"/>
        </w:rPr>
        <w:t>shrubs,</w:t>
      </w:r>
      <w:r>
        <w:rPr>
          <w:rFonts w:ascii="Z@R764D.tmp" w:hAnsi="Z@R764D.tmp"/>
          <w:spacing w:val="-2"/>
        </w:rPr>
        <w:t xml:space="preserve"> </w:t>
      </w:r>
      <w:r>
        <w:rPr>
          <w:rFonts w:ascii="Z@R764D.tmp" w:hAnsi="Z@R764D.tmp"/>
        </w:rPr>
        <w:t>and issue</w:t>
      </w:r>
      <w:r>
        <w:rPr>
          <w:rFonts w:ascii="Z@R764D.tmp" w:hAnsi="Z@R764D.tmp"/>
          <w:spacing w:val="-4"/>
        </w:rPr>
        <w:t xml:space="preserve"> </w:t>
      </w:r>
      <w:r>
        <w:rPr>
          <w:rFonts w:ascii="Z@R764D.tmp" w:hAnsi="Z@R764D.tmp"/>
        </w:rPr>
        <w:t>RFPs</w:t>
      </w:r>
      <w:r>
        <w:rPr>
          <w:rFonts w:ascii="Z@R764D.tmp" w:hAnsi="Z@R764D.tmp"/>
          <w:spacing w:val="-4"/>
        </w:rPr>
        <w:t xml:space="preserve"> </w:t>
      </w:r>
      <w:r>
        <w:rPr>
          <w:rFonts w:ascii="Z@R764D.tmp" w:hAnsi="Z@R764D.tmp"/>
        </w:rPr>
        <w:t>for</w:t>
      </w:r>
      <w:r>
        <w:rPr>
          <w:rFonts w:ascii="Z@R764D.tmp" w:hAnsi="Z@R764D.tmp"/>
          <w:spacing w:val="-3"/>
        </w:rPr>
        <w:t xml:space="preserve"> </w:t>
      </w:r>
      <w:r>
        <w:rPr>
          <w:rFonts w:ascii="Z@R764D.tmp" w:hAnsi="Z@R764D.tmp"/>
        </w:rPr>
        <w:t>site</w:t>
      </w:r>
      <w:r>
        <w:rPr>
          <w:rFonts w:ascii="Z@R764D.tmp" w:hAnsi="Z@R764D.tmp"/>
          <w:spacing w:val="-5"/>
        </w:rPr>
        <w:t xml:space="preserve"> </w:t>
      </w:r>
      <w:r>
        <w:rPr>
          <w:rFonts w:ascii="Z@R764D.tmp" w:hAnsi="Z@R764D.tmp"/>
        </w:rPr>
        <w:t>preparation</w:t>
      </w:r>
      <w:r>
        <w:rPr>
          <w:rFonts w:ascii="Z@R764D.tmp" w:hAnsi="Z@R764D.tmp"/>
          <w:spacing w:val="-4"/>
        </w:rPr>
        <w:t xml:space="preserve"> </w:t>
      </w:r>
      <w:r>
        <w:rPr>
          <w:rFonts w:ascii="Z@R764D.tmp" w:hAnsi="Z@R764D.tmp"/>
        </w:rPr>
        <w:t>and</w:t>
      </w:r>
      <w:r>
        <w:rPr>
          <w:rFonts w:ascii="Z@R764D.tmp" w:hAnsi="Z@R764D.tmp"/>
          <w:spacing w:val="-3"/>
        </w:rPr>
        <w:t xml:space="preserve"> </w:t>
      </w:r>
      <w:r>
        <w:rPr>
          <w:rFonts w:ascii="Z@R764D.tmp" w:hAnsi="Z@R764D.tmp"/>
        </w:rPr>
        <w:t>project</w:t>
      </w:r>
      <w:r>
        <w:rPr>
          <w:rFonts w:ascii="Z@R764D.tmp" w:hAnsi="Z@R764D.tmp"/>
          <w:spacing w:val="-4"/>
        </w:rPr>
        <w:t xml:space="preserve"> </w:t>
      </w:r>
      <w:r>
        <w:rPr>
          <w:rFonts w:ascii="Z@R764D.tmp" w:hAnsi="Z@R764D.tmp"/>
        </w:rPr>
        <w:t>installation,</w:t>
      </w:r>
    </w:p>
    <w:p w14:paraId="5031CF42" w14:textId="77777777" w:rsidR="00445B8C" w:rsidRDefault="00921D2C">
      <w:pPr>
        <w:pStyle w:val="ListParagraph"/>
        <w:numPr>
          <w:ilvl w:val="0"/>
          <w:numId w:val="13"/>
        </w:numPr>
        <w:tabs>
          <w:tab w:val="left" w:pos="1296"/>
        </w:tabs>
        <w:spacing w:line="263" w:lineRule="exact"/>
        <w:rPr>
          <w:rFonts w:ascii="Z@R764D.tmp" w:hAnsi="Z@R764D.tmp"/>
        </w:rPr>
      </w:pPr>
      <w:r>
        <w:rPr>
          <w:rFonts w:ascii="Z@R764D.tmp" w:hAnsi="Z@R764D.tmp"/>
        </w:rPr>
        <w:t>Ensuring</w:t>
      </w:r>
      <w:r>
        <w:rPr>
          <w:rFonts w:ascii="Z@R764D.tmp" w:hAnsi="Z@R764D.tmp"/>
          <w:spacing w:val="-8"/>
        </w:rPr>
        <w:t xml:space="preserve"> </w:t>
      </w:r>
      <w:r>
        <w:rPr>
          <w:rFonts w:ascii="Z@R764D.tmp" w:hAnsi="Z@R764D.tmp"/>
        </w:rPr>
        <w:t>that</w:t>
      </w:r>
      <w:r>
        <w:rPr>
          <w:rFonts w:ascii="Z@R764D.tmp" w:hAnsi="Z@R764D.tmp"/>
          <w:spacing w:val="-6"/>
        </w:rPr>
        <w:t xml:space="preserve"> </w:t>
      </w:r>
      <w:r>
        <w:rPr>
          <w:rFonts w:ascii="Z@R764D.tmp" w:hAnsi="Z@R764D.tmp"/>
        </w:rPr>
        <w:t>the</w:t>
      </w:r>
      <w:r>
        <w:rPr>
          <w:rFonts w:ascii="Z@R764D.tmp" w:hAnsi="Z@R764D.tmp"/>
          <w:spacing w:val="-6"/>
        </w:rPr>
        <w:t xml:space="preserve"> </w:t>
      </w:r>
      <w:r>
        <w:rPr>
          <w:rFonts w:ascii="Z@R764D.tmp" w:hAnsi="Z@R764D.tmp"/>
        </w:rPr>
        <w:t>site</w:t>
      </w:r>
      <w:r>
        <w:rPr>
          <w:rFonts w:ascii="Z@R764D.tmp" w:hAnsi="Z@R764D.tmp"/>
          <w:spacing w:val="-8"/>
        </w:rPr>
        <w:t xml:space="preserve"> </w:t>
      </w:r>
      <w:r>
        <w:rPr>
          <w:rFonts w:ascii="Z@R764D.tmp" w:hAnsi="Z@R764D.tmp"/>
        </w:rPr>
        <w:t>preparation</w:t>
      </w:r>
      <w:r>
        <w:rPr>
          <w:rFonts w:ascii="Z@R764D.tmp" w:hAnsi="Z@R764D.tmp"/>
          <w:spacing w:val="-6"/>
        </w:rPr>
        <w:t xml:space="preserve"> </w:t>
      </w:r>
      <w:r>
        <w:rPr>
          <w:rFonts w:ascii="Z@R764D.tmp" w:hAnsi="Z@R764D.tmp"/>
        </w:rPr>
        <w:t>and</w:t>
      </w:r>
      <w:r>
        <w:rPr>
          <w:rFonts w:ascii="Z@R764D.tmp" w:hAnsi="Z@R764D.tmp"/>
          <w:spacing w:val="-2"/>
        </w:rPr>
        <w:t xml:space="preserve"> </w:t>
      </w:r>
      <w:r>
        <w:rPr>
          <w:rFonts w:ascii="Z@R764D.tmp" w:hAnsi="Z@R764D.tmp"/>
        </w:rPr>
        <w:t>installation</w:t>
      </w:r>
      <w:r>
        <w:rPr>
          <w:rFonts w:ascii="Z@R764D.tmp" w:hAnsi="Z@R764D.tmp"/>
          <w:spacing w:val="-7"/>
        </w:rPr>
        <w:t xml:space="preserve"> </w:t>
      </w:r>
      <w:r>
        <w:rPr>
          <w:rFonts w:ascii="Z@R764D.tmp" w:hAnsi="Z@R764D.tmp"/>
        </w:rPr>
        <w:t>meets</w:t>
      </w:r>
      <w:r>
        <w:rPr>
          <w:rFonts w:ascii="Z@R764D.tmp" w:hAnsi="Z@R764D.tmp"/>
          <w:spacing w:val="-3"/>
        </w:rPr>
        <w:t xml:space="preserve"> </w:t>
      </w:r>
      <w:r>
        <w:rPr>
          <w:rFonts w:ascii="Z@R764D.tmp" w:hAnsi="Z@R764D.tmp"/>
        </w:rPr>
        <w:t>the</w:t>
      </w:r>
      <w:r>
        <w:rPr>
          <w:rFonts w:ascii="Z@R764D.tmp" w:hAnsi="Z@R764D.tmp"/>
          <w:spacing w:val="-8"/>
        </w:rPr>
        <w:t xml:space="preserve"> </w:t>
      </w:r>
      <w:r>
        <w:rPr>
          <w:rFonts w:ascii="Z@R764D.tmp" w:hAnsi="Z@R764D.tmp"/>
        </w:rPr>
        <w:t>standards</w:t>
      </w:r>
      <w:r>
        <w:rPr>
          <w:rFonts w:ascii="Z@R764D.tmp" w:hAnsi="Z@R764D.tmp"/>
          <w:spacing w:val="-5"/>
        </w:rPr>
        <w:t xml:space="preserve"> and</w:t>
      </w:r>
    </w:p>
    <w:p w14:paraId="5031CF43" w14:textId="77777777" w:rsidR="00445B8C" w:rsidRDefault="00921D2C">
      <w:pPr>
        <w:spacing w:before="4" w:line="228" w:lineRule="auto"/>
        <w:ind w:left="1296" w:right="381"/>
        <w:rPr>
          <w:rFonts w:ascii="Z@R764D.tmp"/>
        </w:rPr>
      </w:pPr>
      <w:r>
        <w:rPr>
          <w:rFonts w:ascii="Z@R764D.tmp"/>
        </w:rPr>
        <w:t>specifications</w:t>
      </w:r>
      <w:r>
        <w:rPr>
          <w:rFonts w:ascii="Z@R764D.tmp"/>
          <w:spacing w:val="-4"/>
        </w:rPr>
        <w:t xml:space="preserve"> </w:t>
      </w:r>
      <w:r>
        <w:rPr>
          <w:rFonts w:ascii="Z@R764D.tmp"/>
        </w:rPr>
        <w:t>of</w:t>
      </w:r>
      <w:r>
        <w:rPr>
          <w:rFonts w:ascii="Z@R764D.tmp"/>
          <w:spacing w:val="-4"/>
        </w:rPr>
        <w:t xml:space="preserve"> </w:t>
      </w:r>
      <w:r>
        <w:rPr>
          <w:rFonts w:ascii="Z@R764D.tmp"/>
        </w:rPr>
        <w:t>the</w:t>
      </w:r>
      <w:r>
        <w:rPr>
          <w:rFonts w:ascii="Z@R764D.tmp"/>
          <w:spacing w:val="-4"/>
        </w:rPr>
        <w:t xml:space="preserve"> </w:t>
      </w:r>
      <w:r>
        <w:rPr>
          <w:rFonts w:ascii="Z@R764D.tmp"/>
        </w:rPr>
        <w:t>design</w:t>
      </w:r>
      <w:r>
        <w:rPr>
          <w:rFonts w:ascii="Z@R764D.tmp"/>
          <w:spacing w:val="-5"/>
        </w:rPr>
        <w:t xml:space="preserve"> </w:t>
      </w:r>
      <w:r>
        <w:rPr>
          <w:rFonts w:ascii="Z@R764D.tmp"/>
        </w:rPr>
        <w:t>plan</w:t>
      </w:r>
      <w:r>
        <w:rPr>
          <w:rFonts w:ascii="Z@R764D.tmp"/>
          <w:spacing w:val="-1"/>
        </w:rPr>
        <w:t xml:space="preserve"> </w:t>
      </w:r>
      <w:r>
        <w:rPr>
          <w:rFonts w:ascii="Z@R764D.tmp"/>
        </w:rPr>
        <w:t>by</w:t>
      </w:r>
      <w:r>
        <w:rPr>
          <w:rFonts w:ascii="Z@R764D.tmp"/>
          <w:spacing w:val="-4"/>
        </w:rPr>
        <w:t xml:space="preserve"> </w:t>
      </w:r>
      <w:r>
        <w:rPr>
          <w:rFonts w:ascii="Z@R764D.tmp"/>
        </w:rPr>
        <w:t>Arrowwood</w:t>
      </w:r>
      <w:r>
        <w:rPr>
          <w:rFonts w:ascii="Z@R764D.tmp"/>
          <w:spacing w:val="-3"/>
        </w:rPr>
        <w:t xml:space="preserve"> </w:t>
      </w:r>
      <w:r>
        <w:rPr>
          <w:rFonts w:ascii="Z@R764D.tmp"/>
        </w:rPr>
        <w:t>Environmental,</w:t>
      </w:r>
      <w:r>
        <w:rPr>
          <w:rFonts w:ascii="Z@R764D.tmp"/>
          <w:spacing w:val="-3"/>
        </w:rPr>
        <w:t xml:space="preserve"> </w:t>
      </w:r>
      <w:r>
        <w:rPr>
          <w:rFonts w:ascii="Z@R764D.tmp"/>
        </w:rPr>
        <w:t>and</w:t>
      </w:r>
      <w:r>
        <w:rPr>
          <w:rFonts w:ascii="Z@R764D.tmp"/>
          <w:spacing w:val="-4"/>
        </w:rPr>
        <w:t xml:space="preserve"> </w:t>
      </w:r>
      <w:r>
        <w:rPr>
          <w:rFonts w:ascii="Z@R764D.tmp"/>
        </w:rPr>
        <w:t>that</w:t>
      </w:r>
      <w:r>
        <w:rPr>
          <w:rFonts w:ascii="Z@R764D.tmp"/>
          <w:spacing w:val="-4"/>
        </w:rPr>
        <w:t xml:space="preserve"> </w:t>
      </w:r>
      <w:r>
        <w:rPr>
          <w:rFonts w:ascii="Z@R764D.tmp"/>
        </w:rPr>
        <w:t>the</w:t>
      </w:r>
      <w:r>
        <w:rPr>
          <w:rFonts w:ascii="Z@R764D.tmp"/>
          <w:spacing w:val="-6"/>
        </w:rPr>
        <w:t xml:space="preserve"> </w:t>
      </w:r>
      <w:r>
        <w:rPr>
          <w:rFonts w:ascii="Z@R764D.tmp"/>
        </w:rPr>
        <w:t>contractor hired by the South Lake CWSP completes to the best of their ability:</w:t>
      </w:r>
    </w:p>
    <w:p w14:paraId="5031CF44" w14:textId="77777777" w:rsidR="00445B8C" w:rsidRDefault="00921D2C">
      <w:pPr>
        <w:pStyle w:val="ListParagraph"/>
        <w:numPr>
          <w:ilvl w:val="1"/>
          <w:numId w:val="13"/>
        </w:numPr>
        <w:tabs>
          <w:tab w:val="left" w:pos="2016"/>
        </w:tabs>
        <w:spacing w:before="5" w:line="223" w:lineRule="auto"/>
        <w:ind w:right="725"/>
        <w:rPr>
          <w:rFonts w:ascii="Z@R764D.tmp" w:hAnsi="Z@R764D.tmp"/>
        </w:rPr>
      </w:pPr>
      <w:r>
        <w:rPr>
          <w:rFonts w:ascii="Z@R764D.tmp" w:hAnsi="Z@R764D.tmp"/>
        </w:rPr>
        <w:t>Excavation</w:t>
      </w:r>
      <w:r>
        <w:rPr>
          <w:rFonts w:ascii="Z@R764D.tmp" w:hAnsi="Z@R764D.tmp"/>
          <w:spacing w:val="-5"/>
        </w:rPr>
        <w:t xml:space="preserve"> </w:t>
      </w:r>
      <w:r>
        <w:rPr>
          <w:rFonts w:ascii="Z@R764D.tmp" w:hAnsi="Z@R764D.tmp"/>
        </w:rPr>
        <w:t>of</w:t>
      </w:r>
      <w:r>
        <w:rPr>
          <w:rFonts w:ascii="Z@R764D.tmp" w:hAnsi="Z@R764D.tmp"/>
          <w:spacing w:val="-4"/>
        </w:rPr>
        <w:t xml:space="preserve"> </w:t>
      </w:r>
      <w:r>
        <w:rPr>
          <w:rFonts w:ascii="Z@R764D.tmp" w:hAnsi="Z@R764D.tmp"/>
        </w:rPr>
        <w:t>the</w:t>
      </w:r>
      <w:r>
        <w:rPr>
          <w:rFonts w:ascii="Z@R764D.tmp" w:hAnsi="Z@R764D.tmp"/>
          <w:spacing w:val="-6"/>
        </w:rPr>
        <w:t xml:space="preserve"> </w:t>
      </w:r>
      <w:r>
        <w:rPr>
          <w:rFonts w:ascii="Z@R764D.tmp" w:hAnsi="Z@R764D.tmp"/>
        </w:rPr>
        <w:t>site</w:t>
      </w:r>
      <w:r>
        <w:rPr>
          <w:rFonts w:ascii="Z@R764D.tmp" w:hAnsi="Z@R764D.tmp"/>
          <w:spacing w:val="-6"/>
        </w:rPr>
        <w:t xml:space="preserve"> </w:t>
      </w:r>
      <w:r>
        <w:rPr>
          <w:rFonts w:ascii="Z@R764D.tmp" w:hAnsi="Z@R764D.tmp"/>
        </w:rPr>
        <w:t>and</w:t>
      </w:r>
      <w:r>
        <w:rPr>
          <w:rFonts w:ascii="Z@R764D.tmp" w:hAnsi="Z@R764D.tmp"/>
          <w:spacing w:val="-4"/>
        </w:rPr>
        <w:t xml:space="preserve"> </w:t>
      </w:r>
      <w:r>
        <w:rPr>
          <w:rFonts w:ascii="Z@R764D.tmp" w:hAnsi="Z@R764D.tmp"/>
        </w:rPr>
        <w:t>herbicide</w:t>
      </w:r>
      <w:r>
        <w:rPr>
          <w:rFonts w:ascii="Z@R764D.tmp" w:hAnsi="Z@R764D.tmp"/>
          <w:spacing w:val="-6"/>
        </w:rPr>
        <w:t xml:space="preserve"> </w:t>
      </w:r>
      <w:r>
        <w:rPr>
          <w:rFonts w:ascii="Z@R764D.tmp" w:hAnsi="Z@R764D.tmp"/>
        </w:rPr>
        <w:t>application</w:t>
      </w:r>
      <w:r>
        <w:rPr>
          <w:rFonts w:ascii="Z@R764D.tmp" w:hAnsi="Z@R764D.tmp"/>
          <w:spacing w:val="-4"/>
        </w:rPr>
        <w:t xml:space="preserve"> </w:t>
      </w:r>
      <w:r>
        <w:rPr>
          <w:rFonts w:ascii="Z@R764D.tmp" w:hAnsi="Z@R764D.tmp"/>
        </w:rPr>
        <w:t>for</w:t>
      </w:r>
      <w:r>
        <w:rPr>
          <w:rFonts w:ascii="Z@R764D.tmp" w:hAnsi="Z@R764D.tmp"/>
          <w:spacing w:val="-4"/>
        </w:rPr>
        <w:t xml:space="preserve"> </w:t>
      </w:r>
      <w:r>
        <w:rPr>
          <w:rFonts w:ascii="Z@R764D.tmp" w:hAnsi="Z@R764D.tmp"/>
        </w:rPr>
        <w:t>control</w:t>
      </w:r>
      <w:r>
        <w:rPr>
          <w:rFonts w:ascii="Z@R764D.tmp" w:hAnsi="Z@R764D.tmp"/>
          <w:spacing w:val="-5"/>
        </w:rPr>
        <w:t xml:space="preserve"> </w:t>
      </w:r>
      <w:r>
        <w:rPr>
          <w:rFonts w:ascii="Z@R764D.tmp" w:hAnsi="Z@R764D.tmp"/>
        </w:rPr>
        <w:t>and</w:t>
      </w:r>
      <w:r>
        <w:rPr>
          <w:rFonts w:ascii="Z@R764D.tmp" w:hAnsi="Z@R764D.tmp"/>
          <w:spacing w:val="-2"/>
        </w:rPr>
        <w:t xml:space="preserve"> </w:t>
      </w:r>
      <w:r>
        <w:rPr>
          <w:rFonts w:ascii="Z@R764D.tmp" w:hAnsi="Z@R764D.tmp"/>
        </w:rPr>
        <w:t>remediation</w:t>
      </w:r>
      <w:r>
        <w:rPr>
          <w:rFonts w:ascii="Z@R764D.tmp" w:hAnsi="Z@R764D.tmp"/>
          <w:spacing w:val="-4"/>
        </w:rPr>
        <w:t xml:space="preserve"> </w:t>
      </w:r>
      <w:r>
        <w:rPr>
          <w:rFonts w:ascii="Z@R764D.tmp" w:hAnsi="Z@R764D.tmp"/>
        </w:rPr>
        <w:t>of woody and herbaceous non-native invasive species (NNIS);</w:t>
      </w:r>
    </w:p>
    <w:p w14:paraId="5031CF45" w14:textId="77777777" w:rsidR="00445B8C" w:rsidRDefault="00921D2C">
      <w:pPr>
        <w:pStyle w:val="ListParagraph"/>
        <w:numPr>
          <w:ilvl w:val="1"/>
          <w:numId w:val="13"/>
        </w:numPr>
        <w:tabs>
          <w:tab w:val="left" w:pos="2015"/>
        </w:tabs>
        <w:spacing w:line="270" w:lineRule="exact"/>
        <w:ind w:left="2015" w:hanging="359"/>
        <w:rPr>
          <w:rFonts w:ascii="Z@R764D.tmp" w:hAnsi="Z@R764D.tmp"/>
        </w:rPr>
      </w:pPr>
      <w:r>
        <w:rPr>
          <w:rFonts w:ascii="Z@R764D.tmp" w:hAnsi="Z@R764D.tmp"/>
        </w:rPr>
        <w:t>Installation</w:t>
      </w:r>
      <w:r>
        <w:rPr>
          <w:rFonts w:ascii="Z@R764D.tmp" w:hAnsi="Z@R764D.tmp"/>
          <w:spacing w:val="-7"/>
        </w:rPr>
        <w:t xml:space="preserve"> </w:t>
      </w:r>
      <w:r>
        <w:rPr>
          <w:rFonts w:ascii="Z@R764D.tmp" w:hAnsi="Z@R764D.tmp"/>
        </w:rPr>
        <w:t>of</w:t>
      </w:r>
      <w:r>
        <w:rPr>
          <w:rFonts w:ascii="Z@R764D.tmp" w:hAnsi="Z@R764D.tmp"/>
          <w:spacing w:val="-6"/>
        </w:rPr>
        <w:t xml:space="preserve"> </w:t>
      </w:r>
      <w:r>
        <w:rPr>
          <w:rFonts w:ascii="Z@R764D.tmp" w:hAnsi="Z@R764D.tmp"/>
        </w:rPr>
        <w:t>a</w:t>
      </w:r>
      <w:r>
        <w:rPr>
          <w:rFonts w:ascii="Z@R764D.tmp" w:hAnsi="Z@R764D.tmp"/>
          <w:spacing w:val="-5"/>
        </w:rPr>
        <w:t xml:space="preserve"> </w:t>
      </w:r>
      <w:r>
        <w:rPr>
          <w:rFonts w:ascii="Z@R764D.tmp" w:hAnsi="Z@R764D.tmp"/>
        </w:rPr>
        <w:t>native</w:t>
      </w:r>
      <w:r>
        <w:rPr>
          <w:rFonts w:ascii="Z@R764D.tmp" w:hAnsi="Z@R764D.tmp"/>
          <w:spacing w:val="-6"/>
        </w:rPr>
        <w:t xml:space="preserve"> </w:t>
      </w:r>
      <w:r>
        <w:rPr>
          <w:rFonts w:ascii="Z@R764D.tmp" w:hAnsi="Z@R764D.tmp"/>
        </w:rPr>
        <w:t>plant</w:t>
      </w:r>
      <w:r>
        <w:rPr>
          <w:rFonts w:ascii="Z@R764D.tmp" w:hAnsi="Z@R764D.tmp"/>
          <w:spacing w:val="-7"/>
        </w:rPr>
        <w:t xml:space="preserve"> </w:t>
      </w:r>
      <w:r>
        <w:rPr>
          <w:rFonts w:ascii="Z@R764D.tmp" w:hAnsi="Z@R764D.tmp"/>
        </w:rPr>
        <w:t>garden,</w:t>
      </w:r>
      <w:r>
        <w:rPr>
          <w:rFonts w:ascii="Z@R764D.tmp" w:hAnsi="Z@R764D.tmp"/>
          <w:spacing w:val="-7"/>
        </w:rPr>
        <w:t xml:space="preserve"> </w:t>
      </w:r>
      <w:r>
        <w:rPr>
          <w:rFonts w:ascii="Z@R764D.tmp" w:hAnsi="Z@R764D.tmp"/>
        </w:rPr>
        <w:t>in</w:t>
      </w:r>
      <w:r>
        <w:rPr>
          <w:rFonts w:ascii="Z@R764D.tmp" w:hAnsi="Z@R764D.tmp"/>
          <w:spacing w:val="-4"/>
        </w:rPr>
        <w:t xml:space="preserve"> </w:t>
      </w:r>
      <w:r>
        <w:rPr>
          <w:rFonts w:ascii="Z@R764D.tmp" w:hAnsi="Z@R764D.tmp"/>
        </w:rPr>
        <w:t>conjunction</w:t>
      </w:r>
      <w:r>
        <w:rPr>
          <w:rFonts w:ascii="Z@R764D.tmp" w:hAnsi="Z@R764D.tmp"/>
          <w:spacing w:val="-7"/>
        </w:rPr>
        <w:t xml:space="preserve"> </w:t>
      </w:r>
      <w:r>
        <w:rPr>
          <w:rFonts w:ascii="Z@R764D.tmp" w:hAnsi="Z@R764D.tmp"/>
        </w:rPr>
        <w:t>with</w:t>
      </w:r>
      <w:r>
        <w:rPr>
          <w:rFonts w:ascii="Z@R764D.tmp" w:hAnsi="Z@R764D.tmp"/>
          <w:spacing w:val="-6"/>
        </w:rPr>
        <w:t xml:space="preserve"> </w:t>
      </w:r>
      <w:r>
        <w:rPr>
          <w:rFonts w:ascii="Z@R764D.tmp" w:hAnsi="Z@R764D.tmp"/>
          <w:spacing w:val="-2"/>
        </w:rPr>
        <w:t>students;</w:t>
      </w:r>
    </w:p>
    <w:p w14:paraId="5031CF46" w14:textId="77777777" w:rsidR="00445B8C" w:rsidRDefault="00921D2C">
      <w:pPr>
        <w:pStyle w:val="ListParagraph"/>
        <w:numPr>
          <w:ilvl w:val="1"/>
          <w:numId w:val="13"/>
        </w:numPr>
        <w:tabs>
          <w:tab w:val="left" w:pos="2016"/>
        </w:tabs>
        <w:spacing w:before="5" w:line="223" w:lineRule="auto"/>
        <w:ind w:right="670"/>
        <w:rPr>
          <w:rFonts w:ascii="Z@R764D.tmp" w:hAnsi="Z@R764D.tmp"/>
        </w:rPr>
      </w:pPr>
      <w:r>
        <w:rPr>
          <w:rFonts w:ascii="Z@R764D.tmp" w:hAnsi="Z@R764D.tmp"/>
        </w:rPr>
        <w:t>Planting</w:t>
      </w:r>
      <w:r>
        <w:rPr>
          <w:rFonts w:ascii="Z@R764D.tmp" w:hAnsi="Z@R764D.tmp"/>
          <w:spacing w:val="-3"/>
        </w:rPr>
        <w:t xml:space="preserve"> </w:t>
      </w:r>
      <w:r>
        <w:rPr>
          <w:rFonts w:ascii="Z@R764D.tmp" w:hAnsi="Z@R764D.tmp"/>
        </w:rPr>
        <w:t>of</w:t>
      </w:r>
      <w:r>
        <w:rPr>
          <w:rFonts w:ascii="Z@R764D.tmp" w:hAnsi="Z@R764D.tmp"/>
          <w:spacing w:val="-3"/>
        </w:rPr>
        <w:t xml:space="preserve"> </w:t>
      </w:r>
      <w:r>
        <w:rPr>
          <w:rFonts w:ascii="Z@R764D.tmp" w:hAnsi="Z@R764D.tmp"/>
        </w:rPr>
        <w:t>approximately</w:t>
      </w:r>
      <w:r>
        <w:rPr>
          <w:rFonts w:ascii="Z@R764D.tmp" w:hAnsi="Z@R764D.tmp"/>
          <w:spacing w:val="-5"/>
        </w:rPr>
        <w:t xml:space="preserve"> </w:t>
      </w:r>
      <w:r>
        <w:rPr>
          <w:rFonts w:ascii="Z@R764D.tmp" w:hAnsi="Z@R764D.tmp"/>
        </w:rPr>
        <w:t>3.35</w:t>
      </w:r>
      <w:r>
        <w:rPr>
          <w:rFonts w:ascii="Z@R764D.tmp" w:hAnsi="Z@R764D.tmp"/>
          <w:spacing w:val="-4"/>
        </w:rPr>
        <w:t xml:space="preserve"> </w:t>
      </w:r>
      <w:r>
        <w:rPr>
          <w:rFonts w:ascii="Z@R764D.tmp" w:hAnsi="Z@R764D.tmp"/>
        </w:rPr>
        <w:t>acres</w:t>
      </w:r>
      <w:r>
        <w:rPr>
          <w:rFonts w:ascii="Z@R764D.tmp" w:hAnsi="Z@R764D.tmp"/>
          <w:spacing w:val="-1"/>
        </w:rPr>
        <w:t xml:space="preserve"> </w:t>
      </w:r>
      <w:r>
        <w:rPr>
          <w:rFonts w:ascii="Z@R764D.tmp" w:hAnsi="Z@R764D.tmp"/>
        </w:rPr>
        <w:t>using</w:t>
      </w:r>
      <w:r>
        <w:rPr>
          <w:rFonts w:ascii="Z@R764D.tmp" w:hAnsi="Z@R764D.tmp"/>
          <w:spacing w:val="-3"/>
        </w:rPr>
        <w:t xml:space="preserve"> </w:t>
      </w:r>
      <w:r>
        <w:rPr>
          <w:rFonts w:ascii="Z@R764D.tmp" w:hAnsi="Z@R764D.tmp"/>
        </w:rPr>
        <w:t>a</w:t>
      </w:r>
      <w:r>
        <w:rPr>
          <w:rFonts w:ascii="Z@R764D.tmp" w:hAnsi="Z@R764D.tmp"/>
          <w:spacing w:val="-5"/>
        </w:rPr>
        <w:t xml:space="preserve"> </w:t>
      </w:r>
      <w:r>
        <w:rPr>
          <w:rFonts w:ascii="Z@R764D.tmp" w:hAnsi="Z@R764D.tmp"/>
        </w:rPr>
        <w:t>mix</w:t>
      </w:r>
      <w:r>
        <w:rPr>
          <w:rFonts w:ascii="Z@R764D.tmp" w:hAnsi="Z@R764D.tmp"/>
          <w:spacing w:val="-5"/>
        </w:rPr>
        <w:t xml:space="preserve"> </w:t>
      </w:r>
      <w:r>
        <w:rPr>
          <w:rFonts w:ascii="Z@R764D.tmp" w:hAnsi="Z@R764D.tmp"/>
        </w:rPr>
        <w:t>of</w:t>
      </w:r>
      <w:r>
        <w:rPr>
          <w:rFonts w:ascii="Z@R764D.tmp" w:hAnsi="Z@R764D.tmp"/>
          <w:spacing w:val="-6"/>
        </w:rPr>
        <w:t xml:space="preserve"> </w:t>
      </w:r>
      <w:r>
        <w:rPr>
          <w:rFonts w:ascii="Z@R764D.tmp" w:hAnsi="Z@R764D.tmp"/>
        </w:rPr>
        <w:t>bareroot</w:t>
      </w:r>
      <w:r>
        <w:rPr>
          <w:rFonts w:ascii="Z@R764D.tmp" w:hAnsi="Z@R764D.tmp"/>
          <w:spacing w:val="-5"/>
        </w:rPr>
        <w:t xml:space="preserve"> </w:t>
      </w:r>
      <w:r>
        <w:rPr>
          <w:rFonts w:ascii="Z@R764D.tmp" w:hAnsi="Z@R764D.tmp"/>
        </w:rPr>
        <w:t>trees,</w:t>
      </w:r>
      <w:r>
        <w:rPr>
          <w:rFonts w:ascii="Z@R764D.tmp" w:hAnsi="Z@R764D.tmp"/>
          <w:spacing w:val="-4"/>
        </w:rPr>
        <w:t xml:space="preserve"> </w:t>
      </w:r>
      <w:r>
        <w:rPr>
          <w:rFonts w:ascii="Z@R764D.tmp" w:hAnsi="Z@R764D.tmp"/>
        </w:rPr>
        <w:t>shrubs,</w:t>
      </w:r>
      <w:r>
        <w:rPr>
          <w:rFonts w:ascii="Z@R764D.tmp" w:hAnsi="Z@R764D.tmp"/>
          <w:spacing w:val="-4"/>
        </w:rPr>
        <w:t xml:space="preserve"> </w:t>
      </w:r>
      <w:r>
        <w:rPr>
          <w:rFonts w:ascii="Z@R764D.tmp" w:hAnsi="Z@R764D.tmp"/>
        </w:rPr>
        <w:t>and live stakes at a planting density of 500 stems per acre;</w:t>
      </w:r>
    </w:p>
    <w:p w14:paraId="5031CF47" w14:textId="77777777" w:rsidR="00445B8C" w:rsidRDefault="00921D2C">
      <w:pPr>
        <w:pStyle w:val="ListParagraph"/>
        <w:numPr>
          <w:ilvl w:val="1"/>
          <w:numId w:val="13"/>
        </w:numPr>
        <w:tabs>
          <w:tab w:val="left" w:pos="2016"/>
        </w:tabs>
        <w:spacing w:before="7" w:line="223" w:lineRule="auto"/>
        <w:ind w:right="927"/>
        <w:rPr>
          <w:rFonts w:ascii="Z@R764D.tmp" w:hAnsi="Z@R764D.tmp"/>
        </w:rPr>
      </w:pPr>
      <w:r>
        <w:rPr>
          <w:rFonts w:ascii="Z@R764D.tmp" w:hAnsi="Z@R764D.tmp"/>
        </w:rPr>
        <w:t>Deployment</w:t>
      </w:r>
      <w:r>
        <w:rPr>
          <w:rFonts w:ascii="Z@R764D.tmp" w:hAnsi="Z@R764D.tmp"/>
          <w:spacing w:val="-5"/>
        </w:rPr>
        <w:t xml:space="preserve"> </w:t>
      </w:r>
      <w:r>
        <w:rPr>
          <w:rFonts w:ascii="Z@R764D.tmp" w:hAnsi="Z@R764D.tmp"/>
        </w:rPr>
        <w:t>of</w:t>
      </w:r>
      <w:r>
        <w:rPr>
          <w:rFonts w:ascii="Z@R764D.tmp" w:hAnsi="Z@R764D.tmp"/>
          <w:spacing w:val="-4"/>
        </w:rPr>
        <w:t xml:space="preserve"> </w:t>
      </w:r>
      <w:r>
        <w:rPr>
          <w:rFonts w:ascii="Z@R764D.tmp" w:hAnsi="Z@R764D.tmp"/>
        </w:rPr>
        <w:t>protective</w:t>
      </w:r>
      <w:r>
        <w:rPr>
          <w:rFonts w:ascii="Z@R764D.tmp" w:hAnsi="Z@R764D.tmp"/>
          <w:spacing w:val="-6"/>
        </w:rPr>
        <w:t xml:space="preserve"> </w:t>
      </w:r>
      <w:r>
        <w:rPr>
          <w:rFonts w:ascii="Z@R764D.tmp" w:hAnsi="Z@R764D.tmp"/>
        </w:rPr>
        <w:t>measures</w:t>
      </w:r>
      <w:r>
        <w:rPr>
          <w:rFonts w:ascii="Z@R764D.tmp" w:hAnsi="Z@R764D.tmp"/>
          <w:spacing w:val="-3"/>
        </w:rPr>
        <w:t xml:space="preserve"> </w:t>
      </w:r>
      <w:r>
        <w:rPr>
          <w:rFonts w:ascii="Z@R764D.tmp" w:hAnsi="Z@R764D.tmp"/>
        </w:rPr>
        <w:t>for</w:t>
      </w:r>
      <w:r>
        <w:rPr>
          <w:rFonts w:ascii="Z@R764D.tmp" w:hAnsi="Z@R764D.tmp"/>
          <w:spacing w:val="-4"/>
        </w:rPr>
        <w:t xml:space="preserve"> </w:t>
      </w:r>
      <w:r>
        <w:rPr>
          <w:rFonts w:ascii="Z@R764D.tmp" w:hAnsi="Z@R764D.tmp"/>
        </w:rPr>
        <w:t>trees</w:t>
      </w:r>
      <w:r>
        <w:rPr>
          <w:rFonts w:ascii="Z@R764D.tmp" w:hAnsi="Z@R764D.tmp"/>
          <w:spacing w:val="-4"/>
        </w:rPr>
        <w:t xml:space="preserve"> </w:t>
      </w:r>
      <w:r>
        <w:rPr>
          <w:rFonts w:ascii="Z@R764D.tmp" w:hAnsi="Z@R764D.tmp"/>
        </w:rPr>
        <w:t>including tree</w:t>
      </w:r>
      <w:r>
        <w:rPr>
          <w:rFonts w:ascii="Z@R764D.tmp" w:hAnsi="Z@R764D.tmp"/>
          <w:spacing w:val="-4"/>
        </w:rPr>
        <w:t xml:space="preserve"> </w:t>
      </w:r>
      <w:r>
        <w:rPr>
          <w:rFonts w:ascii="Z@R764D.tmp" w:hAnsi="Z@R764D.tmp"/>
        </w:rPr>
        <w:t>tubes</w:t>
      </w:r>
      <w:r>
        <w:rPr>
          <w:rFonts w:ascii="Z@R764D.tmp" w:hAnsi="Z@R764D.tmp"/>
          <w:spacing w:val="-4"/>
        </w:rPr>
        <w:t xml:space="preserve"> </w:t>
      </w:r>
      <w:r>
        <w:rPr>
          <w:rFonts w:ascii="Z@R764D.tmp" w:hAnsi="Z@R764D.tmp"/>
        </w:rPr>
        <w:t>and</w:t>
      </w:r>
      <w:r>
        <w:rPr>
          <w:rFonts w:ascii="Z@R764D.tmp" w:hAnsi="Z@R764D.tmp"/>
          <w:spacing w:val="-4"/>
        </w:rPr>
        <w:t xml:space="preserve"> </w:t>
      </w:r>
      <w:r>
        <w:rPr>
          <w:rFonts w:ascii="Z@R764D.tmp" w:hAnsi="Z@R764D.tmp"/>
        </w:rPr>
        <w:t>spiral guards; and</w:t>
      </w:r>
    </w:p>
    <w:p w14:paraId="5031CF48" w14:textId="77777777" w:rsidR="00445B8C" w:rsidRDefault="00921D2C">
      <w:pPr>
        <w:pStyle w:val="ListParagraph"/>
        <w:numPr>
          <w:ilvl w:val="1"/>
          <w:numId w:val="13"/>
        </w:numPr>
        <w:tabs>
          <w:tab w:val="left" w:pos="2015"/>
        </w:tabs>
        <w:spacing w:line="267" w:lineRule="exact"/>
        <w:ind w:left="2015" w:hanging="359"/>
        <w:rPr>
          <w:rFonts w:ascii="Z@R764D.tmp" w:hAnsi="Z@R764D.tmp"/>
        </w:rPr>
      </w:pPr>
      <w:r>
        <w:rPr>
          <w:rFonts w:ascii="Z@R764D.tmp" w:hAnsi="Z@R764D.tmp"/>
        </w:rPr>
        <w:t>Providing</w:t>
      </w:r>
      <w:r>
        <w:rPr>
          <w:rFonts w:ascii="Z@R764D.tmp" w:hAnsi="Z@R764D.tmp"/>
          <w:spacing w:val="-7"/>
        </w:rPr>
        <w:t xml:space="preserve"> </w:t>
      </w:r>
      <w:r>
        <w:rPr>
          <w:rFonts w:ascii="Z@R764D.tmp" w:hAnsi="Z@R764D.tmp"/>
        </w:rPr>
        <w:t>long-term</w:t>
      </w:r>
      <w:r>
        <w:rPr>
          <w:rFonts w:ascii="Z@R764D.tmp" w:hAnsi="Z@R764D.tmp"/>
          <w:spacing w:val="-7"/>
        </w:rPr>
        <w:t xml:space="preserve"> </w:t>
      </w:r>
      <w:r>
        <w:rPr>
          <w:rFonts w:ascii="Z@R764D.tmp" w:hAnsi="Z@R764D.tmp"/>
        </w:rPr>
        <w:t>NNIS</w:t>
      </w:r>
      <w:r>
        <w:rPr>
          <w:rFonts w:ascii="Z@R764D.tmp" w:hAnsi="Z@R764D.tmp"/>
          <w:spacing w:val="-8"/>
        </w:rPr>
        <w:t xml:space="preserve"> </w:t>
      </w:r>
      <w:r>
        <w:rPr>
          <w:rFonts w:ascii="Z@R764D.tmp" w:hAnsi="Z@R764D.tmp"/>
        </w:rPr>
        <w:t>treatment</w:t>
      </w:r>
      <w:r>
        <w:rPr>
          <w:rFonts w:ascii="Z@R764D.tmp" w:hAnsi="Z@R764D.tmp"/>
          <w:spacing w:val="-6"/>
        </w:rPr>
        <w:t xml:space="preserve"> </w:t>
      </w:r>
      <w:r>
        <w:rPr>
          <w:rFonts w:ascii="Z@R764D.tmp" w:hAnsi="Z@R764D.tmp"/>
        </w:rPr>
        <w:t>at</w:t>
      </w:r>
      <w:r>
        <w:rPr>
          <w:rFonts w:ascii="Z@R764D.tmp" w:hAnsi="Z@R764D.tmp"/>
          <w:spacing w:val="-4"/>
        </w:rPr>
        <w:t xml:space="preserve"> </w:t>
      </w:r>
      <w:r>
        <w:rPr>
          <w:rFonts w:ascii="Z@R764D.tmp" w:hAnsi="Z@R764D.tmp"/>
        </w:rPr>
        <w:t>the</w:t>
      </w:r>
      <w:r>
        <w:rPr>
          <w:rFonts w:ascii="Z@R764D.tmp" w:hAnsi="Z@R764D.tmp"/>
          <w:spacing w:val="-5"/>
        </w:rPr>
        <w:t xml:space="preserve"> </w:t>
      </w:r>
      <w:r>
        <w:rPr>
          <w:rFonts w:ascii="Z@R764D.tmp" w:hAnsi="Z@R764D.tmp"/>
        </w:rPr>
        <w:t>project</w:t>
      </w:r>
      <w:r>
        <w:rPr>
          <w:rFonts w:ascii="Z@R764D.tmp" w:hAnsi="Z@R764D.tmp"/>
          <w:spacing w:val="-5"/>
        </w:rPr>
        <w:t xml:space="preserve"> </w:t>
      </w:r>
      <w:r>
        <w:rPr>
          <w:rFonts w:ascii="Z@R764D.tmp" w:hAnsi="Z@R764D.tmp"/>
        </w:rPr>
        <w:t>site</w:t>
      </w:r>
      <w:r>
        <w:rPr>
          <w:rFonts w:ascii="Z@R764D.tmp" w:hAnsi="Z@R764D.tmp"/>
          <w:spacing w:val="-5"/>
        </w:rPr>
        <w:t xml:space="preserve"> </w:t>
      </w:r>
      <w:r>
        <w:rPr>
          <w:rFonts w:ascii="Z@R764D.tmp" w:hAnsi="Z@R764D.tmp"/>
        </w:rPr>
        <w:t>at</w:t>
      </w:r>
      <w:r>
        <w:rPr>
          <w:rFonts w:ascii="Z@R764D.tmp" w:hAnsi="Z@R764D.tmp"/>
          <w:spacing w:val="-3"/>
        </w:rPr>
        <w:t xml:space="preserve"> </w:t>
      </w:r>
      <w:r>
        <w:rPr>
          <w:rFonts w:ascii="Z@R764D.tmp" w:hAnsi="Z@R764D.tmp"/>
        </w:rPr>
        <w:t>established</w:t>
      </w:r>
      <w:r>
        <w:rPr>
          <w:rFonts w:ascii="Z@R764D.tmp" w:hAnsi="Z@R764D.tmp"/>
          <w:spacing w:val="-4"/>
        </w:rPr>
        <w:t xml:space="preserve"> </w:t>
      </w:r>
      <w:r>
        <w:rPr>
          <w:rFonts w:ascii="Z@R764D.tmp" w:hAnsi="Z@R764D.tmp"/>
          <w:spacing w:val="-2"/>
        </w:rPr>
        <w:t>intervals.</w:t>
      </w:r>
    </w:p>
    <w:p w14:paraId="5031CF49" w14:textId="77777777" w:rsidR="00445B8C" w:rsidRDefault="00921D2C">
      <w:pPr>
        <w:pStyle w:val="ListParagraph"/>
        <w:numPr>
          <w:ilvl w:val="0"/>
          <w:numId w:val="13"/>
        </w:numPr>
        <w:tabs>
          <w:tab w:val="left" w:pos="1296"/>
        </w:tabs>
        <w:spacing w:before="1" w:line="228" w:lineRule="auto"/>
        <w:ind w:right="537"/>
        <w:jc w:val="both"/>
        <w:rPr>
          <w:rFonts w:ascii="Z@R764D.tmp" w:hAnsi="Z@R764D.tmp"/>
        </w:rPr>
      </w:pPr>
      <w:r>
        <w:rPr>
          <w:rFonts w:ascii="Z@R764D.tmp" w:hAnsi="Z@R764D.tmp"/>
        </w:rPr>
        <w:t>The</w:t>
      </w:r>
      <w:r>
        <w:rPr>
          <w:rFonts w:ascii="Z@R764D.tmp" w:hAnsi="Z@R764D.tmp"/>
          <w:spacing w:val="-4"/>
        </w:rPr>
        <w:t xml:space="preserve"> </w:t>
      </w:r>
      <w:r>
        <w:rPr>
          <w:rFonts w:ascii="Z@R764D.tmp" w:hAnsi="Z@R764D.tmp"/>
        </w:rPr>
        <w:t>hired</w:t>
      </w:r>
      <w:r>
        <w:rPr>
          <w:rFonts w:ascii="Z@R764D.tmp" w:hAnsi="Z@R764D.tmp"/>
          <w:spacing w:val="-3"/>
        </w:rPr>
        <w:t xml:space="preserve"> </w:t>
      </w:r>
      <w:r>
        <w:rPr>
          <w:rFonts w:ascii="Z@R764D.tmp" w:hAnsi="Z@R764D.tmp"/>
        </w:rPr>
        <w:t>consultant,</w:t>
      </w:r>
      <w:r>
        <w:rPr>
          <w:rFonts w:ascii="Z@R764D.tmp" w:hAnsi="Z@R764D.tmp"/>
          <w:spacing w:val="-4"/>
        </w:rPr>
        <w:t xml:space="preserve"> </w:t>
      </w:r>
      <w:r>
        <w:rPr>
          <w:rFonts w:ascii="Z@R764D.tmp" w:hAnsi="Z@R764D.tmp"/>
        </w:rPr>
        <w:t>in</w:t>
      </w:r>
      <w:r>
        <w:rPr>
          <w:rFonts w:ascii="Z@R764D.tmp" w:hAnsi="Z@R764D.tmp"/>
          <w:spacing w:val="-3"/>
        </w:rPr>
        <w:t xml:space="preserve"> </w:t>
      </w:r>
      <w:r>
        <w:rPr>
          <w:rFonts w:ascii="Z@R764D.tmp" w:hAnsi="Z@R764D.tmp"/>
        </w:rPr>
        <w:t>consultation</w:t>
      </w:r>
      <w:r>
        <w:rPr>
          <w:rFonts w:ascii="Z@R764D.tmp" w:hAnsi="Z@R764D.tmp"/>
          <w:spacing w:val="-5"/>
        </w:rPr>
        <w:t xml:space="preserve"> </w:t>
      </w:r>
      <w:r>
        <w:rPr>
          <w:rFonts w:ascii="Z@R764D.tmp" w:hAnsi="Z@R764D.tmp"/>
        </w:rPr>
        <w:t>with</w:t>
      </w:r>
      <w:r>
        <w:rPr>
          <w:rFonts w:ascii="Z@R764D.tmp" w:hAnsi="Z@R764D.tmp"/>
          <w:spacing w:val="-3"/>
        </w:rPr>
        <w:t xml:space="preserve"> </w:t>
      </w:r>
      <w:r>
        <w:rPr>
          <w:rFonts w:ascii="Z@R764D.tmp" w:hAnsi="Z@R764D.tmp"/>
        </w:rPr>
        <w:t>the</w:t>
      </w:r>
      <w:r>
        <w:rPr>
          <w:rFonts w:ascii="Z@R764D.tmp" w:hAnsi="Z@R764D.tmp"/>
          <w:spacing w:val="-2"/>
        </w:rPr>
        <w:t xml:space="preserve"> </w:t>
      </w:r>
      <w:r>
        <w:rPr>
          <w:rFonts w:ascii="Z@R764D.tmp" w:hAnsi="Z@R764D.tmp"/>
        </w:rPr>
        <w:t>CWSP</w:t>
      </w:r>
      <w:r>
        <w:rPr>
          <w:rFonts w:ascii="Z@R764D.tmp" w:hAnsi="Z@R764D.tmp"/>
          <w:spacing w:val="-4"/>
        </w:rPr>
        <w:t xml:space="preserve"> </w:t>
      </w:r>
      <w:r>
        <w:rPr>
          <w:rFonts w:ascii="Z@R764D.tmp" w:hAnsi="Z@R764D.tmp"/>
        </w:rPr>
        <w:t>project</w:t>
      </w:r>
      <w:r>
        <w:rPr>
          <w:rFonts w:ascii="Z@R764D.tmp" w:hAnsi="Z@R764D.tmp"/>
          <w:spacing w:val="-3"/>
        </w:rPr>
        <w:t xml:space="preserve"> </w:t>
      </w:r>
      <w:r>
        <w:rPr>
          <w:rFonts w:ascii="Z@R764D.tmp" w:hAnsi="Z@R764D.tmp"/>
        </w:rPr>
        <w:t>managers,</w:t>
      </w:r>
      <w:r>
        <w:rPr>
          <w:rFonts w:ascii="Z@R764D.tmp" w:hAnsi="Z@R764D.tmp"/>
          <w:spacing w:val="-4"/>
        </w:rPr>
        <w:t xml:space="preserve"> </w:t>
      </w:r>
      <w:r>
        <w:rPr>
          <w:rFonts w:ascii="Z@R764D.tmp" w:hAnsi="Z@R764D.tmp"/>
        </w:rPr>
        <w:t>will</w:t>
      </w:r>
      <w:r>
        <w:rPr>
          <w:rFonts w:ascii="Z@R764D.tmp" w:hAnsi="Z@R764D.tmp"/>
          <w:spacing w:val="-6"/>
        </w:rPr>
        <w:t xml:space="preserve"> </w:t>
      </w:r>
      <w:r>
        <w:rPr>
          <w:rFonts w:ascii="Z@R764D.tmp" w:hAnsi="Z@R764D.tmp"/>
        </w:rPr>
        <w:t>help</w:t>
      </w:r>
      <w:r>
        <w:rPr>
          <w:rFonts w:ascii="Z@R764D.tmp" w:hAnsi="Z@R764D.tmp"/>
          <w:spacing w:val="-3"/>
        </w:rPr>
        <w:t xml:space="preserve"> </w:t>
      </w:r>
      <w:r>
        <w:rPr>
          <w:rFonts w:ascii="Z@R764D.tmp" w:hAnsi="Z@R764D.tmp"/>
        </w:rPr>
        <w:t>with</w:t>
      </w:r>
      <w:r>
        <w:rPr>
          <w:rFonts w:ascii="Z@R764D.tmp" w:hAnsi="Z@R764D.tmp"/>
          <w:spacing w:val="-3"/>
        </w:rPr>
        <w:t xml:space="preserve"> </w:t>
      </w:r>
      <w:r>
        <w:rPr>
          <w:rFonts w:ascii="Z@R764D.tmp" w:hAnsi="Z@R764D.tmp"/>
        </w:rPr>
        <w:t>all project details, as requested, including procurement of subcontractor(s) and technical support to the CWSP,</w:t>
      </w:r>
    </w:p>
    <w:p w14:paraId="5031CF4A" w14:textId="77777777" w:rsidR="00445B8C" w:rsidRDefault="00921D2C">
      <w:pPr>
        <w:pStyle w:val="ListParagraph"/>
        <w:numPr>
          <w:ilvl w:val="0"/>
          <w:numId w:val="13"/>
        </w:numPr>
        <w:tabs>
          <w:tab w:val="left" w:pos="1296"/>
        </w:tabs>
        <w:spacing w:before="1" w:line="228" w:lineRule="auto"/>
        <w:ind w:right="498"/>
        <w:rPr>
          <w:rFonts w:ascii="Z@R764D.tmp" w:hAnsi="Z@R764D.tmp"/>
        </w:rPr>
      </w:pPr>
      <w:r>
        <w:rPr>
          <w:rFonts w:ascii="Z@R764D.tmp" w:hAnsi="Z@R764D.tmp"/>
        </w:rPr>
        <w:t>The</w:t>
      </w:r>
      <w:r>
        <w:rPr>
          <w:rFonts w:ascii="Z@R764D.tmp" w:hAnsi="Z@R764D.tmp"/>
          <w:spacing w:val="-4"/>
        </w:rPr>
        <w:t xml:space="preserve"> </w:t>
      </w:r>
      <w:r>
        <w:rPr>
          <w:rFonts w:ascii="Z@R764D.tmp" w:hAnsi="Z@R764D.tmp"/>
        </w:rPr>
        <w:t>hired</w:t>
      </w:r>
      <w:r>
        <w:rPr>
          <w:rFonts w:ascii="Z@R764D.tmp" w:hAnsi="Z@R764D.tmp"/>
          <w:spacing w:val="-3"/>
        </w:rPr>
        <w:t xml:space="preserve"> </w:t>
      </w:r>
      <w:r>
        <w:rPr>
          <w:rFonts w:ascii="Z@R764D.tmp" w:hAnsi="Z@R764D.tmp"/>
        </w:rPr>
        <w:t>consultant</w:t>
      </w:r>
      <w:r>
        <w:rPr>
          <w:rFonts w:ascii="Z@R764D.tmp" w:hAnsi="Z@R764D.tmp"/>
          <w:spacing w:val="-1"/>
        </w:rPr>
        <w:t xml:space="preserve"> </w:t>
      </w:r>
      <w:r>
        <w:rPr>
          <w:rFonts w:ascii="Z@R764D.tmp" w:hAnsi="Z@R764D.tmp"/>
        </w:rPr>
        <w:t>will</w:t>
      </w:r>
      <w:r>
        <w:rPr>
          <w:rFonts w:ascii="Z@R764D.tmp" w:hAnsi="Z@R764D.tmp"/>
          <w:spacing w:val="-6"/>
        </w:rPr>
        <w:t xml:space="preserve"> </w:t>
      </w:r>
      <w:r>
        <w:rPr>
          <w:rFonts w:ascii="Z@R764D.tmp" w:hAnsi="Z@R764D.tmp"/>
        </w:rPr>
        <w:t>be</w:t>
      </w:r>
      <w:r>
        <w:rPr>
          <w:rFonts w:ascii="Z@R764D.tmp" w:hAnsi="Z@R764D.tmp"/>
          <w:spacing w:val="-5"/>
        </w:rPr>
        <w:t xml:space="preserve"> </w:t>
      </w:r>
      <w:r>
        <w:rPr>
          <w:rFonts w:ascii="Z@R764D.tmp" w:hAnsi="Z@R764D.tmp"/>
        </w:rPr>
        <w:t>responsible</w:t>
      </w:r>
      <w:r>
        <w:rPr>
          <w:rFonts w:ascii="Z@R764D.tmp" w:hAnsi="Z@R764D.tmp"/>
          <w:spacing w:val="-5"/>
        </w:rPr>
        <w:t xml:space="preserve"> </w:t>
      </w:r>
      <w:r>
        <w:rPr>
          <w:rFonts w:ascii="Z@R764D.tmp" w:hAnsi="Z@R764D.tmp"/>
        </w:rPr>
        <w:t>for</w:t>
      </w:r>
      <w:r>
        <w:rPr>
          <w:rFonts w:ascii="Z@R764D.tmp" w:hAnsi="Z@R764D.tmp"/>
          <w:spacing w:val="-3"/>
        </w:rPr>
        <w:t xml:space="preserve"> </w:t>
      </w:r>
      <w:r>
        <w:rPr>
          <w:rFonts w:ascii="Z@R764D.tmp" w:hAnsi="Z@R764D.tmp"/>
        </w:rPr>
        <w:t>communicating</w:t>
      </w:r>
      <w:r>
        <w:rPr>
          <w:rFonts w:ascii="Z@R764D.tmp" w:hAnsi="Z@R764D.tmp"/>
          <w:spacing w:val="-3"/>
        </w:rPr>
        <w:t xml:space="preserve"> </w:t>
      </w:r>
      <w:r>
        <w:rPr>
          <w:rFonts w:ascii="Z@R764D.tmp" w:hAnsi="Z@R764D.tmp"/>
        </w:rPr>
        <w:t>with</w:t>
      </w:r>
      <w:r>
        <w:rPr>
          <w:rFonts w:ascii="Z@R764D.tmp" w:hAnsi="Z@R764D.tmp"/>
          <w:spacing w:val="-6"/>
        </w:rPr>
        <w:t xml:space="preserve"> </w:t>
      </w:r>
      <w:r>
        <w:rPr>
          <w:rFonts w:ascii="Z@R764D.tmp" w:hAnsi="Z@R764D.tmp"/>
        </w:rPr>
        <w:t>the subcontractor(s)</w:t>
      </w:r>
      <w:r>
        <w:rPr>
          <w:rFonts w:ascii="Z@R764D.tmp" w:hAnsi="Z@R764D.tmp"/>
          <w:spacing w:val="-3"/>
        </w:rPr>
        <w:t xml:space="preserve"> </w:t>
      </w:r>
      <w:r>
        <w:rPr>
          <w:rFonts w:ascii="Z@R764D.tmp" w:hAnsi="Z@R764D.tmp"/>
        </w:rPr>
        <w:t>to ensure that the project is installed according to the plan and/or is installed to maximize the intended functionality and design life of the project.</w:t>
      </w:r>
    </w:p>
    <w:p w14:paraId="5031CF4B" w14:textId="77777777" w:rsidR="00445B8C" w:rsidRDefault="00921D2C">
      <w:pPr>
        <w:spacing w:before="259" w:line="275" w:lineRule="exact"/>
        <w:ind w:left="936"/>
        <w:rPr>
          <w:rFonts w:ascii="Z@R764D.tmp"/>
        </w:rPr>
      </w:pPr>
      <w:r>
        <w:rPr>
          <w:rFonts w:ascii="Z@R764D.tmp"/>
        </w:rPr>
        <w:t>The</w:t>
      </w:r>
      <w:r>
        <w:rPr>
          <w:rFonts w:ascii="Z@R764D.tmp"/>
          <w:spacing w:val="-4"/>
        </w:rPr>
        <w:t xml:space="preserve"> </w:t>
      </w:r>
      <w:r>
        <w:rPr>
          <w:rFonts w:ascii="Z@R764D.tmp"/>
        </w:rPr>
        <w:t>goals</w:t>
      </w:r>
      <w:r>
        <w:rPr>
          <w:rFonts w:ascii="Z@R764D.tmp"/>
          <w:spacing w:val="-2"/>
        </w:rPr>
        <w:t xml:space="preserve"> </w:t>
      </w:r>
      <w:r>
        <w:rPr>
          <w:rFonts w:ascii="Z@R764D.tmp"/>
        </w:rPr>
        <w:t>of</w:t>
      </w:r>
      <w:r>
        <w:rPr>
          <w:rFonts w:ascii="Z@R764D.tmp"/>
          <w:spacing w:val="-5"/>
        </w:rPr>
        <w:t xml:space="preserve"> </w:t>
      </w:r>
      <w:r>
        <w:rPr>
          <w:rFonts w:ascii="Z@R764D.tmp"/>
        </w:rPr>
        <w:t>this</w:t>
      </w:r>
      <w:r>
        <w:rPr>
          <w:rFonts w:ascii="Z@R764D.tmp"/>
          <w:spacing w:val="-2"/>
        </w:rPr>
        <w:t xml:space="preserve"> </w:t>
      </w:r>
      <w:r>
        <w:rPr>
          <w:rFonts w:ascii="Z@R764D.tmp"/>
        </w:rPr>
        <w:t>project</w:t>
      </w:r>
      <w:r>
        <w:rPr>
          <w:rFonts w:ascii="Z@R764D.tmp"/>
          <w:spacing w:val="-5"/>
        </w:rPr>
        <w:t xml:space="preserve"> </w:t>
      </w:r>
      <w:r>
        <w:rPr>
          <w:rFonts w:ascii="Z@R764D.tmp"/>
        </w:rPr>
        <w:t>also</w:t>
      </w:r>
      <w:r>
        <w:rPr>
          <w:rFonts w:ascii="Z@R764D.tmp"/>
          <w:spacing w:val="-4"/>
        </w:rPr>
        <w:t xml:space="preserve"> </w:t>
      </w:r>
      <w:r>
        <w:rPr>
          <w:rFonts w:ascii="Z@R764D.tmp"/>
          <w:spacing w:val="-2"/>
        </w:rPr>
        <w:t>include:</w:t>
      </w:r>
    </w:p>
    <w:p w14:paraId="5031CF4C" w14:textId="77777777" w:rsidR="00445B8C" w:rsidRDefault="00921D2C">
      <w:pPr>
        <w:pStyle w:val="ListParagraph"/>
        <w:numPr>
          <w:ilvl w:val="0"/>
          <w:numId w:val="13"/>
        </w:numPr>
        <w:tabs>
          <w:tab w:val="left" w:pos="1296"/>
        </w:tabs>
        <w:spacing w:line="268" w:lineRule="exact"/>
        <w:rPr>
          <w:rFonts w:ascii="Z@R764D.tmp" w:hAnsi="Z@R764D.tmp"/>
        </w:rPr>
      </w:pPr>
      <w:r>
        <w:rPr>
          <w:rFonts w:ascii="Z@R764D.tmp" w:hAnsi="Z@R764D.tmp"/>
        </w:rPr>
        <w:t>Hired</w:t>
      </w:r>
      <w:r>
        <w:rPr>
          <w:rFonts w:ascii="Z@R764D.tmp" w:hAnsi="Z@R764D.tmp"/>
          <w:spacing w:val="-7"/>
        </w:rPr>
        <w:t xml:space="preserve"> </w:t>
      </w:r>
      <w:r>
        <w:rPr>
          <w:rFonts w:ascii="Z@R764D.tmp" w:hAnsi="Z@R764D.tmp"/>
        </w:rPr>
        <w:t>consultant,</w:t>
      </w:r>
      <w:r>
        <w:rPr>
          <w:rFonts w:ascii="Z@R764D.tmp" w:hAnsi="Z@R764D.tmp"/>
          <w:spacing w:val="-7"/>
        </w:rPr>
        <w:t xml:space="preserve"> </w:t>
      </w:r>
      <w:r>
        <w:rPr>
          <w:rFonts w:ascii="Z@R764D.tmp" w:hAnsi="Z@R764D.tmp"/>
        </w:rPr>
        <w:t>CWSP</w:t>
      </w:r>
      <w:r>
        <w:rPr>
          <w:rFonts w:ascii="Z@R764D.tmp" w:hAnsi="Z@R764D.tmp"/>
          <w:spacing w:val="-9"/>
        </w:rPr>
        <w:t xml:space="preserve"> </w:t>
      </w:r>
      <w:r>
        <w:rPr>
          <w:rFonts w:ascii="Z@R764D.tmp" w:hAnsi="Z@R764D.tmp"/>
        </w:rPr>
        <w:t>project</w:t>
      </w:r>
      <w:r>
        <w:rPr>
          <w:rFonts w:ascii="Z@R764D.tmp" w:hAnsi="Z@R764D.tmp"/>
          <w:spacing w:val="-7"/>
        </w:rPr>
        <w:t xml:space="preserve"> </w:t>
      </w:r>
      <w:r>
        <w:rPr>
          <w:rFonts w:ascii="Z@R764D.tmp" w:hAnsi="Z@R764D.tmp"/>
        </w:rPr>
        <w:t>managers,</w:t>
      </w:r>
      <w:r>
        <w:rPr>
          <w:rFonts w:ascii="Z@R764D.tmp" w:hAnsi="Z@R764D.tmp"/>
          <w:spacing w:val="-5"/>
        </w:rPr>
        <w:t xml:space="preserve"> </w:t>
      </w:r>
      <w:r>
        <w:rPr>
          <w:rFonts w:ascii="Z@R764D.tmp" w:hAnsi="Z@R764D.tmp"/>
        </w:rPr>
        <w:t>and</w:t>
      </w:r>
      <w:r>
        <w:rPr>
          <w:rFonts w:ascii="Z@R764D.tmp" w:hAnsi="Z@R764D.tmp"/>
          <w:spacing w:val="-6"/>
        </w:rPr>
        <w:t xml:space="preserve"> </w:t>
      </w:r>
      <w:r>
        <w:rPr>
          <w:rFonts w:ascii="Z@R764D.tmp" w:hAnsi="Z@R764D.tmp"/>
        </w:rPr>
        <w:t>other</w:t>
      </w:r>
      <w:r>
        <w:rPr>
          <w:rFonts w:ascii="Z@R764D.tmp" w:hAnsi="Z@R764D.tmp"/>
          <w:spacing w:val="-4"/>
        </w:rPr>
        <w:t xml:space="preserve"> </w:t>
      </w:r>
      <w:r>
        <w:rPr>
          <w:rFonts w:ascii="Z@R764D.tmp" w:hAnsi="Z@R764D.tmp"/>
        </w:rPr>
        <w:t>project</w:t>
      </w:r>
      <w:r>
        <w:rPr>
          <w:rFonts w:ascii="Z@R764D.tmp" w:hAnsi="Z@R764D.tmp"/>
          <w:spacing w:val="-7"/>
        </w:rPr>
        <w:t xml:space="preserve"> </w:t>
      </w:r>
      <w:r>
        <w:rPr>
          <w:rFonts w:ascii="Z@R764D.tmp" w:hAnsi="Z@R764D.tmp"/>
        </w:rPr>
        <w:t>partners</w:t>
      </w:r>
      <w:r>
        <w:rPr>
          <w:rFonts w:ascii="Z@R764D.tmp" w:hAnsi="Z@R764D.tmp"/>
          <w:spacing w:val="-6"/>
        </w:rPr>
        <w:t xml:space="preserve"> </w:t>
      </w:r>
      <w:r>
        <w:rPr>
          <w:rFonts w:ascii="Z@R764D.tmp" w:hAnsi="Z@R764D.tmp"/>
        </w:rPr>
        <w:t>will</w:t>
      </w:r>
      <w:r>
        <w:rPr>
          <w:rFonts w:ascii="Z@R764D.tmp" w:hAnsi="Z@R764D.tmp"/>
          <w:spacing w:val="-5"/>
        </w:rPr>
        <w:t xml:space="preserve"> </w:t>
      </w:r>
      <w:r>
        <w:rPr>
          <w:rFonts w:ascii="Z@R764D.tmp" w:hAnsi="Z@R764D.tmp"/>
        </w:rPr>
        <w:t>liaise</w:t>
      </w:r>
      <w:r>
        <w:rPr>
          <w:rFonts w:ascii="Z@R764D.tmp" w:hAnsi="Z@R764D.tmp"/>
          <w:spacing w:val="-6"/>
        </w:rPr>
        <w:t xml:space="preserve"> </w:t>
      </w:r>
      <w:r>
        <w:rPr>
          <w:rFonts w:ascii="Z@R764D.tmp" w:hAnsi="Z@R764D.tmp"/>
          <w:spacing w:val="-4"/>
        </w:rPr>
        <w:t>with</w:t>
      </w:r>
    </w:p>
    <w:p w14:paraId="5031CF4D" w14:textId="77777777" w:rsidR="00445B8C" w:rsidRDefault="00921D2C">
      <w:pPr>
        <w:spacing w:before="4" w:line="228" w:lineRule="auto"/>
        <w:ind w:left="1296" w:right="381"/>
        <w:rPr>
          <w:rFonts w:ascii="Z@R764D.tmp"/>
        </w:rPr>
      </w:pPr>
      <w:r>
        <w:rPr>
          <w:rFonts w:ascii="Z@R764D.tmp"/>
        </w:rPr>
        <w:t>Merck</w:t>
      </w:r>
      <w:r>
        <w:rPr>
          <w:rFonts w:ascii="Z@R764D.tmp"/>
          <w:spacing w:val="-2"/>
        </w:rPr>
        <w:t xml:space="preserve"> </w:t>
      </w:r>
      <w:r>
        <w:rPr>
          <w:rFonts w:ascii="Z@R764D.tmp"/>
        </w:rPr>
        <w:t>Forest</w:t>
      </w:r>
      <w:r>
        <w:rPr>
          <w:rFonts w:ascii="Z@R764D.tmp"/>
          <w:spacing w:val="-5"/>
        </w:rPr>
        <w:t xml:space="preserve"> </w:t>
      </w:r>
      <w:r>
        <w:rPr>
          <w:rFonts w:ascii="Z@R764D.tmp"/>
        </w:rPr>
        <w:t>&amp;</w:t>
      </w:r>
      <w:r>
        <w:rPr>
          <w:rFonts w:ascii="Z@R764D.tmp"/>
          <w:spacing w:val="-3"/>
        </w:rPr>
        <w:t xml:space="preserve"> </w:t>
      </w:r>
      <w:r>
        <w:rPr>
          <w:rFonts w:ascii="Z@R764D.tmp"/>
        </w:rPr>
        <w:t>Farmland</w:t>
      </w:r>
      <w:r>
        <w:rPr>
          <w:rFonts w:ascii="Z@R764D.tmp"/>
          <w:spacing w:val="-6"/>
        </w:rPr>
        <w:t xml:space="preserve"> </w:t>
      </w:r>
      <w:r>
        <w:rPr>
          <w:rFonts w:ascii="Z@R764D.tmp"/>
        </w:rPr>
        <w:t>Center</w:t>
      </w:r>
      <w:r>
        <w:rPr>
          <w:rFonts w:ascii="Z@R764D.tmp"/>
          <w:spacing w:val="-4"/>
        </w:rPr>
        <w:t xml:space="preserve"> </w:t>
      </w:r>
      <w:r>
        <w:rPr>
          <w:rFonts w:ascii="Z@R764D.tmp"/>
        </w:rPr>
        <w:t>and</w:t>
      </w:r>
      <w:r>
        <w:rPr>
          <w:rFonts w:ascii="Z@R764D.tmp"/>
          <w:spacing w:val="-4"/>
        </w:rPr>
        <w:t xml:space="preserve"> </w:t>
      </w:r>
      <w:r>
        <w:rPr>
          <w:rFonts w:ascii="Z@R764D.tmp"/>
        </w:rPr>
        <w:t>the</w:t>
      </w:r>
      <w:r>
        <w:rPr>
          <w:rFonts w:ascii="Z@R764D.tmp"/>
          <w:spacing w:val="-6"/>
        </w:rPr>
        <w:t xml:space="preserve"> </w:t>
      </w:r>
      <w:r>
        <w:rPr>
          <w:rFonts w:ascii="Z@R764D.tmp"/>
        </w:rPr>
        <w:t>Mettawee</w:t>
      </w:r>
      <w:r>
        <w:rPr>
          <w:rFonts w:ascii="Z@R764D.tmp"/>
          <w:spacing w:val="-6"/>
        </w:rPr>
        <w:t xml:space="preserve"> </w:t>
      </w:r>
      <w:r>
        <w:rPr>
          <w:rFonts w:ascii="Z@R764D.tmp"/>
        </w:rPr>
        <w:t>Community</w:t>
      </w:r>
      <w:r>
        <w:rPr>
          <w:rFonts w:ascii="Z@R764D.tmp"/>
          <w:spacing w:val="-2"/>
        </w:rPr>
        <w:t xml:space="preserve"> </w:t>
      </w:r>
      <w:r>
        <w:rPr>
          <w:rFonts w:ascii="Z@R764D.tmp"/>
        </w:rPr>
        <w:t>School to</w:t>
      </w:r>
      <w:r>
        <w:rPr>
          <w:rFonts w:ascii="Z@R764D.tmp"/>
          <w:spacing w:val="-4"/>
        </w:rPr>
        <w:t xml:space="preserve"> </w:t>
      </w:r>
      <w:r>
        <w:rPr>
          <w:rFonts w:ascii="Z@R764D.tmp"/>
        </w:rPr>
        <w:t>plan</w:t>
      </w:r>
      <w:r>
        <w:rPr>
          <w:rFonts w:ascii="Z@R764D.tmp"/>
          <w:spacing w:val="-2"/>
        </w:rPr>
        <w:t xml:space="preserve"> </w:t>
      </w:r>
      <w:r>
        <w:rPr>
          <w:rFonts w:ascii="Z@R764D.tmp"/>
        </w:rPr>
        <w:t>the</w:t>
      </w:r>
      <w:r>
        <w:rPr>
          <w:rFonts w:ascii="Z@R764D.tmp"/>
          <w:spacing w:val="-4"/>
        </w:rPr>
        <w:t xml:space="preserve"> </w:t>
      </w:r>
      <w:r>
        <w:rPr>
          <w:rFonts w:ascii="Z@R764D.tmp"/>
        </w:rPr>
        <w:t>timing of implementation of the project. Partners may assist with traffic control, etc, if needed.</w:t>
      </w:r>
    </w:p>
    <w:p w14:paraId="5031CF4E" w14:textId="77777777" w:rsidR="00445B8C" w:rsidRDefault="00921D2C">
      <w:pPr>
        <w:pStyle w:val="ListParagraph"/>
        <w:numPr>
          <w:ilvl w:val="0"/>
          <w:numId w:val="13"/>
        </w:numPr>
        <w:tabs>
          <w:tab w:val="left" w:pos="1296"/>
        </w:tabs>
        <w:spacing w:before="1" w:line="228" w:lineRule="auto"/>
        <w:ind w:right="537"/>
        <w:rPr>
          <w:rFonts w:ascii="Z@R764D.tmp" w:hAnsi="Z@R764D.tmp"/>
        </w:rPr>
      </w:pPr>
      <w:r>
        <w:rPr>
          <w:rFonts w:ascii="Z@R764D.tmp" w:hAnsi="Z@R764D.tmp"/>
        </w:rPr>
        <w:t>The</w:t>
      </w:r>
      <w:r>
        <w:rPr>
          <w:rFonts w:ascii="Z@R764D.tmp" w:hAnsi="Z@R764D.tmp"/>
          <w:spacing w:val="-3"/>
        </w:rPr>
        <w:t xml:space="preserve"> </w:t>
      </w:r>
      <w:r>
        <w:rPr>
          <w:rFonts w:ascii="Z@R764D.tmp" w:hAnsi="Z@R764D.tmp"/>
        </w:rPr>
        <w:t>hired</w:t>
      </w:r>
      <w:r>
        <w:rPr>
          <w:rFonts w:ascii="Z@R764D.tmp" w:hAnsi="Z@R764D.tmp"/>
          <w:spacing w:val="-2"/>
        </w:rPr>
        <w:t xml:space="preserve"> </w:t>
      </w:r>
      <w:r>
        <w:rPr>
          <w:rFonts w:ascii="Z@R764D.tmp" w:hAnsi="Z@R764D.tmp"/>
        </w:rPr>
        <w:t>consultant</w:t>
      </w:r>
      <w:r>
        <w:rPr>
          <w:rFonts w:ascii="Z@R764D.tmp" w:hAnsi="Z@R764D.tmp"/>
          <w:spacing w:val="-5"/>
        </w:rPr>
        <w:t xml:space="preserve"> </w:t>
      </w:r>
      <w:r>
        <w:rPr>
          <w:rFonts w:ascii="Z@R764D.tmp" w:hAnsi="Z@R764D.tmp"/>
        </w:rPr>
        <w:t>and</w:t>
      </w:r>
      <w:r>
        <w:rPr>
          <w:rFonts w:ascii="Z@R764D.tmp" w:hAnsi="Z@R764D.tmp"/>
          <w:spacing w:val="-2"/>
        </w:rPr>
        <w:t xml:space="preserve"> </w:t>
      </w:r>
      <w:r>
        <w:rPr>
          <w:rFonts w:ascii="Z@R764D.tmp" w:hAnsi="Z@R764D.tmp"/>
        </w:rPr>
        <w:t>CWSP</w:t>
      </w:r>
      <w:r>
        <w:rPr>
          <w:rFonts w:ascii="Z@R764D.tmp" w:hAnsi="Z@R764D.tmp"/>
          <w:spacing w:val="-5"/>
        </w:rPr>
        <w:t xml:space="preserve"> </w:t>
      </w:r>
      <w:r>
        <w:rPr>
          <w:rFonts w:ascii="Z@R764D.tmp" w:hAnsi="Z@R764D.tmp"/>
        </w:rPr>
        <w:t>project</w:t>
      </w:r>
      <w:r>
        <w:rPr>
          <w:rFonts w:ascii="Z@R764D.tmp" w:hAnsi="Z@R764D.tmp"/>
          <w:spacing w:val="-2"/>
        </w:rPr>
        <w:t xml:space="preserve"> </w:t>
      </w:r>
      <w:r>
        <w:rPr>
          <w:rFonts w:ascii="Z@R764D.tmp" w:hAnsi="Z@R764D.tmp"/>
        </w:rPr>
        <w:t>managers</w:t>
      </w:r>
      <w:r>
        <w:rPr>
          <w:rFonts w:ascii="Z@R764D.tmp" w:hAnsi="Z@R764D.tmp"/>
          <w:spacing w:val="-2"/>
        </w:rPr>
        <w:t xml:space="preserve"> </w:t>
      </w:r>
      <w:r>
        <w:rPr>
          <w:rFonts w:ascii="Z@R764D.tmp" w:hAnsi="Z@R764D.tmp"/>
        </w:rPr>
        <w:t>will</w:t>
      </w:r>
      <w:r>
        <w:rPr>
          <w:rFonts w:ascii="Z@R764D.tmp" w:hAnsi="Z@R764D.tmp"/>
          <w:spacing w:val="-3"/>
        </w:rPr>
        <w:t xml:space="preserve"> </w:t>
      </w:r>
      <w:r>
        <w:rPr>
          <w:rFonts w:ascii="Z@R764D.tmp" w:hAnsi="Z@R764D.tmp"/>
        </w:rPr>
        <w:t>use</w:t>
      </w:r>
      <w:r>
        <w:rPr>
          <w:rFonts w:ascii="Z@R764D.tmp" w:hAnsi="Z@R764D.tmp"/>
          <w:spacing w:val="-4"/>
        </w:rPr>
        <w:t xml:space="preserve"> </w:t>
      </w:r>
      <w:r>
        <w:rPr>
          <w:rFonts w:ascii="Z@R764D.tmp" w:hAnsi="Z@R764D.tmp"/>
        </w:rPr>
        <w:t>accepted</w:t>
      </w:r>
      <w:r>
        <w:rPr>
          <w:rFonts w:ascii="Z@R764D.tmp" w:hAnsi="Z@R764D.tmp"/>
          <w:spacing w:val="-4"/>
        </w:rPr>
        <w:t xml:space="preserve"> </w:t>
      </w:r>
      <w:r>
        <w:rPr>
          <w:rFonts w:ascii="Z@R764D.tmp" w:hAnsi="Z@R764D.tmp"/>
        </w:rPr>
        <w:t>DEC</w:t>
      </w:r>
      <w:r>
        <w:rPr>
          <w:rFonts w:ascii="Z@R764D.tmp" w:hAnsi="Z@R764D.tmp"/>
          <w:spacing w:val="-5"/>
        </w:rPr>
        <w:t xml:space="preserve"> </w:t>
      </w:r>
      <w:r>
        <w:rPr>
          <w:rFonts w:ascii="Z@R764D.tmp" w:hAnsi="Z@R764D.tmp"/>
        </w:rPr>
        <w:t>tools,</w:t>
      </w:r>
      <w:r>
        <w:rPr>
          <w:rFonts w:ascii="Z@R764D.tmp" w:hAnsi="Z@R764D.tmp"/>
          <w:spacing w:val="-5"/>
        </w:rPr>
        <w:t xml:space="preserve"> </w:t>
      </w:r>
      <w:r>
        <w:rPr>
          <w:rFonts w:ascii="Z@R764D.tmp" w:hAnsi="Z@R764D.tmp"/>
        </w:rPr>
        <w:t>such</w:t>
      </w:r>
      <w:r>
        <w:rPr>
          <w:rFonts w:ascii="Z@R764D.tmp" w:hAnsi="Z@R764D.tmp"/>
          <w:spacing w:val="-2"/>
        </w:rPr>
        <w:t xml:space="preserve"> </w:t>
      </w:r>
      <w:r>
        <w:rPr>
          <w:rFonts w:ascii="Z@R764D.tmp" w:hAnsi="Z@R764D.tmp"/>
        </w:rPr>
        <w:t>as the DEC Stormwater Treatment Practice Calculator and will need to understand any potential deviations from the design plans that occur,</w:t>
      </w:r>
    </w:p>
    <w:p w14:paraId="5031CF4F" w14:textId="77777777" w:rsidR="00445B8C" w:rsidRDefault="00921D2C">
      <w:pPr>
        <w:pStyle w:val="ListParagraph"/>
        <w:numPr>
          <w:ilvl w:val="0"/>
          <w:numId w:val="13"/>
        </w:numPr>
        <w:tabs>
          <w:tab w:val="left" w:pos="1296"/>
        </w:tabs>
        <w:spacing w:line="266" w:lineRule="exact"/>
        <w:rPr>
          <w:rFonts w:ascii="Z@R764D.tmp" w:hAnsi="Z@R764D.tmp"/>
        </w:rPr>
      </w:pPr>
      <w:r>
        <w:rPr>
          <w:rFonts w:ascii="Z@R764D.tmp" w:hAnsi="Z@R764D.tmp"/>
        </w:rPr>
        <w:t>Additionally,</w:t>
      </w:r>
      <w:r>
        <w:rPr>
          <w:rFonts w:ascii="Z@R764D.tmp" w:hAnsi="Z@R764D.tmp"/>
          <w:spacing w:val="-6"/>
        </w:rPr>
        <w:t xml:space="preserve"> </w:t>
      </w:r>
      <w:r>
        <w:rPr>
          <w:rFonts w:ascii="Z@R764D.tmp" w:hAnsi="Z@R764D.tmp"/>
        </w:rPr>
        <w:t>the</w:t>
      </w:r>
      <w:r>
        <w:rPr>
          <w:rFonts w:ascii="Z@R764D.tmp" w:hAnsi="Z@R764D.tmp"/>
          <w:spacing w:val="-5"/>
        </w:rPr>
        <w:t xml:space="preserve"> </w:t>
      </w:r>
      <w:r>
        <w:rPr>
          <w:rFonts w:ascii="Z@R764D.tmp" w:hAnsi="Z@R764D.tmp"/>
        </w:rPr>
        <w:t>CWSP</w:t>
      </w:r>
      <w:r>
        <w:rPr>
          <w:rFonts w:ascii="Z@R764D.tmp" w:hAnsi="Z@R764D.tmp"/>
          <w:spacing w:val="-4"/>
        </w:rPr>
        <w:t xml:space="preserve"> </w:t>
      </w:r>
      <w:r>
        <w:rPr>
          <w:rFonts w:ascii="Z@R764D.tmp" w:hAnsi="Z@R764D.tmp"/>
        </w:rPr>
        <w:t>will</w:t>
      </w:r>
      <w:r>
        <w:rPr>
          <w:rFonts w:ascii="Z@R764D.tmp" w:hAnsi="Z@R764D.tmp"/>
          <w:spacing w:val="-3"/>
        </w:rPr>
        <w:t xml:space="preserve"> </w:t>
      </w:r>
      <w:r>
        <w:rPr>
          <w:rFonts w:ascii="Z@R764D.tmp" w:hAnsi="Z@R764D.tmp"/>
        </w:rPr>
        <w:t>manage,</w:t>
      </w:r>
      <w:r>
        <w:rPr>
          <w:rFonts w:ascii="Z@R764D.tmp" w:hAnsi="Z@R764D.tmp"/>
          <w:spacing w:val="-4"/>
        </w:rPr>
        <w:t xml:space="preserve"> </w:t>
      </w:r>
      <w:r>
        <w:rPr>
          <w:rFonts w:ascii="Z@R764D.tmp" w:hAnsi="Z@R764D.tmp"/>
        </w:rPr>
        <w:t>track,</w:t>
      </w:r>
      <w:r>
        <w:rPr>
          <w:rFonts w:ascii="Z@R764D.tmp" w:hAnsi="Z@R764D.tmp"/>
          <w:spacing w:val="-6"/>
        </w:rPr>
        <w:t xml:space="preserve"> </w:t>
      </w:r>
      <w:r>
        <w:rPr>
          <w:rFonts w:ascii="Z@R764D.tmp" w:hAnsi="Z@R764D.tmp"/>
        </w:rPr>
        <w:t>and</w:t>
      </w:r>
      <w:r>
        <w:rPr>
          <w:rFonts w:ascii="Z@R764D.tmp" w:hAnsi="Z@R764D.tmp"/>
          <w:spacing w:val="-5"/>
        </w:rPr>
        <w:t xml:space="preserve"> </w:t>
      </w:r>
      <w:r>
        <w:rPr>
          <w:rFonts w:ascii="Z@R764D.tmp" w:hAnsi="Z@R764D.tmp"/>
        </w:rPr>
        <w:t>report</w:t>
      </w:r>
      <w:r>
        <w:rPr>
          <w:rFonts w:ascii="Z@R764D.tmp" w:hAnsi="Z@R764D.tmp"/>
          <w:spacing w:val="-5"/>
        </w:rPr>
        <w:t xml:space="preserve"> </w:t>
      </w:r>
      <w:r>
        <w:rPr>
          <w:rFonts w:ascii="Z@R764D.tmp" w:hAnsi="Z@R764D.tmp"/>
        </w:rPr>
        <w:t>the</w:t>
      </w:r>
      <w:r>
        <w:rPr>
          <w:rFonts w:ascii="Z@R764D.tmp" w:hAnsi="Z@R764D.tmp"/>
          <w:spacing w:val="-7"/>
        </w:rPr>
        <w:t xml:space="preserve"> </w:t>
      </w:r>
      <w:r>
        <w:rPr>
          <w:rFonts w:ascii="Z@R764D.tmp" w:hAnsi="Z@R764D.tmp"/>
        </w:rPr>
        <w:t>results</w:t>
      </w:r>
      <w:r>
        <w:rPr>
          <w:rFonts w:ascii="Z@R764D.tmp" w:hAnsi="Z@R764D.tmp"/>
          <w:spacing w:val="-3"/>
        </w:rPr>
        <w:t xml:space="preserve"> </w:t>
      </w:r>
      <w:r>
        <w:rPr>
          <w:rFonts w:ascii="Z@R764D.tmp" w:hAnsi="Z@R764D.tmp"/>
        </w:rPr>
        <w:t>of</w:t>
      </w:r>
      <w:r>
        <w:rPr>
          <w:rFonts w:ascii="Z@R764D.tmp" w:hAnsi="Z@R764D.tmp"/>
          <w:spacing w:val="-5"/>
        </w:rPr>
        <w:t xml:space="preserve"> </w:t>
      </w:r>
      <w:r>
        <w:rPr>
          <w:rFonts w:ascii="Z@R764D.tmp" w:hAnsi="Z@R764D.tmp"/>
        </w:rPr>
        <w:t>this</w:t>
      </w:r>
      <w:r>
        <w:rPr>
          <w:rFonts w:ascii="Z@R764D.tmp" w:hAnsi="Z@R764D.tmp"/>
          <w:spacing w:val="-5"/>
        </w:rPr>
        <w:t xml:space="preserve"> </w:t>
      </w:r>
      <w:r>
        <w:rPr>
          <w:rFonts w:ascii="Z@R764D.tmp" w:hAnsi="Z@R764D.tmp"/>
        </w:rPr>
        <w:t>project</w:t>
      </w:r>
      <w:r>
        <w:rPr>
          <w:rFonts w:ascii="Z@R764D.tmp" w:hAnsi="Z@R764D.tmp"/>
          <w:spacing w:val="-3"/>
        </w:rPr>
        <w:t xml:space="preserve"> </w:t>
      </w:r>
      <w:r>
        <w:rPr>
          <w:rFonts w:ascii="Z@R764D.tmp" w:hAnsi="Z@R764D.tmp"/>
        </w:rPr>
        <w:t>per</w:t>
      </w:r>
      <w:r>
        <w:rPr>
          <w:rFonts w:ascii="Z@R764D.tmp" w:hAnsi="Z@R764D.tmp"/>
          <w:spacing w:val="-2"/>
        </w:rPr>
        <w:t xml:space="preserve"> </w:t>
      </w:r>
      <w:r>
        <w:rPr>
          <w:rFonts w:ascii="Z@R764D.tmp" w:hAnsi="Z@R764D.tmp"/>
          <w:spacing w:val="-5"/>
        </w:rPr>
        <w:t>DEC</w:t>
      </w:r>
    </w:p>
    <w:p w14:paraId="5031CF50" w14:textId="77777777" w:rsidR="00445B8C" w:rsidRDefault="00921D2C">
      <w:pPr>
        <w:spacing w:before="4" w:line="228" w:lineRule="auto"/>
        <w:ind w:left="1296"/>
        <w:rPr>
          <w:rFonts w:ascii="Z@R764D.tmp"/>
        </w:rPr>
      </w:pPr>
      <w:r>
        <w:rPr>
          <w:rFonts w:ascii="Z@R764D.tmp"/>
        </w:rPr>
        <w:t>requirements</w:t>
      </w:r>
      <w:r>
        <w:rPr>
          <w:rFonts w:ascii="Z@R764D.tmp"/>
          <w:spacing w:val="-5"/>
        </w:rPr>
        <w:t xml:space="preserve"> </w:t>
      </w:r>
      <w:r>
        <w:rPr>
          <w:rFonts w:ascii="Z@R764D.tmp"/>
        </w:rPr>
        <w:t>and</w:t>
      </w:r>
      <w:r>
        <w:rPr>
          <w:rFonts w:ascii="Z@R764D.tmp"/>
          <w:spacing w:val="-5"/>
        </w:rPr>
        <w:t xml:space="preserve"> </w:t>
      </w:r>
      <w:r>
        <w:rPr>
          <w:rFonts w:ascii="Z@R764D.tmp"/>
        </w:rPr>
        <w:t>may</w:t>
      </w:r>
      <w:r>
        <w:rPr>
          <w:rFonts w:ascii="Z@R764D.tmp"/>
          <w:spacing w:val="-5"/>
        </w:rPr>
        <w:t xml:space="preserve"> </w:t>
      </w:r>
      <w:r>
        <w:rPr>
          <w:rFonts w:ascii="Z@R764D.tmp"/>
        </w:rPr>
        <w:t>require</w:t>
      </w:r>
      <w:r>
        <w:rPr>
          <w:rFonts w:ascii="Z@R764D.tmp"/>
          <w:spacing w:val="-5"/>
        </w:rPr>
        <w:t xml:space="preserve"> </w:t>
      </w:r>
      <w:r>
        <w:rPr>
          <w:rFonts w:ascii="Z@R764D.tmp"/>
        </w:rPr>
        <w:t>information</w:t>
      </w:r>
      <w:r>
        <w:rPr>
          <w:rFonts w:ascii="Z@R764D.tmp"/>
          <w:spacing w:val="-5"/>
        </w:rPr>
        <w:t xml:space="preserve"> </w:t>
      </w:r>
      <w:r>
        <w:rPr>
          <w:rFonts w:ascii="Z@R764D.tmp"/>
        </w:rPr>
        <w:t>about</w:t>
      </w:r>
      <w:r>
        <w:rPr>
          <w:rFonts w:ascii="Z@R764D.tmp"/>
          <w:spacing w:val="-4"/>
        </w:rPr>
        <w:t xml:space="preserve"> </w:t>
      </w:r>
      <w:r>
        <w:rPr>
          <w:rFonts w:ascii="Z@R764D.tmp"/>
        </w:rPr>
        <w:t>installation</w:t>
      </w:r>
      <w:r>
        <w:rPr>
          <w:rFonts w:ascii="Z@R764D.tmp"/>
          <w:spacing w:val="-6"/>
        </w:rPr>
        <w:t xml:space="preserve"> </w:t>
      </w:r>
      <w:r>
        <w:rPr>
          <w:rFonts w:ascii="Z@R764D.tmp"/>
        </w:rPr>
        <w:t>details and/or</w:t>
      </w:r>
      <w:r>
        <w:rPr>
          <w:rFonts w:ascii="Z@R764D.tmp"/>
          <w:spacing w:val="-4"/>
        </w:rPr>
        <w:t xml:space="preserve"> </w:t>
      </w:r>
      <w:r>
        <w:rPr>
          <w:rFonts w:ascii="Z@R764D.tmp"/>
        </w:rPr>
        <w:t>phosphorous calculations to do so.</w:t>
      </w:r>
    </w:p>
    <w:p w14:paraId="5031CF51" w14:textId="77777777" w:rsidR="00445B8C" w:rsidRDefault="00921D2C">
      <w:pPr>
        <w:spacing w:before="256" w:line="276" w:lineRule="exact"/>
        <w:ind w:left="936"/>
        <w:rPr>
          <w:rFonts w:ascii="Z@R764D.tmp"/>
        </w:rPr>
      </w:pPr>
      <w:r>
        <w:rPr>
          <w:rFonts w:ascii="Z@R764D.tmp"/>
        </w:rPr>
        <w:t>Applicable</w:t>
      </w:r>
      <w:r>
        <w:rPr>
          <w:rFonts w:ascii="Z@R764D.tmp"/>
          <w:spacing w:val="-9"/>
        </w:rPr>
        <w:t xml:space="preserve"> </w:t>
      </w:r>
      <w:r>
        <w:rPr>
          <w:rFonts w:ascii="Z@R764D.tmp"/>
        </w:rPr>
        <w:t>Milestones</w:t>
      </w:r>
      <w:r>
        <w:rPr>
          <w:rFonts w:ascii="Z@R764D.tmp"/>
          <w:spacing w:val="-3"/>
        </w:rPr>
        <w:t xml:space="preserve"> </w:t>
      </w:r>
      <w:r>
        <w:rPr>
          <w:rFonts w:ascii="Z@R764D.tmp"/>
        </w:rPr>
        <w:t>from</w:t>
      </w:r>
      <w:r>
        <w:rPr>
          <w:rFonts w:ascii="Z@R764D.tmp"/>
          <w:spacing w:val="-4"/>
        </w:rPr>
        <w:t xml:space="preserve"> </w:t>
      </w:r>
      <w:r>
        <w:rPr>
          <w:rFonts w:ascii="Z@R764D.tmp"/>
        </w:rPr>
        <w:t>the</w:t>
      </w:r>
      <w:r>
        <w:rPr>
          <w:rFonts w:ascii="Z@R764D.tmp"/>
          <w:spacing w:val="-5"/>
        </w:rPr>
        <w:t xml:space="preserve"> </w:t>
      </w:r>
      <w:r>
        <w:rPr>
          <w:rFonts w:ascii="Z@R764D.tmp"/>
        </w:rPr>
        <w:t>2023</w:t>
      </w:r>
      <w:r>
        <w:rPr>
          <w:rFonts w:ascii="Z@R764D.tmp"/>
          <w:spacing w:val="-5"/>
        </w:rPr>
        <w:t xml:space="preserve"> </w:t>
      </w:r>
      <w:r>
        <w:rPr>
          <w:rFonts w:ascii="Z@R764D.tmp"/>
        </w:rPr>
        <w:t>CWIP</w:t>
      </w:r>
      <w:r>
        <w:rPr>
          <w:rFonts w:ascii="Z@R764D.tmp"/>
          <w:spacing w:val="-4"/>
        </w:rPr>
        <w:t xml:space="preserve"> </w:t>
      </w:r>
      <w:r>
        <w:rPr>
          <w:rFonts w:ascii="Z@R764D.tmp"/>
        </w:rPr>
        <w:t>Funding</w:t>
      </w:r>
      <w:r>
        <w:rPr>
          <w:rFonts w:ascii="Z@R764D.tmp"/>
          <w:spacing w:val="-4"/>
        </w:rPr>
        <w:t xml:space="preserve"> </w:t>
      </w:r>
      <w:r>
        <w:rPr>
          <w:rFonts w:ascii="Z@R764D.tmp"/>
          <w:spacing w:val="-2"/>
        </w:rPr>
        <w:t>Policy:</w:t>
      </w:r>
    </w:p>
    <w:p w14:paraId="5031CF52" w14:textId="77777777" w:rsidR="00445B8C" w:rsidRDefault="00921D2C">
      <w:pPr>
        <w:spacing w:line="269" w:lineRule="exact"/>
        <w:ind w:left="936"/>
        <w:rPr>
          <w:rFonts w:ascii="Z@R764D.tmp"/>
        </w:rPr>
      </w:pPr>
      <w:r>
        <w:rPr>
          <w:rFonts w:ascii="Z@R764D.tmp"/>
        </w:rPr>
        <w:t>These</w:t>
      </w:r>
      <w:r>
        <w:rPr>
          <w:rFonts w:ascii="Z@R764D.tmp"/>
          <w:spacing w:val="-8"/>
        </w:rPr>
        <w:t xml:space="preserve"> </w:t>
      </w:r>
      <w:r>
        <w:rPr>
          <w:rFonts w:ascii="Z@R764D.tmp"/>
        </w:rPr>
        <w:t>milestones</w:t>
      </w:r>
      <w:r>
        <w:rPr>
          <w:rFonts w:ascii="Z@R764D.tmp"/>
          <w:spacing w:val="-5"/>
        </w:rPr>
        <w:t xml:space="preserve"> </w:t>
      </w:r>
      <w:r>
        <w:rPr>
          <w:rFonts w:ascii="Z@R764D.tmp"/>
        </w:rPr>
        <w:t>are</w:t>
      </w:r>
      <w:r>
        <w:rPr>
          <w:rFonts w:ascii="Z@R764D.tmp"/>
          <w:spacing w:val="-7"/>
        </w:rPr>
        <w:t xml:space="preserve"> </w:t>
      </w:r>
      <w:r>
        <w:rPr>
          <w:rFonts w:ascii="Z@R764D.tmp"/>
        </w:rPr>
        <w:t>the</w:t>
      </w:r>
      <w:r>
        <w:rPr>
          <w:rFonts w:ascii="Z@R764D.tmp"/>
          <w:spacing w:val="-7"/>
        </w:rPr>
        <w:t xml:space="preserve"> </w:t>
      </w:r>
      <w:r>
        <w:rPr>
          <w:rFonts w:ascii="Z@R764D.tmp"/>
        </w:rPr>
        <w:t>responsibility</w:t>
      </w:r>
      <w:r>
        <w:rPr>
          <w:rFonts w:ascii="Z@R764D.tmp"/>
          <w:spacing w:val="-6"/>
        </w:rPr>
        <w:t xml:space="preserve"> </w:t>
      </w:r>
      <w:r>
        <w:rPr>
          <w:rFonts w:ascii="Z@R764D.tmp"/>
        </w:rPr>
        <w:t>of</w:t>
      </w:r>
      <w:r>
        <w:rPr>
          <w:rFonts w:ascii="Z@R764D.tmp"/>
          <w:spacing w:val="-3"/>
        </w:rPr>
        <w:t xml:space="preserve"> </w:t>
      </w:r>
      <w:r>
        <w:rPr>
          <w:rFonts w:ascii="Z@R764D.tmp"/>
        </w:rPr>
        <w:t>all</w:t>
      </w:r>
      <w:r>
        <w:rPr>
          <w:rFonts w:ascii="Z@R764D.tmp"/>
          <w:spacing w:val="-4"/>
        </w:rPr>
        <w:t xml:space="preserve"> </w:t>
      </w:r>
      <w:r>
        <w:rPr>
          <w:rFonts w:ascii="Z@R764D.tmp"/>
        </w:rPr>
        <w:t>project</w:t>
      </w:r>
      <w:r>
        <w:rPr>
          <w:rFonts w:ascii="Z@R764D.tmp"/>
          <w:spacing w:val="-4"/>
        </w:rPr>
        <w:t xml:space="preserve"> </w:t>
      </w:r>
      <w:r>
        <w:rPr>
          <w:rFonts w:ascii="Z@R764D.tmp"/>
        </w:rPr>
        <w:t>partners</w:t>
      </w:r>
      <w:r>
        <w:rPr>
          <w:rFonts w:ascii="Z@R764D.tmp"/>
          <w:spacing w:val="-5"/>
        </w:rPr>
        <w:t xml:space="preserve"> </w:t>
      </w:r>
      <w:r>
        <w:rPr>
          <w:rFonts w:ascii="Z@R764D.tmp"/>
        </w:rPr>
        <w:t>working</w:t>
      </w:r>
      <w:r>
        <w:rPr>
          <w:rFonts w:ascii="Z@R764D.tmp"/>
          <w:spacing w:val="-5"/>
        </w:rPr>
        <w:t xml:space="preserve"> </w:t>
      </w:r>
      <w:r>
        <w:rPr>
          <w:rFonts w:ascii="Z@R764D.tmp"/>
          <w:spacing w:val="-2"/>
        </w:rPr>
        <w:t>together.</w:t>
      </w:r>
    </w:p>
    <w:p w14:paraId="5031CF53" w14:textId="77777777" w:rsidR="00445B8C" w:rsidRDefault="00921D2C">
      <w:pPr>
        <w:pStyle w:val="ListParagraph"/>
        <w:numPr>
          <w:ilvl w:val="0"/>
          <w:numId w:val="13"/>
        </w:numPr>
        <w:tabs>
          <w:tab w:val="left" w:pos="1296"/>
        </w:tabs>
        <w:spacing w:before="4" w:line="228" w:lineRule="auto"/>
        <w:ind w:right="652"/>
        <w:rPr>
          <w:rFonts w:ascii="Z@R764D.tmp" w:hAnsi="Z@R764D.tmp"/>
        </w:rPr>
      </w:pPr>
      <w:r>
        <w:rPr>
          <w:rFonts w:ascii="Z@R764D.tmp" w:hAnsi="Z@R764D.tmp"/>
        </w:rPr>
        <w:t>10 year (minimum) DEC Operations and Maintenance (O &amp; M) Plan signed by O &amp; M responsible</w:t>
      </w:r>
      <w:r>
        <w:rPr>
          <w:rFonts w:ascii="Z@R764D.tmp" w:hAnsi="Z@R764D.tmp"/>
          <w:spacing w:val="-7"/>
        </w:rPr>
        <w:t xml:space="preserve"> </w:t>
      </w:r>
      <w:r>
        <w:rPr>
          <w:rFonts w:ascii="Z@R764D.tmp" w:hAnsi="Z@R764D.tmp"/>
        </w:rPr>
        <w:t>parties</w:t>
      </w:r>
      <w:r>
        <w:rPr>
          <w:rFonts w:ascii="Z@R764D.tmp" w:hAnsi="Z@R764D.tmp"/>
          <w:spacing w:val="-5"/>
        </w:rPr>
        <w:t xml:space="preserve"> </w:t>
      </w:r>
      <w:r>
        <w:rPr>
          <w:rFonts w:ascii="Z@R764D.tmp" w:hAnsi="Z@R764D.tmp"/>
        </w:rPr>
        <w:t>(Merck</w:t>
      </w:r>
      <w:r>
        <w:rPr>
          <w:rFonts w:ascii="Z@R764D.tmp" w:hAnsi="Z@R764D.tmp"/>
          <w:spacing w:val="-2"/>
        </w:rPr>
        <w:t xml:space="preserve"> </w:t>
      </w:r>
      <w:r>
        <w:rPr>
          <w:rFonts w:ascii="Z@R764D.tmp" w:hAnsi="Z@R764D.tmp"/>
        </w:rPr>
        <w:t>Forest</w:t>
      </w:r>
      <w:r>
        <w:rPr>
          <w:rFonts w:ascii="Z@R764D.tmp" w:hAnsi="Z@R764D.tmp"/>
          <w:spacing w:val="-6"/>
        </w:rPr>
        <w:t xml:space="preserve"> </w:t>
      </w:r>
      <w:r>
        <w:rPr>
          <w:rFonts w:ascii="Z@R764D.tmp" w:hAnsi="Z@R764D.tmp"/>
        </w:rPr>
        <w:t>and</w:t>
      </w:r>
      <w:r>
        <w:rPr>
          <w:rFonts w:ascii="Z@R764D.tmp" w:hAnsi="Z@R764D.tmp"/>
          <w:spacing w:val="-3"/>
        </w:rPr>
        <w:t xml:space="preserve"> </w:t>
      </w:r>
      <w:r>
        <w:rPr>
          <w:rFonts w:ascii="Z@R764D.tmp" w:hAnsi="Z@R764D.tmp"/>
        </w:rPr>
        <w:t>Farmland</w:t>
      </w:r>
      <w:r>
        <w:rPr>
          <w:rFonts w:ascii="Z@R764D.tmp" w:hAnsi="Z@R764D.tmp"/>
          <w:spacing w:val="-5"/>
        </w:rPr>
        <w:t xml:space="preserve"> </w:t>
      </w:r>
      <w:r>
        <w:rPr>
          <w:rFonts w:ascii="Z@R764D.tmp" w:hAnsi="Z@R764D.tmp"/>
        </w:rPr>
        <w:t>Center</w:t>
      </w:r>
      <w:r>
        <w:rPr>
          <w:rFonts w:ascii="Z@R764D.tmp" w:hAnsi="Z@R764D.tmp"/>
          <w:spacing w:val="-3"/>
        </w:rPr>
        <w:t xml:space="preserve"> </w:t>
      </w:r>
      <w:r>
        <w:rPr>
          <w:rFonts w:ascii="Z@R764D.tmp" w:hAnsi="Z@R764D.tmp"/>
        </w:rPr>
        <w:t>and</w:t>
      </w:r>
      <w:r>
        <w:rPr>
          <w:rFonts w:ascii="Z@R764D.tmp" w:hAnsi="Z@R764D.tmp"/>
          <w:spacing w:val="-3"/>
        </w:rPr>
        <w:t xml:space="preserve"> </w:t>
      </w:r>
      <w:r>
        <w:rPr>
          <w:rFonts w:ascii="Z@R764D.tmp" w:hAnsi="Z@R764D.tmp"/>
        </w:rPr>
        <w:t>the</w:t>
      </w:r>
      <w:r>
        <w:rPr>
          <w:rFonts w:ascii="Z@R764D.tmp" w:hAnsi="Z@R764D.tmp"/>
          <w:spacing w:val="-5"/>
        </w:rPr>
        <w:t xml:space="preserve"> </w:t>
      </w:r>
      <w:r>
        <w:rPr>
          <w:rFonts w:ascii="Z@R764D.tmp" w:hAnsi="Z@R764D.tmp"/>
        </w:rPr>
        <w:t>Mettawee</w:t>
      </w:r>
      <w:r>
        <w:rPr>
          <w:rFonts w:ascii="Z@R764D.tmp" w:hAnsi="Z@R764D.tmp"/>
          <w:spacing w:val="-5"/>
        </w:rPr>
        <w:t xml:space="preserve"> </w:t>
      </w:r>
      <w:r>
        <w:rPr>
          <w:rFonts w:ascii="Z@R764D.tmp" w:hAnsi="Z@R764D.tmp"/>
        </w:rPr>
        <w:t>Community School) with the Basin 2/4 CWSP).</w:t>
      </w:r>
    </w:p>
    <w:p w14:paraId="5031CF54" w14:textId="77777777" w:rsidR="00445B8C" w:rsidRDefault="00445B8C">
      <w:pPr>
        <w:pStyle w:val="BodyText"/>
        <w:spacing w:before="271"/>
        <w:rPr>
          <w:rFonts w:ascii="Z@R764D.tmp"/>
          <w:sz w:val="22"/>
        </w:rPr>
      </w:pPr>
    </w:p>
    <w:p w14:paraId="5031CF55" w14:textId="77777777" w:rsidR="00445B8C" w:rsidRDefault="00921D2C">
      <w:pPr>
        <w:jc w:val="center"/>
        <w:rPr>
          <w:rFonts w:ascii="Z@R764D.tmp"/>
        </w:rPr>
      </w:pPr>
      <w:r>
        <w:rPr>
          <w:rFonts w:ascii="Z@R764D.tmp"/>
          <w:spacing w:val="-10"/>
        </w:rPr>
        <w:t>2</w:t>
      </w:r>
    </w:p>
    <w:p w14:paraId="5031CF56" w14:textId="77777777" w:rsidR="00445B8C" w:rsidRDefault="00445B8C">
      <w:pPr>
        <w:jc w:val="center"/>
        <w:rPr>
          <w:rFonts w:ascii="Z@R764D.tmp"/>
        </w:rPr>
        <w:sectPr w:rsidR="00445B8C">
          <w:pgSz w:w="12240" w:h="15840"/>
          <w:pgMar w:top="1400" w:right="1080" w:bottom="280" w:left="1080" w:header="720" w:footer="720" w:gutter="0"/>
          <w:cols w:space="720"/>
        </w:sectPr>
      </w:pPr>
    </w:p>
    <w:p w14:paraId="5031CF57" w14:textId="77777777" w:rsidR="00445B8C" w:rsidRDefault="00921D2C">
      <w:pPr>
        <w:pStyle w:val="ListParagraph"/>
        <w:numPr>
          <w:ilvl w:val="0"/>
          <w:numId w:val="13"/>
        </w:numPr>
        <w:tabs>
          <w:tab w:val="left" w:pos="1296"/>
        </w:tabs>
        <w:spacing w:before="75" w:line="228" w:lineRule="auto"/>
        <w:ind w:right="900"/>
        <w:rPr>
          <w:rFonts w:ascii="Z@R764D.tmp" w:hAnsi="Z@R764D.tmp"/>
        </w:rPr>
      </w:pPr>
      <w:r>
        <w:rPr>
          <w:rFonts w:ascii="Z@R764D.tmp" w:hAnsi="Z@R764D.tmp"/>
        </w:rPr>
        <w:lastRenderedPageBreak/>
        <w:t>Project</w:t>
      </w:r>
      <w:r>
        <w:rPr>
          <w:rFonts w:ascii="Z@R764D.tmp" w:hAnsi="Z@R764D.tmp"/>
          <w:spacing w:val="-3"/>
        </w:rPr>
        <w:t xml:space="preserve"> </w:t>
      </w:r>
      <w:r>
        <w:rPr>
          <w:rFonts w:ascii="Z@R764D.tmp" w:hAnsi="Z@R764D.tmp"/>
        </w:rPr>
        <w:t>initiated:</w:t>
      </w:r>
      <w:r>
        <w:rPr>
          <w:rFonts w:ascii="Z@R764D.tmp" w:hAnsi="Z@R764D.tmp"/>
          <w:spacing w:val="-7"/>
        </w:rPr>
        <w:t xml:space="preserve"> </w:t>
      </w:r>
      <w:r>
        <w:rPr>
          <w:rFonts w:ascii="Z@R764D.tmp" w:hAnsi="Z@R764D.tmp"/>
        </w:rPr>
        <w:t>proposal/bid</w:t>
      </w:r>
      <w:r>
        <w:rPr>
          <w:rFonts w:ascii="Z@R764D.tmp" w:hAnsi="Z@R764D.tmp"/>
          <w:spacing w:val="-4"/>
        </w:rPr>
        <w:t xml:space="preserve"> </w:t>
      </w:r>
      <w:r>
        <w:rPr>
          <w:rFonts w:ascii="Z@R764D.tmp" w:hAnsi="Z@R764D.tmp"/>
        </w:rPr>
        <w:t>solicitations</w:t>
      </w:r>
      <w:r>
        <w:rPr>
          <w:rFonts w:ascii="Z@R764D.tmp" w:hAnsi="Z@R764D.tmp"/>
          <w:spacing w:val="-5"/>
        </w:rPr>
        <w:t xml:space="preserve"> </w:t>
      </w:r>
      <w:r>
        <w:rPr>
          <w:rFonts w:ascii="Z@R764D.tmp" w:hAnsi="Z@R764D.tmp"/>
        </w:rPr>
        <w:t>issued,</w:t>
      </w:r>
      <w:r>
        <w:rPr>
          <w:rFonts w:ascii="Z@R764D.tmp" w:hAnsi="Z@R764D.tmp"/>
          <w:spacing w:val="-6"/>
        </w:rPr>
        <w:t xml:space="preserve"> </w:t>
      </w:r>
      <w:r>
        <w:rPr>
          <w:rFonts w:ascii="Z@R764D.tmp" w:hAnsi="Z@R764D.tmp"/>
        </w:rPr>
        <w:t>pre-bid</w:t>
      </w:r>
      <w:r>
        <w:rPr>
          <w:rFonts w:ascii="Z@R764D.tmp" w:hAnsi="Z@R764D.tmp"/>
          <w:spacing w:val="-5"/>
        </w:rPr>
        <w:t xml:space="preserve"> </w:t>
      </w:r>
      <w:r>
        <w:rPr>
          <w:rFonts w:ascii="Z@R764D.tmp" w:hAnsi="Z@R764D.tmp"/>
        </w:rPr>
        <w:t>site</w:t>
      </w:r>
      <w:r>
        <w:rPr>
          <w:rFonts w:ascii="Z@R764D.tmp" w:hAnsi="Z@R764D.tmp"/>
          <w:spacing w:val="-7"/>
        </w:rPr>
        <w:t xml:space="preserve"> </w:t>
      </w:r>
      <w:r>
        <w:rPr>
          <w:rFonts w:ascii="Z@R764D.tmp" w:hAnsi="Z@R764D.tmp"/>
        </w:rPr>
        <w:t>visits</w:t>
      </w:r>
      <w:r>
        <w:rPr>
          <w:rFonts w:ascii="Z@R764D.tmp" w:hAnsi="Z@R764D.tmp"/>
          <w:spacing w:val="-5"/>
        </w:rPr>
        <w:t xml:space="preserve"> </w:t>
      </w:r>
      <w:r>
        <w:rPr>
          <w:rFonts w:ascii="Z@R764D.tmp" w:hAnsi="Z@R764D.tmp"/>
        </w:rPr>
        <w:t>and</w:t>
      </w:r>
      <w:r>
        <w:rPr>
          <w:rFonts w:ascii="Z@R764D.tmp" w:hAnsi="Z@R764D.tmp"/>
          <w:spacing w:val="-3"/>
        </w:rPr>
        <w:t xml:space="preserve"> </w:t>
      </w:r>
      <w:r>
        <w:rPr>
          <w:rFonts w:ascii="Z@R764D.tmp" w:hAnsi="Z@R764D.tmp"/>
        </w:rPr>
        <w:t xml:space="preserve">contractor </w:t>
      </w:r>
      <w:r>
        <w:rPr>
          <w:rFonts w:ascii="Z@R764D.tmp" w:hAnsi="Z@R764D.tmp"/>
          <w:spacing w:val="-2"/>
        </w:rPr>
        <w:t>selected/contracted.</w:t>
      </w:r>
    </w:p>
    <w:p w14:paraId="5031CF58" w14:textId="77777777" w:rsidR="00445B8C" w:rsidRDefault="00921D2C">
      <w:pPr>
        <w:pStyle w:val="ListParagraph"/>
        <w:numPr>
          <w:ilvl w:val="0"/>
          <w:numId w:val="13"/>
        </w:numPr>
        <w:tabs>
          <w:tab w:val="left" w:pos="1296"/>
        </w:tabs>
        <w:spacing w:line="265" w:lineRule="exact"/>
        <w:rPr>
          <w:rFonts w:ascii="Z@R764D.tmp" w:hAnsi="Z@R764D.tmp"/>
        </w:rPr>
      </w:pPr>
      <w:r>
        <w:rPr>
          <w:rFonts w:ascii="Z@R764D.tmp" w:hAnsi="Z@R764D.tmp"/>
        </w:rPr>
        <w:t>Required</w:t>
      </w:r>
      <w:r>
        <w:rPr>
          <w:rFonts w:ascii="Z@R764D.tmp" w:hAnsi="Z@R764D.tmp"/>
          <w:spacing w:val="-6"/>
        </w:rPr>
        <w:t xml:space="preserve"> </w:t>
      </w:r>
      <w:r>
        <w:rPr>
          <w:rFonts w:ascii="Z@R764D.tmp" w:hAnsi="Z@R764D.tmp"/>
        </w:rPr>
        <w:t>permits</w:t>
      </w:r>
      <w:r>
        <w:rPr>
          <w:rFonts w:ascii="Z@R764D.tmp" w:hAnsi="Z@R764D.tmp"/>
          <w:spacing w:val="-5"/>
        </w:rPr>
        <w:t xml:space="preserve"> </w:t>
      </w:r>
      <w:r>
        <w:rPr>
          <w:rFonts w:ascii="Z@R764D.tmp" w:hAnsi="Z@R764D.tmp"/>
          <w:spacing w:val="-2"/>
        </w:rPr>
        <w:t>secured.</w:t>
      </w:r>
    </w:p>
    <w:p w14:paraId="5031CF59" w14:textId="77777777" w:rsidR="00445B8C" w:rsidRDefault="00921D2C">
      <w:pPr>
        <w:pStyle w:val="ListParagraph"/>
        <w:numPr>
          <w:ilvl w:val="0"/>
          <w:numId w:val="13"/>
        </w:numPr>
        <w:tabs>
          <w:tab w:val="left" w:pos="1296"/>
        </w:tabs>
        <w:spacing w:before="7" w:line="225" w:lineRule="auto"/>
        <w:ind w:right="1350"/>
        <w:rPr>
          <w:rFonts w:ascii="Z@R764D.tmp" w:hAnsi="Z@R764D.tmp"/>
        </w:rPr>
      </w:pPr>
      <w:r>
        <w:rPr>
          <w:rFonts w:ascii="Z@R764D.tmp" w:hAnsi="Z@R764D.tmp"/>
        </w:rPr>
        <w:t>Pre-construction</w:t>
      </w:r>
      <w:r>
        <w:rPr>
          <w:rFonts w:ascii="Z@R764D.tmp" w:hAnsi="Z@R764D.tmp"/>
          <w:spacing w:val="-5"/>
        </w:rPr>
        <w:t xml:space="preserve"> </w:t>
      </w:r>
      <w:r>
        <w:rPr>
          <w:rFonts w:ascii="Z@R764D.tmp" w:hAnsi="Z@R764D.tmp"/>
        </w:rPr>
        <w:t>kick-off</w:t>
      </w:r>
      <w:r>
        <w:rPr>
          <w:rFonts w:ascii="Z@R764D.tmp" w:hAnsi="Z@R764D.tmp"/>
          <w:spacing w:val="-5"/>
        </w:rPr>
        <w:t xml:space="preserve"> </w:t>
      </w:r>
      <w:r>
        <w:rPr>
          <w:rFonts w:ascii="Z@R764D.tmp" w:hAnsi="Z@R764D.tmp"/>
        </w:rPr>
        <w:t>meeting,</w:t>
      </w:r>
      <w:r>
        <w:rPr>
          <w:rFonts w:ascii="Z@R764D.tmp" w:hAnsi="Z@R764D.tmp"/>
          <w:spacing w:val="-3"/>
        </w:rPr>
        <w:t xml:space="preserve"> </w:t>
      </w:r>
      <w:r>
        <w:rPr>
          <w:rFonts w:ascii="Z@R764D.tmp" w:hAnsi="Z@R764D.tmp"/>
        </w:rPr>
        <w:t>walk</w:t>
      </w:r>
      <w:r>
        <w:rPr>
          <w:rFonts w:ascii="Z@R764D.tmp" w:hAnsi="Z@R764D.tmp"/>
          <w:spacing w:val="-1"/>
        </w:rPr>
        <w:t xml:space="preserve"> </w:t>
      </w:r>
      <w:r>
        <w:rPr>
          <w:rFonts w:ascii="Z@R764D.tmp" w:hAnsi="Z@R764D.tmp"/>
        </w:rPr>
        <w:t>through</w:t>
      </w:r>
      <w:r>
        <w:rPr>
          <w:rFonts w:ascii="Z@R764D.tmp" w:hAnsi="Z@R764D.tmp"/>
          <w:spacing w:val="-4"/>
        </w:rPr>
        <w:t xml:space="preserve"> </w:t>
      </w:r>
      <w:r>
        <w:rPr>
          <w:rFonts w:ascii="Z@R764D.tmp" w:hAnsi="Z@R764D.tmp"/>
        </w:rPr>
        <w:t>of</w:t>
      </w:r>
      <w:r>
        <w:rPr>
          <w:rFonts w:ascii="Z@R764D.tmp" w:hAnsi="Z@R764D.tmp"/>
          <w:spacing w:val="-2"/>
        </w:rPr>
        <w:t xml:space="preserve"> </w:t>
      </w:r>
      <w:r>
        <w:rPr>
          <w:rFonts w:ascii="Z@R764D.tmp" w:hAnsi="Z@R764D.tmp"/>
        </w:rPr>
        <w:t>the</w:t>
      </w:r>
      <w:r>
        <w:rPr>
          <w:rFonts w:ascii="Z@R764D.tmp" w:hAnsi="Z@R764D.tmp"/>
          <w:spacing w:val="-4"/>
        </w:rPr>
        <w:t xml:space="preserve"> </w:t>
      </w:r>
      <w:r>
        <w:rPr>
          <w:rFonts w:ascii="Z@R764D.tmp" w:hAnsi="Z@R764D.tmp"/>
        </w:rPr>
        <w:t>site</w:t>
      </w:r>
      <w:r>
        <w:rPr>
          <w:rFonts w:ascii="Z@R764D.tmp" w:hAnsi="Z@R764D.tmp"/>
          <w:spacing w:val="-6"/>
        </w:rPr>
        <w:t xml:space="preserve"> </w:t>
      </w:r>
      <w:r>
        <w:rPr>
          <w:rFonts w:ascii="Z@R764D.tmp" w:hAnsi="Z@R764D.tmp"/>
        </w:rPr>
        <w:t>with</w:t>
      </w:r>
      <w:r>
        <w:rPr>
          <w:rFonts w:ascii="Z@R764D.tmp" w:hAnsi="Z@R764D.tmp"/>
          <w:spacing w:val="-5"/>
        </w:rPr>
        <w:t xml:space="preserve"> </w:t>
      </w:r>
      <w:r>
        <w:rPr>
          <w:rFonts w:ascii="Z@R764D.tmp" w:hAnsi="Z@R764D.tmp"/>
        </w:rPr>
        <w:t>plans,</w:t>
      </w:r>
      <w:r>
        <w:rPr>
          <w:rFonts w:ascii="Z@R764D.tmp" w:hAnsi="Z@R764D.tmp"/>
          <w:spacing w:val="-3"/>
        </w:rPr>
        <w:t xml:space="preserve"> </w:t>
      </w:r>
      <w:r>
        <w:rPr>
          <w:rFonts w:ascii="Z@R764D.tmp" w:hAnsi="Z@R764D.tmp"/>
        </w:rPr>
        <w:t>evaluate needs/issues/considerations for plan adjustments.</w:t>
      </w:r>
    </w:p>
    <w:p w14:paraId="5031CF5A" w14:textId="77777777" w:rsidR="00445B8C" w:rsidRDefault="00921D2C">
      <w:pPr>
        <w:pStyle w:val="ListParagraph"/>
        <w:numPr>
          <w:ilvl w:val="0"/>
          <w:numId w:val="13"/>
        </w:numPr>
        <w:tabs>
          <w:tab w:val="left" w:pos="1296"/>
        </w:tabs>
        <w:spacing w:before="2" w:line="228" w:lineRule="auto"/>
        <w:ind w:right="766"/>
        <w:rPr>
          <w:rFonts w:ascii="Z@R764D.tmp" w:hAnsi="Z@R764D.tmp"/>
        </w:rPr>
      </w:pPr>
      <w:r>
        <w:rPr>
          <w:rFonts w:ascii="Z@R764D.tmp" w:hAnsi="Z@R764D.tmp"/>
        </w:rPr>
        <w:t>Clean</w:t>
      </w:r>
      <w:r>
        <w:rPr>
          <w:rFonts w:ascii="Z@R764D.tmp" w:hAnsi="Z@R764D.tmp"/>
          <w:spacing w:val="-5"/>
        </w:rPr>
        <w:t xml:space="preserve"> </w:t>
      </w:r>
      <w:r>
        <w:rPr>
          <w:rFonts w:ascii="Z@R764D.tmp" w:hAnsi="Z@R764D.tmp"/>
        </w:rPr>
        <w:t>Water</w:t>
      </w:r>
      <w:r>
        <w:rPr>
          <w:rFonts w:ascii="Z@R764D.tmp" w:hAnsi="Z@R764D.tmp"/>
          <w:spacing w:val="-6"/>
        </w:rPr>
        <w:t xml:space="preserve"> </w:t>
      </w:r>
      <w:r>
        <w:rPr>
          <w:rFonts w:ascii="Z@R764D.tmp" w:hAnsi="Z@R764D.tmp"/>
        </w:rPr>
        <w:t>Project</w:t>
      </w:r>
      <w:r>
        <w:rPr>
          <w:rFonts w:ascii="Z@R764D.tmp" w:hAnsi="Z@R764D.tmp"/>
          <w:spacing w:val="-3"/>
        </w:rPr>
        <w:t xml:space="preserve"> </w:t>
      </w:r>
      <w:r>
        <w:rPr>
          <w:rFonts w:ascii="Z@R764D.tmp" w:hAnsi="Z@R764D.tmp"/>
        </w:rPr>
        <w:t>Sign</w:t>
      </w:r>
      <w:r>
        <w:rPr>
          <w:rFonts w:ascii="Z@R764D.tmp" w:hAnsi="Z@R764D.tmp"/>
          <w:spacing w:val="-6"/>
        </w:rPr>
        <w:t xml:space="preserve"> </w:t>
      </w:r>
      <w:r>
        <w:rPr>
          <w:rFonts w:ascii="Z@R764D.tmp" w:hAnsi="Z@R764D.tmp"/>
        </w:rPr>
        <w:t>installed</w:t>
      </w:r>
      <w:r>
        <w:rPr>
          <w:rFonts w:ascii="Z@R764D.tmp" w:hAnsi="Z@R764D.tmp"/>
          <w:spacing w:val="-5"/>
        </w:rPr>
        <w:t xml:space="preserve"> </w:t>
      </w:r>
      <w:r>
        <w:rPr>
          <w:rFonts w:ascii="Z@R764D.tmp" w:hAnsi="Z@R764D.tmp"/>
        </w:rPr>
        <w:t>during</w:t>
      </w:r>
      <w:r>
        <w:rPr>
          <w:rFonts w:ascii="Z@R764D.tmp" w:hAnsi="Z@R764D.tmp"/>
          <w:spacing w:val="-5"/>
        </w:rPr>
        <w:t xml:space="preserve"> </w:t>
      </w:r>
      <w:r>
        <w:rPr>
          <w:rFonts w:ascii="Z@R764D.tmp" w:hAnsi="Z@R764D.tmp"/>
        </w:rPr>
        <w:t>construction</w:t>
      </w:r>
      <w:r>
        <w:rPr>
          <w:rFonts w:ascii="Z@R764D.tmp" w:hAnsi="Z@R764D.tmp"/>
          <w:spacing w:val="-3"/>
        </w:rPr>
        <w:t xml:space="preserve"> </w:t>
      </w:r>
      <w:r>
        <w:rPr>
          <w:rFonts w:ascii="Z@R764D.tmp" w:hAnsi="Z@R764D.tmp"/>
        </w:rPr>
        <w:t>(project</w:t>
      </w:r>
      <w:r>
        <w:rPr>
          <w:rFonts w:ascii="Z@R764D.tmp" w:hAnsi="Z@R764D.tmp"/>
          <w:spacing w:val="-3"/>
        </w:rPr>
        <w:t xml:space="preserve"> </w:t>
      </w:r>
      <w:r>
        <w:rPr>
          <w:rFonts w:ascii="Z@R764D.tmp" w:hAnsi="Z@R764D.tmp"/>
        </w:rPr>
        <w:t>is</w:t>
      </w:r>
      <w:r>
        <w:rPr>
          <w:rFonts w:ascii="Z@R764D.tmp" w:hAnsi="Z@R764D.tmp"/>
          <w:spacing w:val="-3"/>
        </w:rPr>
        <w:t xml:space="preserve"> </w:t>
      </w:r>
      <w:r>
        <w:rPr>
          <w:rFonts w:ascii="Z@R764D.tmp" w:hAnsi="Z@R764D.tmp"/>
        </w:rPr>
        <w:t>considered</w:t>
      </w:r>
      <w:r>
        <w:rPr>
          <w:rFonts w:ascii="Z@R764D.tmp" w:hAnsi="Z@R764D.tmp"/>
          <w:spacing w:val="-8"/>
        </w:rPr>
        <w:t xml:space="preserve"> </w:t>
      </w:r>
      <w:r>
        <w:rPr>
          <w:rFonts w:ascii="Z@R764D.tmp" w:hAnsi="Z@R764D.tmp"/>
        </w:rPr>
        <w:t xml:space="preserve">publicly </w:t>
      </w:r>
      <w:r>
        <w:rPr>
          <w:rFonts w:ascii="Z@R764D.tmp" w:hAnsi="Z@R764D.tmp"/>
          <w:spacing w:val="-2"/>
        </w:rPr>
        <w:t>visible).</w:t>
      </w:r>
    </w:p>
    <w:p w14:paraId="5031CF5B" w14:textId="77777777" w:rsidR="00445B8C" w:rsidRDefault="00921D2C">
      <w:pPr>
        <w:pStyle w:val="ListParagraph"/>
        <w:numPr>
          <w:ilvl w:val="0"/>
          <w:numId w:val="13"/>
        </w:numPr>
        <w:tabs>
          <w:tab w:val="left" w:pos="1296"/>
        </w:tabs>
        <w:spacing w:line="228" w:lineRule="auto"/>
        <w:ind w:right="768"/>
        <w:rPr>
          <w:rFonts w:ascii="Z@R764D.tmp" w:hAnsi="Z@R764D.tmp"/>
        </w:rPr>
      </w:pPr>
      <w:r>
        <w:rPr>
          <w:rFonts w:ascii="Z@R764D.tmp" w:hAnsi="Z@R764D.tmp"/>
        </w:rPr>
        <w:t>Other</w:t>
      </w:r>
      <w:r>
        <w:rPr>
          <w:rFonts w:ascii="Z@R764D.tmp" w:hAnsi="Z@R764D.tmp"/>
          <w:spacing w:val="-5"/>
        </w:rPr>
        <w:t xml:space="preserve"> </w:t>
      </w:r>
      <w:r>
        <w:rPr>
          <w:rFonts w:ascii="Z@R764D.tmp" w:hAnsi="Z@R764D.tmp"/>
        </w:rPr>
        <w:t>permit-required</w:t>
      </w:r>
      <w:r>
        <w:rPr>
          <w:rFonts w:ascii="Z@R764D.tmp" w:hAnsi="Z@R764D.tmp"/>
          <w:spacing w:val="-5"/>
        </w:rPr>
        <w:t xml:space="preserve"> </w:t>
      </w:r>
      <w:r>
        <w:rPr>
          <w:rFonts w:ascii="Z@R764D.tmp" w:hAnsi="Z@R764D.tmp"/>
        </w:rPr>
        <w:t>activities</w:t>
      </w:r>
      <w:r>
        <w:rPr>
          <w:rFonts w:ascii="Z@R764D.tmp" w:hAnsi="Z@R764D.tmp"/>
          <w:spacing w:val="-5"/>
        </w:rPr>
        <w:t xml:space="preserve"> </w:t>
      </w:r>
      <w:r>
        <w:rPr>
          <w:rFonts w:ascii="Z@R764D.tmp" w:hAnsi="Z@R764D.tmp"/>
        </w:rPr>
        <w:t>completed</w:t>
      </w:r>
      <w:r>
        <w:rPr>
          <w:rFonts w:ascii="Z@R764D.tmp" w:hAnsi="Z@R764D.tmp"/>
          <w:spacing w:val="-5"/>
        </w:rPr>
        <w:t xml:space="preserve"> </w:t>
      </w:r>
      <w:r>
        <w:rPr>
          <w:rFonts w:ascii="Z@R764D.tmp" w:hAnsi="Z@R764D.tmp"/>
        </w:rPr>
        <w:t>or</w:t>
      </w:r>
      <w:r>
        <w:rPr>
          <w:rFonts w:ascii="Z@R764D.tmp" w:hAnsi="Z@R764D.tmp"/>
          <w:spacing w:val="-3"/>
        </w:rPr>
        <w:t xml:space="preserve"> </w:t>
      </w:r>
      <w:r>
        <w:rPr>
          <w:rFonts w:ascii="Z@R764D.tmp" w:hAnsi="Z@R764D.tmp"/>
        </w:rPr>
        <w:t>elements</w:t>
      </w:r>
      <w:r>
        <w:rPr>
          <w:rFonts w:ascii="Z@R764D.tmp" w:hAnsi="Z@R764D.tmp"/>
          <w:spacing w:val="-3"/>
        </w:rPr>
        <w:t xml:space="preserve"> </w:t>
      </w:r>
      <w:r>
        <w:rPr>
          <w:rFonts w:ascii="Z@R764D.tmp" w:hAnsi="Z@R764D.tmp"/>
        </w:rPr>
        <w:t>installed</w:t>
      </w:r>
      <w:r>
        <w:rPr>
          <w:rFonts w:ascii="Z@R764D.tmp" w:hAnsi="Z@R764D.tmp"/>
          <w:spacing w:val="-3"/>
        </w:rPr>
        <w:t xml:space="preserve"> </w:t>
      </w:r>
      <w:r>
        <w:rPr>
          <w:rFonts w:ascii="Z@R764D.tmp" w:hAnsi="Z@R764D.tmp"/>
        </w:rPr>
        <w:t>as</w:t>
      </w:r>
      <w:r>
        <w:rPr>
          <w:rFonts w:ascii="Z@R764D.tmp" w:hAnsi="Z@R764D.tmp"/>
          <w:spacing w:val="-3"/>
        </w:rPr>
        <w:t xml:space="preserve"> </w:t>
      </w:r>
      <w:r>
        <w:rPr>
          <w:rFonts w:ascii="Z@R764D.tmp" w:hAnsi="Z@R764D.tmp"/>
        </w:rPr>
        <w:t>applicable</w:t>
      </w:r>
      <w:r>
        <w:rPr>
          <w:rFonts w:ascii="Z@R764D.tmp" w:hAnsi="Z@R764D.tmp"/>
          <w:spacing w:val="-5"/>
        </w:rPr>
        <w:t xml:space="preserve"> </w:t>
      </w:r>
      <w:r>
        <w:rPr>
          <w:rFonts w:ascii="Z@R764D.tmp" w:hAnsi="Z@R764D.tmp"/>
        </w:rPr>
        <w:t xml:space="preserve">(none </w:t>
      </w:r>
      <w:r>
        <w:rPr>
          <w:rFonts w:ascii="Z@R764D.tmp" w:hAnsi="Z@R764D.tmp"/>
          <w:spacing w:val="-2"/>
        </w:rPr>
        <w:t>required)</w:t>
      </w:r>
    </w:p>
    <w:p w14:paraId="5031CF5C" w14:textId="77777777" w:rsidR="00445B8C" w:rsidRDefault="00921D2C">
      <w:pPr>
        <w:pStyle w:val="ListParagraph"/>
        <w:numPr>
          <w:ilvl w:val="0"/>
          <w:numId w:val="13"/>
        </w:numPr>
        <w:tabs>
          <w:tab w:val="left" w:pos="1296"/>
        </w:tabs>
        <w:spacing w:line="266" w:lineRule="exact"/>
        <w:rPr>
          <w:rFonts w:ascii="Z@R764D.tmp" w:hAnsi="Z@R764D.tmp"/>
        </w:rPr>
      </w:pPr>
      <w:r>
        <w:rPr>
          <w:rFonts w:ascii="Z@R764D.tmp" w:hAnsi="Z@R764D.tmp"/>
        </w:rPr>
        <w:t>VDHP</w:t>
      </w:r>
      <w:r>
        <w:rPr>
          <w:rFonts w:ascii="Z@R764D.tmp" w:hAnsi="Z@R764D.tmp"/>
          <w:spacing w:val="-4"/>
        </w:rPr>
        <w:t xml:space="preserve"> </w:t>
      </w:r>
      <w:r>
        <w:rPr>
          <w:rFonts w:ascii="Z@R764D.tmp" w:hAnsi="Z@R764D.tmp"/>
        </w:rPr>
        <w:t>Review</w:t>
      </w:r>
      <w:r>
        <w:rPr>
          <w:rFonts w:ascii="Z@R764D.tmp" w:hAnsi="Z@R764D.tmp"/>
          <w:spacing w:val="-3"/>
        </w:rPr>
        <w:t xml:space="preserve"> </w:t>
      </w:r>
      <w:r>
        <w:rPr>
          <w:rFonts w:ascii="Z@R764D.tmp" w:hAnsi="Z@R764D.tmp"/>
          <w:spacing w:val="-2"/>
        </w:rPr>
        <w:t>(completed)</w:t>
      </w:r>
    </w:p>
    <w:p w14:paraId="5031CF5D" w14:textId="77777777" w:rsidR="00445B8C" w:rsidRDefault="00921D2C">
      <w:pPr>
        <w:pStyle w:val="ListParagraph"/>
        <w:numPr>
          <w:ilvl w:val="0"/>
          <w:numId w:val="13"/>
        </w:numPr>
        <w:tabs>
          <w:tab w:val="left" w:pos="1296"/>
        </w:tabs>
        <w:spacing w:line="269" w:lineRule="exact"/>
        <w:rPr>
          <w:rFonts w:ascii="Z@R764D.tmp" w:hAnsi="Z@R764D.tmp"/>
        </w:rPr>
      </w:pPr>
      <w:r>
        <w:rPr>
          <w:rFonts w:ascii="Z@R764D.tmp" w:hAnsi="Z@R764D.tmp"/>
        </w:rPr>
        <w:t>Return</w:t>
      </w:r>
      <w:r>
        <w:rPr>
          <w:rFonts w:ascii="Z@R764D.tmp" w:hAnsi="Z@R764D.tmp"/>
          <w:spacing w:val="-5"/>
        </w:rPr>
        <w:t xml:space="preserve"> </w:t>
      </w:r>
      <w:r>
        <w:rPr>
          <w:rFonts w:ascii="Z@R764D.tmp" w:hAnsi="Z@R764D.tmp"/>
        </w:rPr>
        <w:t>of</w:t>
      </w:r>
      <w:r>
        <w:rPr>
          <w:rFonts w:ascii="Z@R764D.tmp" w:hAnsi="Z@R764D.tmp"/>
          <w:spacing w:val="-4"/>
        </w:rPr>
        <w:t xml:space="preserve"> </w:t>
      </w:r>
      <w:r>
        <w:rPr>
          <w:rFonts w:ascii="Z@R764D.tmp" w:hAnsi="Z@R764D.tmp"/>
        </w:rPr>
        <w:t>Clean</w:t>
      </w:r>
      <w:r>
        <w:rPr>
          <w:rFonts w:ascii="Z@R764D.tmp" w:hAnsi="Z@R764D.tmp"/>
          <w:spacing w:val="-3"/>
        </w:rPr>
        <w:t xml:space="preserve"> </w:t>
      </w:r>
      <w:r>
        <w:rPr>
          <w:rFonts w:ascii="Z@R764D.tmp" w:hAnsi="Z@R764D.tmp"/>
        </w:rPr>
        <w:t>Water</w:t>
      </w:r>
      <w:r>
        <w:rPr>
          <w:rFonts w:ascii="Z@R764D.tmp" w:hAnsi="Z@R764D.tmp"/>
          <w:spacing w:val="-4"/>
        </w:rPr>
        <w:t xml:space="preserve"> </w:t>
      </w:r>
      <w:r>
        <w:rPr>
          <w:rFonts w:ascii="Z@R764D.tmp" w:hAnsi="Z@R764D.tmp"/>
        </w:rPr>
        <w:t>Project</w:t>
      </w:r>
      <w:r>
        <w:rPr>
          <w:rFonts w:ascii="Z@R764D.tmp" w:hAnsi="Z@R764D.tmp"/>
          <w:spacing w:val="-3"/>
        </w:rPr>
        <w:t xml:space="preserve"> </w:t>
      </w:r>
      <w:r>
        <w:rPr>
          <w:rFonts w:ascii="Z@R764D.tmp" w:hAnsi="Z@R764D.tmp"/>
        </w:rPr>
        <w:t>sign</w:t>
      </w:r>
      <w:r>
        <w:rPr>
          <w:rFonts w:ascii="Z@R764D.tmp" w:hAnsi="Z@R764D.tmp"/>
          <w:spacing w:val="-5"/>
        </w:rPr>
        <w:t xml:space="preserve"> </w:t>
      </w:r>
      <w:r>
        <w:rPr>
          <w:rFonts w:ascii="Z@R764D.tmp" w:hAnsi="Z@R764D.tmp"/>
        </w:rPr>
        <w:t>to</w:t>
      </w:r>
      <w:r>
        <w:rPr>
          <w:rFonts w:ascii="Z@R764D.tmp" w:hAnsi="Z@R764D.tmp"/>
          <w:spacing w:val="-3"/>
        </w:rPr>
        <w:t xml:space="preserve"> </w:t>
      </w:r>
      <w:r>
        <w:rPr>
          <w:rFonts w:ascii="Z@R764D.tmp" w:hAnsi="Z@R764D.tmp"/>
        </w:rPr>
        <w:t>host</w:t>
      </w:r>
      <w:r>
        <w:rPr>
          <w:rFonts w:ascii="Z@R764D.tmp" w:hAnsi="Z@R764D.tmp"/>
          <w:spacing w:val="-5"/>
        </w:rPr>
        <w:t xml:space="preserve"> </w:t>
      </w:r>
      <w:r>
        <w:rPr>
          <w:rFonts w:ascii="Z@R764D.tmp" w:hAnsi="Z@R764D.tmp"/>
          <w:spacing w:val="-4"/>
        </w:rPr>
        <w:t>site.</w:t>
      </w:r>
    </w:p>
    <w:p w14:paraId="5031CF5E" w14:textId="77777777" w:rsidR="00445B8C" w:rsidRDefault="00921D2C">
      <w:pPr>
        <w:pStyle w:val="ListParagraph"/>
        <w:numPr>
          <w:ilvl w:val="0"/>
          <w:numId w:val="13"/>
        </w:numPr>
        <w:tabs>
          <w:tab w:val="left" w:pos="1296"/>
        </w:tabs>
        <w:spacing w:line="276" w:lineRule="exact"/>
        <w:rPr>
          <w:rFonts w:ascii="Z@R764D.tmp" w:hAnsi="Z@R764D.tmp"/>
        </w:rPr>
      </w:pPr>
      <w:r>
        <w:rPr>
          <w:rFonts w:ascii="Z@R764D.tmp" w:hAnsi="Z@R764D.tmp"/>
        </w:rPr>
        <w:t>Project</w:t>
      </w:r>
      <w:r>
        <w:rPr>
          <w:rFonts w:ascii="Z@R764D.tmp" w:hAnsi="Z@R764D.tmp"/>
          <w:spacing w:val="-4"/>
        </w:rPr>
        <w:t xml:space="preserve"> </w:t>
      </w:r>
      <w:r>
        <w:rPr>
          <w:rFonts w:ascii="Z@R764D.tmp" w:hAnsi="Z@R764D.tmp"/>
          <w:spacing w:val="-2"/>
        </w:rPr>
        <w:t>complete</w:t>
      </w:r>
    </w:p>
    <w:p w14:paraId="5031CF5F" w14:textId="77777777" w:rsidR="00445B8C" w:rsidRDefault="00921D2C">
      <w:pPr>
        <w:spacing w:before="255" w:line="275" w:lineRule="exact"/>
        <w:ind w:left="936"/>
        <w:rPr>
          <w:rFonts w:ascii="Z@R764D.tmp"/>
        </w:rPr>
      </w:pPr>
      <w:r>
        <w:rPr>
          <w:rFonts w:ascii="Z@R764D.tmp"/>
        </w:rPr>
        <w:t>Applicable</w:t>
      </w:r>
      <w:r>
        <w:rPr>
          <w:rFonts w:ascii="Z@R764D.tmp"/>
          <w:spacing w:val="-5"/>
        </w:rPr>
        <w:t xml:space="preserve"> </w:t>
      </w:r>
      <w:r>
        <w:rPr>
          <w:rFonts w:ascii="Z@R764D.tmp"/>
        </w:rPr>
        <w:t>Deliverables</w:t>
      </w:r>
      <w:r>
        <w:rPr>
          <w:rFonts w:ascii="Z@R764D.tmp"/>
          <w:spacing w:val="-5"/>
        </w:rPr>
        <w:t xml:space="preserve"> </w:t>
      </w:r>
      <w:r>
        <w:rPr>
          <w:rFonts w:ascii="Z@R764D.tmp"/>
        </w:rPr>
        <w:t>from</w:t>
      </w:r>
      <w:r>
        <w:rPr>
          <w:rFonts w:ascii="Z@R764D.tmp"/>
          <w:spacing w:val="-5"/>
        </w:rPr>
        <w:t xml:space="preserve"> </w:t>
      </w:r>
      <w:r>
        <w:rPr>
          <w:rFonts w:ascii="Z@R764D.tmp"/>
        </w:rPr>
        <w:t>the</w:t>
      </w:r>
      <w:r>
        <w:rPr>
          <w:rFonts w:ascii="Z@R764D.tmp"/>
          <w:spacing w:val="-6"/>
        </w:rPr>
        <w:t xml:space="preserve"> </w:t>
      </w:r>
      <w:r>
        <w:rPr>
          <w:rFonts w:ascii="Z@R764D.tmp"/>
        </w:rPr>
        <w:t>2023</w:t>
      </w:r>
      <w:r>
        <w:rPr>
          <w:rFonts w:ascii="Z@R764D.tmp"/>
          <w:spacing w:val="-6"/>
        </w:rPr>
        <w:t xml:space="preserve"> </w:t>
      </w:r>
      <w:r>
        <w:rPr>
          <w:rFonts w:ascii="Z@R764D.tmp"/>
        </w:rPr>
        <w:t>CWIP</w:t>
      </w:r>
      <w:r>
        <w:rPr>
          <w:rFonts w:ascii="Z@R764D.tmp"/>
          <w:spacing w:val="-4"/>
        </w:rPr>
        <w:t xml:space="preserve"> </w:t>
      </w:r>
      <w:r>
        <w:rPr>
          <w:rFonts w:ascii="Z@R764D.tmp"/>
        </w:rPr>
        <w:t>Funding</w:t>
      </w:r>
      <w:r>
        <w:rPr>
          <w:rFonts w:ascii="Z@R764D.tmp"/>
          <w:spacing w:val="-3"/>
        </w:rPr>
        <w:t xml:space="preserve"> </w:t>
      </w:r>
      <w:r>
        <w:rPr>
          <w:rFonts w:ascii="Z@R764D.tmp"/>
          <w:spacing w:val="-2"/>
        </w:rPr>
        <w:t>Policy:</w:t>
      </w:r>
    </w:p>
    <w:p w14:paraId="5031CF60" w14:textId="77777777" w:rsidR="00445B8C" w:rsidRDefault="00921D2C">
      <w:pPr>
        <w:spacing w:before="3" w:line="228" w:lineRule="auto"/>
        <w:ind w:left="936"/>
        <w:rPr>
          <w:rFonts w:ascii="Z@R764D.tmp"/>
        </w:rPr>
      </w:pPr>
      <w:r>
        <w:rPr>
          <w:rFonts w:ascii="Z@R764D.tmp"/>
        </w:rPr>
        <w:t>In</w:t>
      </w:r>
      <w:r>
        <w:rPr>
          <w:rFonts w:ascii="Z@R764D.tmp"/>
          <w:spacing w:val="-1"/>
        </w:rPr>
        <w:t xml:space="preserve"> </w:t>
      </w:r>
      <w:r>
        <w:rPr>
          <w:rFonts w:ascii="Z@R764D.tmp"/>
        </w:rPr>
        <w:t>addition</w:t>
      </w:r>
      <w:r>
        <w:rPr>
          <w:rFonts w:ascii="Z@R764D.tmp"/>
          <w:spacing w:val="-3"/>
        </w:rPr>
        <w:t xml:space="preserve"> </w:t>
      </w:r>
      <w:r>
        <w:rPr>
          <w:rFonts w:ascii="Z@R764D.tmp"/>
        </w:rPr>
        <w:t>to</w:t>
      </w:r>
      <w:r>
        <w:rPr>
          <w:rFonts w:ascii="Z@R764D.tmp"/>
          <w:spacing w:val="-4"/>
        </w:rPr>
        <w:t xml:space="preserve"> </w:t>
      </w:r>
      <w:r>
        <w:rPr>
          <w:rFonts w:ascii="Z@R764D.tmp"/>
        </w:rPr>
        <w:t>the</w:t>
      </w:r>
      <w:r>
        <w:rPr>
          <w:rFonts w:ascii="Z@R764D.tmp"/>
          <w:spacing w:val="-5"/>
        </w:rPr>
        <w:t xml:space="preserve"> </w:t>
      </w:r>
      <w:r>
        <w:rPr>
          <w:rFonts w:ascii="Z@R764D.tmp"/>
        </w:rPr>
        <w:t>deliverables</w:t>
      </w:r>
      <w:r>
        <w:rPr>
          <w:rFonts w:ascii="Z@R764D.tmp"/>
          <w:spacing w:val="-3"/>
        </w:rPr>
        <w:t xml:space="preserve"> </w:t>
      </w:r>
      <w:r>
        <w:rPr>
          <w:rFonts w:ascii="Z@R764D.tmp"/>
        </w:rPr>
        <w:t>already</w:t>
      </w:r>
      <w:r>
        <w:rPr>
          <w:rFonts w:ascii="Z@R764D.tmp"/>
          <w:spacing w:val="-3"/>
        </w:rPr>
        <w:t xml:space="preserve"> </w:t>
      </w:r>
      <w:r>
        <w:rPr>
          <w:rFonts w:ascii="Z@R764D.tmp"/>
        </w:rPr>
        <w:t>completed</w:t>
      </w:r>
      <w:r>
        <w:rPr>
          <w:rFonts w:ascii="Z@R764D.tmp"/>
          <w:spacing w:val="-3"/>
        </w:rPr>
        <w:t xml:space="preserve"> </w:t>
      </w:r>
      <w:r>
        <w:rPr>
          <w:rFonts w:ascii="Z@R764D.tmp"/>
        </w:rPr>
        <w:t>by</w:t>
      </w:r>
      <w:r>
        <w:rPr>
          <w:rFonts w:ascii="Z@R764D.tmp"/>
          <w:spacing w:val="-1"/>
        </w:rPr>
        <w:t xml:space="preserve"> </w:t>
      </w:r>
      <w:r>
        <w:rPr>
          <w:rFonts w:ascii="Z@R764D.tmp"/>
        </w:rPr>
        <w:t>the</w:t>
      </w:r>
      <w:r>
        <w:rPr>
          <w:rFonts w:ascii="Z@R764D.tmp"/>
          <w:spacing w:val="-3"/>
        </w:rPr>
        <w:t xml:space="preserve"> </w:t>
      </w:r>
      <w:r>
        <w:rPr>
          <w:rFonts w:ascii="Z@R764D.tmp"/>
        </w:rPr>
        <w:t>CWSP,</w:t>
      </w:r>
      <w:r>
        <w:rPr>
          <w:rFonts w:ascii="Z@R764D.tmp"/>
          <w:spacing w:val="-2"/>
        </w:rPr>
        <w:t xml:space="preserve"> </w:t>
      </w:r>
      <w:r>
        <w:rPr>
          <w:rFonts w:ascii="Z@R764D.tmp"/>
        </w:rPr>
        <w:t>we</w:t>
      </w:r>
      <w:r>
        <w:rPr>
          <w:rFonts w:ascii="Z@R764D.tmp"/>
          <w:spacing w:val="-3"/>
        </w:rPr>
        <w:t xml:space="preserve"> </w:t>
      </w:r>
      <w:r>
        <w:rPr>
          <w:rFonts w:ascii="Z@R764D.tmp"/>
        </w:rPr>
        <w:t>may</w:t>
      </w:r>
      <w:r>
        <w:rPr>
          <w:rFonts w:ascii="Z@R764D.tmp"/>
          <w:spacing w:val="-1"/>
        </w:rPr>
        <w:t xml:space="preserve"> </w:t>
      </w:r>
      <w:r>
        <w:rPr>
          <w:rFonts w:ascii="Z@R764D.tmp"/>
        </w:rPr>
        <w:t>need</w:t>
      </w:r>
      <w:r>
        <w:rPr>
          <w:rFonts w:ascii="Z@R764D.tmp"/>
          <w:spacing w:val="-3"/>
        </w:rPr>
        <w:t xml:space="preserve"> </w:t>
      </w:r>
      <w:r>
        <w:rPr>
          <w:rFonts w:ascii="Z@R764D.tmp"/>
        </w:rPr>
        <w:t>help</w:t>
      </w:r>
      <w:r>
        <w:rPr>
          <w:rFonts w:ascii="Z@R764D.tmp"/>
          <w:spacing w:val="-3"/>
        </w:rPr>
        <w:t xml:space="preserve"> </w:t>
      </w:r>
      <w:r>
        <w:rPr>
          <w:rFonts w:ascii="Z@R764D.tmp"/>
        </w:rPr>
        <w:t>with</w:t>
      </w:r>
      <w:r>
        <w:rPr>
          <w:rFonts w:ascii="Z@R764D.tmp"/>
          <w:spacing w:val="-1"/>
        </w:rPr>
        <w:t xml:space="preserve"> </w:t>
      </w:r>
      <w:r>
        <w:rPr>
          <w:rFonts w:ascii="Z@R764D.tmp"/>
        </w:rPr>
        <w:t xml:space="preserve">the </w:t>
      </w:r>
      <w:r>
        <w:rPr>
          <w:rFonts w:ascii="Z@R764D.tmp"/>
          <w:spacing w:val="-2"/>
        </w:rPr>
        <w:t>following:</w:t>
      </w:r>
    </w:p>
    <w:p w14:paraId="5031CF61" w14:textId="77777777" w:rsidR="00445B8C" w:rsidRDefault="00921D2C">
      <w:pPr>
        <w:pStyle w:val="ListParagraph"/>
        <w:numPr>
          <w:ilvl w:val="0"/>
          <w:numId w:val="13"/>
        </w:numPr>
        <w:tabs>
          <w:tab w:val="left" w:pos="1296"/>
        </w:tabs>
        <w:spacing w:line="265" w:lineRule="exact"/>
        <w:rPr>
          <w:rFonts w:ascii="Z@R764D.tmp" w:hAnsi="Z@R764D.tmp"/>
        </w:rPr>
      </w:pPr>
      <w:r>
        <w:rPr>
          <w:rFonts w:ascii="Z@R764D.tmp" w:hAnsi="Z@R764D.tmp"/>
        </w:rPr>
        <w:t>Documentation</w:t>
      </w:r>
      <w:r>
        <w:rPr>
          <w:rFonts w:ascii="Z@R764D.tmp" w:hAnsi="Z@R764D.tmp"/>
          <w:spacing w:val="-7"/>
        </w:rPr>
        <w:t xml:space="preserve"> </w:t>
      </w:r>
      <w:r>
        <w:rPr>
          <w:rFonts w:ascii="Z@R764D.tmp" w:hAnsi="Z@R764D.tmp"/>
        </w:rPr>
        <w:t>of</w:t>
      </w:r>
      <w:r>
        <w:rPr>
          <w:rFonts w:ascii="Z@R764D.tmp" w:hAnsi="Z@R764D.tmp"/>
          <w:spacing w:val="-7"/>
        </w:rPr>
        <w:t xml:space="preserve"> </w:t>
      </w:r>
      <w:r>
        <w:rPr>
          <w:rFonts w:ascii="Z@R764D.tmp" w:hAnsi="Z@R764D.tmp"/>
        </w:rPr>
        <w:t>permits</w:t>
      </w:r>
      <w:r>
        <w:rPr>
          <w:rFonts w:ascii="Z@R764D.tmp" w:hAnsi="Z@R764D.tmp"/>
          <w:spacing w:val="-5"/>
        </w:rPr>
        <w:t xml:space="preserve"> </w:t>
      </w:r>
      <w:r>
        <w:rPr>
          <w:rFonts w:ascii="Z@R764D.tmp" w:hAnsi="Z@R764D.tmp"/>
        </w:rPr>
        <w:t>needed/proof</w:t>
      </w:r>
      <w:r>
        <w:rPr>
          <w:rFonts w:ascii="Z@R764D.tmp" w:hAnsi="Z@R764D.tmp"/>
          <w:spacing w:val="-5"/>
        </w:rPr>
        <w:t xml:space="preserve"> </w:t>
      </w:r>
      <w:r>
        <w:rPr>
          <w:rFonts w:ascii="Z@R764D.tmp" w:hAnsi="Z@R764D.tmp"/>
        </w:rPr>
        <w:t>they</w:t>
      </w:r>
      <w:r>
        <w:rPr>
          <w:rFonts w:ascii="Z@R764D.tmp" w:hAnsi="Z@R764D.tmp"/>
          <w:spacing w:val="-7"/>
        </w:rPr>
        <w:t xml:space="preserve"> </w:t>
      </w:r>
      <w:r>
        <w:rPr>
          <w:rFonts w:ascii="Z@R764D.tmp" w:hAnsi="Z@R764D.tmp"/>
        </w:rPr>
        <w:t>are</w:t>
      </w:r>
      <w:r>
        <w:rPr>
          <w:rFonts w:ascii="Z@R764D.tmp" w:hAnsi="Z@R764D.tmp"/>
          <w:spacing w:val="-9"/>
        </w:rPr>
        <w:t xml:space="preserve"> </w:t>
      </w:r>
      <w:r>
        <w:rPr>
          <w:rFonts w:ascii="Z@R764D.tmp" w:hAnsi="Z@R764D.tmp"/>
        </w:rPr>
        <w:t>not</w:t>
      </w:r>
      <w:r>
        <w:rPr>
          <w:rFonts w:ascii="Z@R764D.tmp" w:hAnsi="Z@R764D.tmp"/>
          <w:spacing w:val="-6"/>
        </w:rPr>
        <w:t xml:space="preserve"> </w:t>
      </w:r>
      <w:r>
        <w:rPr>
          <w:rFonts w:ascii="Z@R764D.tmp" w:hAnsi="Z@R764D.tmp"/>
          <w:spacing w:val="-2"/>
        </w:rPr>
        <w:t>needed,</w:t>
      </w:r>
    </w:p>
    <w:p w14:paraId="5031CF62" w14:textId="77777777" w:rsidR="00445B8C" w:rsidRDefault="00921D2C">
      <w:pPr>
        <w:pStyle w:val="ListParagraph"/>
        <w:numPr>
          <w:ilvl w:val="0"/>
          <w:numId w:val="13"/>
        </w:numPr>
        <w:tabs>
          <w:tab w:val="left" w:pos="1296"/>
        </w:tabs>
        <w:spacing w:before="4" w:line="228" w:lineRule="auto"/>
        <w:ind w:right="1056"/>
        <w:rPr>
          <w:rFonts w:ascii="Z@R764D.tmp" w:hAnsi="Z@R764D.tmp"/>
        </w:rPr>
      </w:pPr>
      <w:r>
        <w:rPr>
          <w:rFonts w:ascii="Z@R764D.tmp" w:hAnsi="Z@R764D.tmp"/>
        </w:rPr>
        <w:t>As-built</w:t>
      </w:r>
      <w:r>
        <w:rPr>
          <w:rFonts w:ascii="Z@R764D.tmp" w:hAnsi="Z@R764D.tmp"/>
          <w:spacing w:val="-5"/>
        </w:rPr>
        <w:t xml:space="preserve"> </w:t>
      </w:r>
      <w:r>
        <w:rPr>
          <w:rFonts w:ascii="Z@R764D.tmp" w:hAnsi="Z@R764D.tmp"/>
        </w:rPr>
        <w:t>drawings</w:t>
      </w:r>
      <w:r>
        <w:rPr>
          <w:rFonts w:ascii="Z@R764D.tmp" w:hAnsi="Z@R764D.tmp"/>
          <w:spacing w:val="-5"/>
        </w:rPr>
        <w:t xml:space="preserve"> </w:t>
      </w:r>
      <w:r>
        <w:rPr>
          <w:rFonts w:ascii="Z@R764D.tmp" w:hAnsi="Z@R764D.tmp"/>
        </w:rPr>
        <w:t>with</w:t>
      </w:r>
      <w:r>
        <w:rPr>
          <w:rFonts w:ascii="Z@R764D.tmp" w:hAnsi="Z@R764D.tmp"/>
          <w:spacing w:val="-3"/>
        </w:rPr>
        <w:t xml:space="preserve"> </w:t>
      </w:r>
      <w:r>
        <w:rPr>
          <w:rFonts w:ascii="Z@R764D.tmp" w:hAnsi="Z@R764D.tmp"/>
        </w:rPr>
        <w:t>a</w:t>
      </w:r>
      <w:r>
        <w:rPr>
          <w:rFonts w:ascii="Z@R764D.tmp" w:hAnsi="Z@R764D.tmp"/>
          <w:spacing w:val="-6"/>
        </w:rPr>
        <w:t xml:space="preserve"> </w:t>
      </w:r>
      <w:r>
        <w:rPr>
          <w:rFonts w:ascii="Z@R764D.tmp" w:hAnsi="Z@R764D.tmp"/>
        </w:rPr>
        <w:t>list</w:t>
      </w:r>
      <w:r>
        <w:rPr>
          <w:rFonts w:ascii="Z@R764D.tmp" w:hAnsi="Z@R764D.tmp"/>
          <w:spacing w:val="-6"/>
        </w:rPr>
        <w:t xml:space="preserve"> </w:t>
      </w:r>
      <w:r>
        <w:rPr>
          <w:rFonts w:ascii="Z@R764D.tmp" w:hAnsi="Z@R764D.tmp"/>
        </w:rPr>
        <w:t>of</w:t>
      </w:r>
      <w:r>
        <w:rPr>
          <w:rFonts w:ascii="Z@R764D.tmp" w:hAnsi="Z@R764D.tmp"/>
          <w:spacing w:val="-3"/>
        </w:rPr>
        <w:t xml:space="preserve"> </w:t>
      </w:r>
      <w:r>
        <w:rPr>
          <w:rFonts w:ascii="Z@R764D.tmp" w:hAnsi="Z@R764D.tmp"/>
        </w:rPr>
        <w:t>change</w:t>
      </w:r>
      <w:r>
        <w:rPr>
          <w:rFonts w:ascii="Z@R764D.tmp" w:hAnsi="Z@R764D.tmp"/>
          <w:spacing w:val="-6"/>
        </w:rPr>
        <w:t xml:space="preserve"> </w:t>
      </w:r>
      <w:r>
        <w:rPr>
          <w:rFonts w:ascii="Z@R764D.tmp" w:hAnsi="Z@R764D.tmp"/>
        </w:rPr>
        <w:t>orders</w:t>
      </w:r>
      <w:r>
        <w:rPr>
          <w:rFonts w:ascii="Z@R764D.tmp" w:hAnsi="Z@R764D.tmp"/>
          <w:spacing w:val="-5"/>
        </w:rPr>
        <w:t xml:space="preserve"> </w:t>
      </w:r>
      <w:r>
        <w:rPr>
          <w:rFonts w:ascii="Z@R764D.tmp" w:hAnsi="Z@R764D.tmp"/>
        </w:rPr>
        <w:t>describing</w:t>
      </w:r>
      <w:r>
        <w:rPr>
          <w:rFonts w:ascii="Z@R764D.tmp" w:hAnsi="Z@R764D.tmp"/>
          <w:spacing w:val="-3"/>
        </w:rPr>
        <w:t xml:space="preserve"> </w:t>
      </w:r>
      <w:r>
        <w:rPr>
          <w:rFonts w:ascii="Z@R764D.tmp" w:hAnsi="Z@R764D.tmp"/>
        </w:rPr>
        <w:t>adjustments</w:t>
      </w:r>
      <w:r>
        <w:rPr>
          <w:rFonts w:ascii="Z@R764D.tmp" w:hAnsi="Z@R764D.tmp"/>
          <w:spacing w:val="-3"/>
        </w:rPr>
        <w:t xml:space="preserve"> </w:t>
      </w:r>
      <w:r>
        <w:rPr>
          <w:rFonts w:ascii="Z@R764D.tmp" w:hAnsi="Z@R764D.tmp"/>
        </w:rPr>
        <w:t>made</w:t>
      </w:r>
      <w:r>
        <w:rPr>
          <w:rFonts w:ascii="Z@R764D.tmp" w:hAnsi="Z@R764D.tmp"/>
          <w:spacing w:val="-5"/>
        </w:rPr>
        <w:t xml:space="preserve"> </w:t>
      </w:r>
      <w:r>
        <w:rPr>
          <w:rFonts w:ascii="Z@R764D.tmp" w:hAnsi="Z@R764D.tmp"/>
        </w:rPr>
        <w:t xml:space="preserve">during </w:t>
      </w:r>
      <w:r>
        <w:rPr>
          <w:rFonts w:ascii="Z@R764D.tmp" w:hAnsi="Z@R764D.tmp"/>
          <w:spacing w:val="-2"/>
        </w:rPr>
        <w:t>construction,</w:t>
      </w:r>
    </w:p>
    <w:p w14:paraId="5031CF63" w14:textId="77777777" w:rsidR="00445B8C" w:rsidRDefault="00921D2C">
      <w:pPr>
        <w:pStyle w:val="ListParagraph"/>
        <w:numPr>
          <w:ilvl w:val="0"/>
          <w:numId w:val="13"/>
        </w:numPr>
        <w:tabs>
          <w:tab w:val="left" w:pos="1296"/>
        </w:tabs>
        <w:spacing w:before="1" w:line="228" w:lineRule="auto"/>
        <w:ind w:right="1694"/>
        <w:rPr>
          <w:rFonts w:ascii="Z@R764D.tmp" w:hAnsi="Z@R764D.tmp"/>
        </w:rPr>
      </w:pPr>
      <w:r>
        <w:rPr>
          <w:rFonts w:ascii="Z@R764D.tmp" w:hAnsi="Z@R764D.tmp"/>
        </w:rPr>
        <w:t>Photos</w:t>
      </w:r>
      <w:r>
        <w:rPr>
          <w:rFonts w:ascii="Z@R764D.tmp" w:hAnsi="Z@R764D.tmp"/>
          <w:spacing w:val="-4"/>
        </w:rPr>
        <w:t xml:space="preserve"> </w:t>
      </w:r>
      <w:r>
        <w:rPr>
          <w:rFonts w:ascii="Z@R764D.tmp" w:hAnsi="Z@R764D.tmp"/>
        </w:rPr>
        <w:t>of</w:t>
      </w:r>
      <w:r>
        <w:rPr>
          <w:rFonts w:ascii="Z@R764D.tmp" w:hAnsi="Z@R764D.tmp"/>
          <w:spacing w:val="-4"/>
        </w:rPr>
        <w:t xml:space="preserve"> </w:t>
      </w:r>
      <w:r>
        <w:rPr>
          <w:rFonts w:ascii="Z@R764D.tmp" w:hAnsi="Z@R764D.tmp"/>
        </w:rPr>
        <w:t>the</w:t>
      </w:r>
      <w:r>
        <w:rPr>
          <w:rFonts w:ascii="Z@R764D.tmp" w:hAnsi="Z@R764D.tmp"/>
          <w:spacing w:val="-4"/>
        </w:rPr>
        <w:t xml:space="preserve"> </w:t>
      </w:r>
      <w:r>
        <w:rPr>
          <w:rFonts w:ascii="Z@R764D.tmp" w:hAnsi="Z@R764D.tmp"/>
        </w:rPr>
        <w:t>site</w:t>
      </w:r>
      <w:r>
        <w:rPr>
          <w:rFonts w:ascii="Z@R764D.tmp" w:hAnsi="Z@R764D.tmp"/>
          <w:spacing w:val="-4"/>
        </w:rPr>
        <w:t xml:space="preserve"> </w:t>
      </w:r>
      <w:r>
        <w:rPr>
          <w:rFonts w:ascii="Z@R764D.tmp" w:hAnsi="Z@R764D.tmp"/>
        </w:rPr>
        <w:t>as</w:t>
      </w:r>
      <w:r>
        <w:rPr>
          <w:rFonts w:ascii="Z@R764D.tmp" w:hAnsi="Z@R764D.tmp"/>
          <w:spacing w:val="-4"/>
        </w:rPr>
        <w:t xml:space="preserve"> </w:t>
      </w:r>
      <w:r>
        <w:rPr>
          <w:rFonts w:ascii="Z@R764D.tmp" w:hAnsi="Z@R764D.tmp"/>
        </w:rPr>
        <w:t>the</w:t>
      </w:r>
      <w:r>
        <w:rPr>
          <w:rFonts w:ascii="Z@R764D.tmp" w:hAnsi="Z@R764D.tmp"/>
          <w:spacing w:val="-4"/>
        </w:rPr>
        <w:t xml:space="preserve"> </w:t>
      </w:r>
      <w:r>
        <w:rPr>
          <w:rFonts w:ascii="Z@R764D.tmp" w:hAnsi="Z@R764D.tmp"/>
        </w:rPr>
        <w:t>infiltration</w:t>
      </w:r>
      <w:r>
        <w:rPr>
          <w:rFonts w:ascii="Z@R764D.tmp" w:hAnsi="Z@R764D.tmp"/>
          <w:spacing w:val="-4"/>
        </w:rPr>
        <w:t xml:space="preserve"> </w:t>
      </w:r>
      <w:r>
        <w:rPr>
          <w:rFonts w:ascii="Z@R764D.tmp" w:hAnsi="Z@R764D.tmp"/>
        </w:rPr>
        <w:t>practice</w:t>
      </w:r>
      <w:r>
        <w:rPr>
          <w:rFonts w:ascii="Z@R764D.tmp" w:hAnsi="Z@R764D.tmp"/>
          <w:spacing w:val="-4"/>
        </w:rPr>
        <w:t xml:space="preserve"> </w:t>
      </w:r>
      <w:r>
        <w:rPr>
          <w:rFonts w:ascii="Z@R764D.tmp" w:hAnsi="Z@R764D.tmp"/>
        </w:rPr>
        <w:t>is</w:t>
      </w:r>
      <w:r>
        <w:rPr>
          <w:rFonts w:ascii="Z@R764D.tmp" w:hAnsi="Z@R764D.tmp"/>
          <w:spacing w:val="-2"/>
        </w:rPr>
        <w:t xml:space="preserve"> </w:t>
      </w:r>
      <w:r>
        <w:rPr>
          <w:rFonts w:ascii="Z@R764D.tmp" w:hAnsi="Z@R764D.tmp"/>
        </w:rPr>
        <w:t>constructed</w:t>
      </w:r>
      <w:r>
        <w:rPr>
          <w:rFonts w:ascii="Z@R764D.tmp" w:hAnsi="Z@R764D.tmp"/>
          <w:spacing w:val="-2"/>
        </w:rPr>
        <w:t xml:space="preserve"> </w:t>
      </w:r>
      <w:r>
        <w:rPr>
          <w:rFonts w:ascii="Z@R764D.tmp" w:hAnsi="Z@R764D.tmp"/>
        </w:rPr>
        <w:t>(at</w:t>
      </w:r>
      <w:r>
        <w:rPr>
          <w:rFonts w:ascii="Z@R764D.tmp" w:hAnsi="Z@R764D.tmp"/>
          <w:spacing w:val="-2"/>
        </w:rPr>
        <w:t xml:space="preserve"> </w:t>
      </w:r>
      <w:r>
        <w:rPr>
          <w:rFonts w:ascii="Z@R764D.tmp" w:hAnsi="Z@R764D.tmp"/>
        </w:rPr>
        <w:t>key</w:t>
      </w:r>
      <w:r>
        <w:rPr>
          <w:rFonts w:ascii="Z@R764D.tmp" w:hAnsi="Z@R764D.tmp"/>
          <w:spacing w:val="-4"/>
        </w:rPr>
        <w:t xml:space="preserve"> </w:t>
      </w:r>
      <w:r>
        <w:rPr>
          <w:rFonts w:ascii="Z@R764D.tmp" w:hAnsi="Z@R764D.tmp"/>
        </w:rPr>
        <w:t>stages</w:t>
      </w:r>
      <w:r>
        <w:rPr>
          <w:rFonts w:ascii="Z@R764D.tmp" w:hAnsi="Z@R764D.tmp"/>
          <w:spacing w:val="-4"/>
        </w:rPr>
        <w:t xml:space="preserve"> </w:t>
      </w:r>
      <w:r>
        <w:rPr>
          <w:rFonts w:ascii="Z@R764D.tmp" w:hAnsi="Z@R764D.tmp"/>
        </w:rPr>
        <w:t>of construction), and including a photo with the Clean Water Project Sign,</w:t>
      </w:r>
    </w:p>
    <w:p w14:paraId="5031CF64" w14:textId="77777777" w:rsidR="00445B8C" w:rsidRDefault="00921D2C">
      <w:pPr>
        <w:pStyle w:val="ListParagraph"/>
        <w:numPr>
          <w:ilvl w:val="0"/>
          <w:numId w:val="13"/>
        </w:numPr>
        <w:tabs>
          <w:tab w:val="left" w:pos="1296"/>
        </w:tabs>
        <w:spacing w:line="266" w:lineRule="exact"/>
        <w:rPr>
          <w:rFonts w:ascii="Z@R764D.tmp" w:hAnsi="Z@R764D.tmp"/>
        </w:rPr>
      </w:pPr>
      <w:r>
        <w:rPr>
          <w:rFonts w:ascii="Z@R764D.tmp" w:hAnsi="Z@R764D.tmp"/>
        </w:rPr>
        <w:t>Media</w:t>
      </w:r>
      <w:r>
        <w:rPr>
          <w:rFonts w:ascii="Z@R764D.tmp" w:hAnsi="Z@R764D.tmp"/>
          <w:spacing w:val="-5"/>
        </w:rPr>
        <w:t xml:space="preserve"> </w:t>
      </w:r>
      <w:r>
        <w:rPr>
          <w:rFonts w:ascii="Z@R764D.tmp" w:hAnsi="Z@R764D.tmp"/>
          <w:spacing w:val="-2"/>
        </w:rPr>
        <w:t>Announcement,</w:t>
      </w:r>
    </w:p>
    <w:p w14:paraId="5031CF65" w14:textId="77777777" w:rsidR="00445B8C" w:rsidRDefault="00921D2C">
      <w:pPr>
        <w:pStyle w:val="ListParagraph"/>
        <w:numPr>
          <w:ilvl w:val="0"/>
          <w:numId w:val="13"/>
        </w:numPr>
        <w:tabs>
          <w:tab w:val="left" w:pos="1296"/>
        </w:tabs>
        <w:spacing w:line="276" w:lineRule="exact"/>
        <w:rPr>
          <w:rFonts w:ascii="Z@R764D.tmp" w:hAnsi="Z@R764D.tmp"/>
        </w:rPr>
      </w:pPr>
      <w:r>
        <w:rPr>
          <w:rFonts w:ascii="Z@R764D.tmp" w:hAnsi="Z@R764D.tmp"/>
        </w:rPr>
        <w:t>Final</w:t>
      </w:r>
      <w:r>
        <w:rPr>
          <w:rFonts w:ascii="Z@R764D.tmp" w:hAnsi="Z@R764D.tmp"/>
          <w:spacing w:val="-5"/>
        </w:rPr>
        <w:t xml:space="preserve"> </w:t>
      </w:r>
      <w:r>
        <w:rPr>
          <w:rFonts w:ascii="Z@R764D.tmp" w:hAnsi="Z@R764D.tmp"/>
        </w:rPr>
        <w:t>Performance</w:t>
      </w:r>
      <w:r>
        <w:rPr>
          <w:rFonts w:ascii="Z@R764D.tmp" w:hAnsi="Z@R764D.tmp"/>
          <w:spacing w:val="-6"/>
        </w:rPr>
        <w:t xml:space="preserve"> </w:t>
      </w:r>
      <w:r>
        <w:rPr>
          <w:rFonts w:ascii="Z@R764D.tmp" w:hAnsi="Z@R764D.tmp"/>
        </w:rPr>
        <w:t>Report</w:t>
      </w:r>
      <w:r>
        <w:rPr>
          <w:rFonts w:ascii="Z@R764D.tmp" w:hAnsi="Z@R764D.tmp"/>
          <w:spacing w:val="-5"/>
        </w:rPr>
        <w:t xml:space="preserve"> </w:t>
      </w:r>
      <w:r>
        <w:rPr>
          <w:rFonts w:ascii="Z@R764D.tmp" w:hAnsi="Z@R764D.tmp"/>
        </w:rPr>
        <w:t>or</w:t>
      </w:r>
      <w:r>
        <w:rPr>
          <w:rFonts w:ascii="Z@R764D.tmp" w:hAnsi="Z@R764D.tmp"/>
          <w:spacing w:val="-4"/>
        </w:rPr>
        <w:t xml:space="preserve"> </w:t>
      </w:r>
      <w:r>
        <w:rPr>
          <w:rFonts w:ascii="Z@R764D.tmp" w:hAnsi="Z@R764D.tmp"/>
        </w:rPr>
        <w:t>ANR</w:t>
      </w:r>
      <w:r>
        <w:rPr>
          <w:rFonts w:ascii="Z@R764D.tmp" w:hAnsi="Z@R764D.tmp"/>
          <w:spacing w:val="-6"/>
        </w:rPr>
        <w:t xml:space="preserve"> </w:t>
      </w:r>
      <w:r>
        <w:rPr>
          <w:rFonts w:ascii="Z@R764D.tmp" w:hAnsi="Z@R764D.tmp"/>
        </w:rPr>
        <w:t>Online</w:t>
      </w:r>
      <w:r>
        <w:rPr>
          <w:rFonts w:ascii="Z@R764D.tmp" w:hAnsi="Z@R764D.tmp"/>
          <w:spacing w:val="-4"/>
        </w:rPr>
        <w:t xml:space="preserve"> </w:t>
      </w:r>
      <w:r>
        <w:rPr>
          <w:rFonts w:ascii="Z@R764D.tmp" w:hAnsi="Z@R764D.tmp"/>
        </w:rPr>
        <w:t>Clean</w:t>
      </w:r>
      <w:r>
        <w:rPr>
          <w:rFonts w:ascii="Z@R764D.tmp" w:hAnsi="Z@R764D.tmp"/>
          <w:spacing w:val="-3"/>
        </w:rPr>
        <w:t xml:space="preserve"> </w:t>
      </w:r>
      <w:r>
        <w:rPr>
          <w:rFonts w:ascii="Z@R764D.tmp" w:hAnsi="Z@R764D.tmp"/>
        </w:rPr>
        <w:t>Water</w:t>
      </w:r>
      <w:r>
        <w:rPr>
          <w:rFonts w:ascii="Z@R764D.tmp" w:hAnsi="Z@R764D.tmp"/>
          <w:spacing w:val="-3"/>
        </w:rPr>
        <w:t xml:space="preserve"> </w:t>
      </w:r>
      <w:r>
        <w:rPr>
          <w:rFonts w:ascii="Z@R764D.tmp" w:hAnsi="Z@R764D.tmp"/>
        </w:rPr>
        <w:t>Project</w:t>
      </w:r>
      <w:r>
        <w:rPr>
          <w:rFonts w:ascii="Z@R764D.tmp" w:hAnsi="Z@R764D.tmp"/>
          <w:spacing w:val="-1"/>
        </w:rPr>
        <w:t xml:space="preserve"> </w:t>
      </w:r>
      <w:r>
        <w:rPr>
          <w:rFonts w:ascii="Z@R764D.tmp" w:hAnsi="Z@R764D.tmp"/>
        </w:rPr>
        <w:t>–</w:t>
      </w:r>
      <w:r>
        <w:rPr>
          <w:rFonts w:ascii="Z@R764D.tmp" w:hAnsi="Z@R764D.tmp"/>
          <w:spacing w:val="-4"/>
        </w:rPr>
        <w:t xml:space="preserve"> </w:t>
      </w:r>
      <w:r>
        <w:rPr>
          <w:rFonts w:ascii="Z@R764D.tmp" w:hAnsi="Z@R764D.tmp"/>
        </w:rPr>
        <w:t>Project</w:t>
      </w:r>
      <w:r>
        <w:rPr>
          <w:rFonts w:ascii="Z@R764D.tmp" w:hAnsi="Z@R764D.tmp"/>
          <w:spacing w:val="-5"/>
        </w:rPr>
        <w:t xml:space="preserve"> </w:t>
      </w:r>
      <w:r>
        <w:rPr>
          <w:rFonts w:ascii="Z@R764D.tmp" w:hAnsi="Z@R764D.tmp"/>
          <w:spacing w:val="-2"/>
        </w:rPr>
        <w:t>Closeout</w:t>
      </w:r>
    </w:p>
    <w:p w14:paraId="5031CF66" w14:textId="77777777" w:rsidR="00445B8C" w:rsidRDefault="00921D2C">
      <w:pPr>
        <w:spacing w:before="255"/>
        <w:ind w:left="936"/>
        <w:rPr>
          <w:rFonts w:ascii="Z@R765F.tmp"/>
          <w:b/>
        </w:rPr>
      </w:pPr>
      <w:r>
        <w:rPr>
          <w:rFonts w:ascii="Z@R765F.tmp"/>
          <w:b/>
          <w:noProof/>
        </w:rPr>
        <mc:AlternateContent>
          <mc:Choice Requires="wps">
            <w:drawing>
              <wp:anchor distT="0" distB="0" distL="0" distR="0" simplePos="0" relativeHeight="487587840" behindDoc="1" locked="0" layoutInCell="1" allowOverlap="1" wp14:anchorId="5031D6AF" wp14:editId="5031D6B0">
                <wp:simplePos x="0" y="0"/>
                <wp:positionH relativeFrom="page">
                  <wp:posOffset>929005</wp:posOffset>
                </wp:positionH>
                <wp:positionV relativeFrom="paragraph">
                  <wp:posOffset>374341</wp:posOffset>
                </wp:positionV>
                <wp:extent cx="5976620" cy="14604"/>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4604"/>
                        </a:xfrm>
                        <a:custGeom>
                          <a:avLst/>
                          <a:gdLst/>
                          <a:ahLst/>
                          <a:cxnLst/>
                          <a:rect l="l" t="t" r="r" b="b"/>
                          <a:pathLst>
                            <a:path w="5976620" h="14604">
                              <a:moveTo>
                                <a:pt x="0" y="14605"/>
                              </a:moveTo>
                              <a:lnTo>
                                <a:pt x="5976620" y="0"/>
                              </a:lnTo>
                            </a:path>
                          </a:pathLst>
                        </a:custGeom>
                        <a:ln w="6349">
                          <a:solidFill>
                            <a:srgbClr val="155F82"/>
                          </a:solidFill>
                          <a:prstDash val="solid"/>
                        </a:ln>
                      </wps:spPr>
                      <wps:bodyPr wrap="square" lIns="0" tIns="0" rIns="0" bIns="0" rtlCol="0">
                        <a:prstTxWarp prst="textNoShape">
                          <a:avLst/>
                        </a:prstTxWarp>
                        <a:noAutofit/>
                      </wps:bodyPr>
                    </wps:wsp>
                  </a:graphicData>
                </a:graphic>
              </wp:anchor>
            </w:drawing>
          </mc:Choice>
          <mc:Fallback>
            <w:pict>
              <v:shape w14:anchorId="315A0A91" id="Graphic 2" o:spid="_x0000_s1026" style="position:absolute;margin-left:73.15pt;margin-top:29.5pt;width:470.6pt;height:1.1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76620,1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" path="m,14605l5976620,e" filled="f" strokecolor="#155f82" strokeweight=".17636mm">
                <v:path arrowok="t"/>
                <w10:wrap type="topAndBottom" anchorx="page"/>
              </v:shape>
            </w:pict>
          </mc:Fallback>
        </mc:AlternateContent>
      </w:r>
      <w:r>
        <w:rPr>
          <w:rFonts w:ascii="Z@R765F.tmp"/>
          <w:b/>
          <w:spacing w:val="-4"/>
        </w:rPr>
        <w:t>BIDS</w:t>
      </w:r>
    </w:p>
    <w:p w14:paraId="5031CF67" w14:textId="77777777" w:rsidR="00445B8C" w:rsidRDefault="00921D2C">
      <w:pPr>
        <w:spacing w:before="144" w:line="247" w:lineRule="auto"/>
        <w:ind w:left="936"/>
        <w:rPr>
          <w:rFonts w:ascii="Z@R765F.tmp"/>
          <w:b/>
        </w:rPr>
      </w:pPr>
      <w:r>
        <w:rPr>
          <w:rFonts w:ascii="Z@R765F.tmp"/>
          <w:b/>
        </w:rPr>
        <w:t>Bids</w:t>
      </w:r>
      <w:r>
        <w:rPr>
          <w:rFonts w:ascii="Z@R765F.tmp"/>
          <w:b/>
          <w:spacing w:val="-4"/>
        </w:rPr>
        <w:t xml:space="preserve"> </w:t>
      </w:r>
      <w:r>
        <w:rPr>
          <w:rFonts w:ascii="Z@R765F.tmp"/>
          <w:b/>
        </w:rPr>
        <w:t>shall</w:t>
      </w:r>
      <w:r>
        <w:rPr>
          <w:rFonts w:ascii="Z@R765F.tmp"/>
          <w:b/>
          <w:spacing w:val="-4"/>
        </w:rPr>
        <w:t xml:space="preserve"> </w:t>
      </w:r>
      <w:r>
        <w:rPr>
          <w:rFonts w:ascii="Z@R765F.tmp"/>
          <w:b/>
        </w:rPr>
        <w:t>be</w:t>
      </w:r>
      <w:r>
        <w:rPr>
          <w:rFonts w:ascii="Z@R765F.tmp"/>
          <w:b/>
          <w:spacing w:val="-4"/>
        </w:rPr>
        <w:t xml:space="preserve"> </w:t>
      </w:r>
      <w:r>
        <w:rPr>
          <w:rFonts w:ascii="Z@R765F.tmp"/>
          <w:b/>
        </w:rPr>
        <w:t>electronically</w:t>
      </w:r>
      <w:r>
        <w:rPr>
          <w:rFonts w:ascii="Z@R765F.tmp"/>
          <w:b/>
          <w:spacing w:val="-4"/>
        </w:rPr>
        <w:t xml:space="preserve"> </w:t>
      </w:r>
      <w:r>
        <w:rPr>
          <w:rFonts w:ascii="Z@R765F.tmp"/>
          <w:b/>
        </w:rPr>
        <w:t>submitted</w:t>
      </w:r>
      <w:r>
        <w:rPr>
          <w:rFonts w:ascii="Z@R765F.tmp"/>
          <w:b/>
          <w:spacing w:val="-4"/>
        </w:rPr>
        <w:t xml:space="preserve"> </w:t>
      </w:r>
      <w:r>
        <w:rPr>
          <w:rFonts w:ascii="Z@R765F.tmp"/>
          <w:b/>
        </w:rPr>
        <w:t>via</w:t>
      </w:r>
      <w:r>
        <w:rPr>
          <w:rFonts w:ascii="Z@R765F.tmp"/>
          <w:b/>
          <w:spacing w:val="-3"/>
        </w:rPr>
        <w:t xml:space="preserve"> </w:t>
      </w:r>
      <w:r>
        <w:rPr>
          <w:rFonts w:ascii="Z@R765F.tmp"/>
          <w:b/>
        </w:rPr>
        <w:t>email,</w:t>
      </w:r>
      <w:r>
        <w:rPr>
          <w:rFonts w:ascii="Z@R765F.tmp"/>
          <w:b/>
          <w:spacing w:val="-5"/>
        </w:rPr>
        <w:t xml:space="preserve"> </w:t>
      </w:r>
      <w:r>
        <w:rPr>
          <w:rFonts w:ascii="Z@R765F.tmp"/>
          <w:b/>
        </w:rPr>
        <w:t>clearly</w:t>
      </w:r>
      <w:r>
        <w:rPr>
          <w:rFonts w:ascii="Z@R765F.tmp"/>
          <w:b/>
          <w:spacing w:val="-4"/>
        </w:rPr>
        <w:t xml:space="preserve"> </w:t>
      </w:r>
      <w:r>
        <w:rPr>
          <w:rFonts w:ascii="Z@R765F.tmp"/>
          <w:b/>
        </w:rPr>
        <w:t>marked,</w:t>
      </w:r>
      <w:r>
        <w:rPr>
          <w:rFonts w:ascii="Z@R765F.tmp"/>
          <w:b/>
          <w:spacing w:val="-4"/>
        </w:rPr>
        <w:t xml:space="preserve"> </w:t>
      </w:r>
      <w:r>
        <w:rPr>
          <w:rFonts w:ascii="Z@R765F.tmp"/>
          <w:b/>
        </w:rPr>
        <w:t>and</w:t>
      </w:r>
      <w:r>
        <w:rPr>
          <w:rFonts w:ascii="Z@R765F.tmp"/>
          <w:b/>
          <w:spacing w:val="-3"/>
        </w:rPr>
        <w:t xml:space="preserve"> </w:t>
      </w:r>
      <w:r>
        <w:rPr>
          <w:rFonts w:ascii="Z@R765F.tmp"/>
          <w:b/>
        </w:rPr>
        <w:t>sent</w:t>
      </w:r>
      <w:r>
        <w:rPr>
          <w:rFonts w:ascii="Z@R765F.tmp"/>
          <w:b/>
          <w:spacing w:val="-3"/>
        </w:rPr>
        <w:t xml:space="preserve"> </w:t>
      </w:r>
      <w:r>
        <w:rPr>
          <w:rFonts w:ascii="Z@R765F.tmp"/>
          <w:b/>
        </w:rPr>
        <w:t xml:space="preserve">to </w:t>
      </w:r>
      <w:hyperlink r:id="rId10">
        <w:r>
          <w:rPr>
            <w:rFonts w:ascii="Z@R765F.tmp"/>
            <w:b/>
          </w:rPr>
          <w:t>hilary@pmnrcd.org</w:t>
        </w:r>
      </w:hyperlink>
      <w:r>
        <w:rPr>
          <w:rFonts w:ascii="Z@R765F.tmp"/>
          <w:b/>
        </w:rPr>
        <w:t xml:space="preserve"> and </w:t>
      </w:r>
      <w:hyperlink r:id="rId11">
        <w:r>
          <w:rPr>
            <w:rFonts w:ascii="Z@R765F.tmp"/>
            <w:b/>
          </w:rPr>
          <w:t>emily@rutlandrpc.org</w:t>
        </w:r>
      </w:hyperlink>
      <w:r>
        <w:rPr>
          <w:rFonts w:ascii="Z@R765F.tmp"/>
          <w:b/>
        </w:rPr>
        <w:t xml:space="preserve"> by 7:00 PM on 10/9/2026.</w:t>
      </w:r>
    </w:p>
    <w:p w14:paraId="5031CF68" w14:textId="77777777" w:rsidR="00445B8C" w:rsidRDefault="00921D2C">
      <w:pPr>
        <w:spacing w:before="159" w:line="244" w:lineRule="auto"/>
        <w:ind w:left="936" w:right="944"/>
        <w:rPr>
          <w:rFonts w:ascii="Z@R765F.tmp"/>
          <w:b/>
        </w:rPr>
      </w:pPr>
      <w:r>
        <w:rPr>
          <w:rFonts w:ascii="Z@R765F.tmp"/>
          <w:b/>
        </w:rPr>
        <w:t>Site visits, though</w:t>
      </w:r>
      <w:r>
        <w:rPr>
          <w:rFonts w:ascii="Z@R765F.tmp"/>
          <w:b/>
          <w:spacing w:val="-2"/>
        </w:rPr>
        <w:t xml:space="preserve"> </w:t>
      </w:r>
      <w:r>
        <w:rPr>
          <w:rFonts w:ascii="Z@R765F.tmp"/>
          <w:b/>
        </w:rPr>
        <w:t>not required, can be</w:t>
      </w:r>
      <w:r>
        <w:rPr>
          <w:rFonts w:ascii="Z@R765F.tmp"/>
          <w:b/>
          <w:spacing w:val="-1"/>
        </w:rPr>
        <w:t xml:space="preserve"> </w:t>
      </w:r>
      <w:r>
        <w:rPr>
          <w:rFonts w:ascii="Z@R765F.tmp"/>
          <w:b/>
        </w:rPr>
        <w:t>planned.</w:t>
      </w:r>
      <w:r>
        <w:rPr>
          <w:rFonts w:ascii="Z@R765F.tmp"/>
          <w:b/>
          <w:spacing w:val="40"/>
        </w:rPr>
        <w:t xml:space="preserve"> </w:t>
      </w:r>
      <w:r>
        <w:rPr>
          <w:rFonts w:ascii="Z@R765F.tmp"/>
          <w:b/>
        </w:rPr>
        <w:t>Please contact us as</w:t>
      </w:r>
      <w:r>
        <w:rPr>
          <w:rFonts w:ascii="Z@R765F.tmp"/>
          <w:b/>
          <w:spacing w:val="-2"/>
        </w:rPr>
        <w:t xml:space="preserve"> </w:t>
      </w:r>
      <w:r>
        <w:rPr>
          <w:rFonts w:ascii="Z@R765F.tmp"/>
          <w:b/>
        </w:rPr>
        <w:t>soon as possible</w:t>
      </w:r>
      <w:r>
        <w:rPr>
          <w:rFonts w:ascii="Z@R765F.tmp"/>
          <w:b/>
          <w:spacing w:val="-8"/>
        </w:rPr>
        <w:t xml:space="preserve"> </w:t>
      </w:r>
      <w:r>
        <w:rPr>
          <w:rFonts w:ascii="Z@R765F.tmp"/>
          <w:b/>
        </w:rPr>
        <w:t>if</w:t>
      </w:r>
      <w:r>
        <w:rPr>
          <w:rFonts w:ascii="Z@R765F.tmp"/>
          <w:b/>
          <w:spacing w:val="-3"/>
        </w:rPr>
        <w:t xml:space="preserve"> </w:t>
      </w:r>
      <w:r>
        <w:rPr>
          <w:rFonts w:ascii="Z@R765F.tmp"/>
          <w:b/>
        </w:rPr>
        <w:t>you</w:t>
      </w:r>
      <w:r>
        <w:rPr>
          <w:rFonts w:ascii="Z@R765F.tmp"/>
          <w:b/>
          <w:spacing w:val="-4"/>
        </w:rPr>
        <w:t xml:space="preserve"> </w:t>
      </w:r>
      <w:r>
        <w:rPr>
          <w:rFonts w:ascii="Z@R765F.tmp"/>
          <w:b/>
        </w:rPr>
        <w:t>are</w:t>
      </w:r>
      <w:r>
        <w:rPr>
          <w:rFonts w:ascii="Z@R765F.tmp"/>
          <w:b/>
          <w:spacing w:val="-5"/>
        </w:rPr>
        <w:t xml:space="preserve"> </w:t>
      </w:r>
      <w:r>
        <w:rPr>
          <w:rFonts w:ascii="Z@R765F.tmp"/>
          <w:b/>
        </w:rPr>
        <w:t>interested</w:t>
      </w:r>
      <w:r>
        <w:rPr>
          <w:rFonts w:ascii="Z@R765F.tmp"/>
          <w:b/>
          <w:spacing w:val="-3"/>
        </w:rPr>
        <w:t xml:space="preserve"> </w:t>
      </w:r>
      <w:r>
        <w:rPr>
          <w:rFonts w:ascii="Z@R765F.tmp"/>
          <w:b/>
        </w:rPr>
        <w:t>in</w:t>
      </w:r>
      <w:r>
        <w:rPr>
          <w:rFonts w:ascii="Z@R765F.tmp"/>
          <w:b/>
          <w:spacing w:val="-4"/>
        </w:rPr>
        <w:t xml:space="preserve"> </w:t>
      </w:r>
      <w:r>
        <w:rPr>
          <w:rFonts w:ascii="Z@R765F.tmp"/>
          <w:b/>
        </w:rPr>
        <w:t>visiting,</w:t>
      </w:r>
      <w:r>
        <w:rPr>
          <w:rFonts w:ascii="Z@R765F.tmp"/>
          <w:b/>
          <w:spacing w:val="-4"/>
        </w:rPr>
        <w:t xml:space="preserve"> </w:t>
      </w:r>
      <w:r>
        <w:rPr>
          <w:rFonts w:ascii="Z@R765F.tmp"/>
          <w:b/>
        </w:rPr>
        <w:t>and</w:t>
      </w:r>
      <w:r>
        <w:rPr>
          <w:rFonts w:ascii="Z@R765F.tmp"/>
          <w:b/>
          <w:spacing w:val="-5"/>
        </w:rPr>
        <w:t xml:space="preserve"> </w:t>
      </w:r>
      <w:r>
        <w:rPr>
          <w:rFonts w:ascii="Z@R765F.tmp"/>
          <w:b/>
        </w:rPr>
        <w:t>we</w:t>
      </w:r>
      <w:r>
        <w:rPr>
          <w:rFonts w:ascii="Z@R765F.tmp"/>
          <w:b/>
          <w:spacing w:val="-5"/>
        </w:rPr>
        <w:t xml:space="preserve"> </w:t>
      </w:r>
      <w:r>
        <w:rPr>
          <w:rFonts w:ascii="Z@R765F.tmp"/>
          <w:b/>
        </w:rPr>
        <w:t>will</w:t>
      </w:r>
      <w:r>
        <w:rPr>
          <w:rFonts w:ascii="Z@R765F.tmp"/>
          <w:b/>
          <w:spacing w:val="-4"/>
        </w:rPr>
        <w:t xml:space="preserve"> </w:t>
      </w:r>
      <w:r>
        <w:rPr>
          <w:rFonts w:ascii="Z@R765F.tmp"/>
          <w:b/>
        </w:rPr>
        <w:t>set</w:t>
      </w:r>
      <w:r>
        <w:rPr>
          <w:rFonts w:ascii="Z@R765F.tmp"/>
          <w:b/>
          <w:spacing w:val="-5"/>
        </w:rPr>
        <w:t xml:space="preserve"> </w:t>
      </w:r>
      <w:r>
        <w:rPr>
          <w:rFonts w:ascii="Z@R765F.tmp"/>
          <w:b/>
        </w:rPr>
        <w:t>up</w:t>
      </w:r>
      <w:r>
        <w:rPr>
          <w:rFonts w:ascii="Z@R765F.tmp"/>
          <w:b/>
          <w:spacing w:val="-5"/>
        </w:rPr>
        <w:t xml:space="preserve"> </w:t>
      </w:r>
      <w:r>
        <w:rPr>
          <w:rFonts w:ascii="Z@R765F.tmp"/>
          <w:b/>
        </w:rPr>
        <w:t>a</w:t>
      </w:r>
      <w:r>
        <w:rPr>
          <w:rFonts w:ascii="Z@R765F.tmp"/>
          <w:b/>
          <w:spacing w:val="-2"/>
        </w:rPr>
        <w:t xml:space="preserve"> </w:t>
      </w:r>
      <w:r>
        <w:rPr>
          <w:rFonts w:ascii="Z@R765F.tmp"/>
          <w:b/>
        </w:rPr>
        <w:t>site</w:t>
      </w:r>
      <w:r>
        <w:rPr>
          <w:rFonts w:ascii="Z@R765F.tmp"/>
          <w:b/>
          <w:spacing w:val="-3"/>
        </w:rPr>
        <w:t xml:space="preserve"> </w:t>
      </w:r>
      <w:r>
        <w:rPr>
          <w:rFonts w:ascii="Z@R765F.tmp"/>
          <w:b/>
        </w:rPr>
        <w:t>visit</w:t>
      </w:r>
      <w:r>
        <w:rPr>
          <w:rFonts w:ascii="Z@R765F.tmp"/>
          <w:b/>
          <w:spacing w:val="-4"/>
        </w:rPr>
        <w:t xml:space="preserve"> </w:t>
      </w:r>
      <w:r>
        <w:rPr>
          <w:rFonts w:ascii="Z@R765F.tmp"/>
          <w:b/>
        </w:rPr>
        <w:t>with</w:t>
      </w:r>
      <w:r>
        <w:rPr>
          <w:rFonts w:ascii="Z@R765F.tmp"/>
          <w:b/>
          <w:spacing w:val="-3"/>
        </w:rPr>
        <w:t xml:space="preserve"> </w:t>
      </w:r>
      <w:r>
        <w:rPr>
          <w:rFonts w:ascii="Z@R765F.tmp"/>
          <w:b/>
          <w:spacing w:val="-4"/>
        </w:rPr>
        <w:t>you.</w:t>
      </w:r>
    </w:p>
    <w:p w14:paraId="5031CF69" w14:textId="77777777" w:rsidR="00445B8C" w:rsidRDefault="00921D2C">
      <w:pPr>
        <w:spacing w:before="163" w:line="247" w:lineRule="auto"/>
        <w:ind w:left="936" w:right="944"/>
        <w:rPr>
          <w:rFonts w:ascii="Z@R764D.tmp"/>
        </w:rPr>
      </w:pPr>
      <w:r>
        <w:rPr>
          <w:rFonts w:ascii="Z@R764D.tmp"/>
        </w:rPr>
        <w:t>All</w:t>
      </w:r>
      <w:r>
        <w:rPr>
          <w:rFonts w:ascii="Z@R764D.tmp"/>
          <w:spacing w:val="-2"/>
        </w:rPr>
        <w:t xml:space="preserve"> </w:t>
      </w:r>
      <w:r>
        <w:rPr>
          <w:rFonts w:ascii="Z@R764D.tmp"/>
        </w:rPr>
        <w:t>bids,</w:t>
      </w:r>
      <w:r>
        <w:rPr>
          <w:rFonts w:ascii="Z@R764D.tmp"/>
          <w:spacing w:val="-5"/>
        </w:rPr>
        <w:t xml:space="preserve"> </w:t>
      </w:r>
      <w:r>
        <w:rPr>
          <w:rFonts w:ascii="Z@R764D.tmp"/>
        </w:rPr>
        <w:t>upon</w:t>
      </w:r>
      <w:r>
        <w:rPr>
          <w:rFonts w:ascii="Z@R764D.tmp"/>
          <w:spacing w:val="-4"/>
        </w:rPr>
        <w:t xml:space="preserve"> </w:t>
      </w:r>
      <w:r>
        <w:rPr>
          <w:rFonts w:ascii="Z@R764D.tmp"/>
        </w:rPr>
        <w:t>submission,</w:t>
      </w:r>
      <w:r>
        <w:rPr>
          <w:rFonts w:ascii="Z@R764D.tmp"/>
          <w:spacing w:val="-2"/>
        </w:rPr>
        <w:t xml:space="preserve"> </w:t>
      </w:r>
      <w:r>
        <w:rPr>
          <w:rFonts w:ascii="Z@R764D.tmp"/>
        </w:rPr>
        <w:t>become</w:t>
      </w:r>
      <w:r>
        <w:rPr>
          <w:rFonts w:ascii="Z@R764D.tmp"/>
          <w:spacing w:val="-3"/>
        </w:rPr>
        <w:t xml:space="preserve"> </w:t>
      </w:r>
      <w:r>
        <w:rPr>
          <w:rFonts w:ascii="Z@R764D.tmp"/>
        </w:rPr>
        <w:t>the</w:t>
      </w:r>
      <w:r>
        <w:rPr>
          <w:rFonts w:ascii="Z@R764D.tmp"/>
          <w:spacing w:val="-5"/>
        </w:rPr>
        <w:t xml:space="preserve"> </w:t>
      </w:r>
      <w:r>
        <w:rPr>
          <w:rFonts w:ascii="Z@R764D.tmp"/>
        </w:rPr>
        <w:t>property</w:t>
      </w:r>
      <w:r>
        <w:rPr>
          <w:rFonts w:ascii="Z@R764D.tmp"/>
          <w:spacing w:val="-3"/>
        </w:rPr>
        <w:t xml:space="preserve"> </w:t>
      </w:r>
      <w:r>
        <w:rPr>
          <w:rFonts w:ascii="Z@R764D.tmp"/>
        </w:rPr>
        <w:t>of</w:t>
      </w:r>
      <w:r>
        <w:rPr>
          <w:rFonts w:ascii="Z@R764D.tmp"/>
          <w:spacing w:val="-1"/>
        </w:rPr>
        <w:t xml:space="preserve"> </w:t>
      </w:r>
      <w:r>
        <w:rPr>
          <w:rFonts w:ascii="Z@R764D.tmp"/>
        </w:rPr>
        <w:t>the</w:t>
      </w:r>
      <w:r>
        <w:rPr>
          <w:rFonts w:ascii="Z@R764D.tmp"/>
          <w:spacing w:val="-3"/>
        </w:rPr>
        <w:t xml:space="preserve"> </w:t>
      </w:r>
      <w:r>
        <w:rPr>
          <w:rFonts w:ascii="Z@R764D.tmp"/>
        </w:rPr>
        <w:t>South</w:t>
      </w:r>
      <w:r>
        <w:rPr>
          <w:rFonts w:ascii="Z@R764D.tmp"/>
          <w:spacing w:val="-1"/>
        </w:rPr>
        <w:t xml:space="preserve"> </w:t>
      </w:r>
      <w:r>
        <w:rPr>
          <w:rFonts w:ascii="Z@R764D.tmp"/>
        </w:rPr>
        <w:t>Lake</w:t>
      </w:r>
      <w:r>
        <w:rPr>
          <w:rFonts w:ascii="Z@R764D.tmp"/>
          <w:spacing w:val="-5"/>
        </w:rPr>
        <w:t xml:space="preserve"> </w:t>
      </w:r>
      <w:r>
        <w:rPr>
          <w:rFonts w:ascii="Z@R764D.tmp"/>
        </w:rPr>
        <w:t>CWSP.</w:t>
      </w:r>
      <w:r>
        <w:rPr>
          <w:rFonts w:ascii="Z@R764D.tmp"/>
          <w:spacing w:val="38"/>
        </w:rPr>
        <w:t xml:space="preserve"> </w:t>
      </w:r>
      <w:r>
        <w:rPr>
          <w:rFonts w:ascii="Z@R764D.tmp"/>
        </w:rPr>
        <w:t>The</w:t>
      </w:r>
      <w:r>
        <w:rPr>
          <w:rFonts w:ascii="Z@R764D.tmp"/>
          <w:spacing w:val="-3"/>
        </w:rPr>
        <w:t xml:space="preserve"> </w:t>
      </w:r>
      <w:r>
        <w:rPr>
          <w:rFonts w:ascii="Z@R764D.tmp"/>
        </w:rPr>
        <w:t>expense of preparing, submitting, and presenting a bid is the sole responsibility of the</w:t>
      </w:r>
    </w:p>
    <w:p w14:paraId="5031CF6A" w14:textId="77777777" w:rsidR="00445B8C" w:rsidRDefault="00921D2C">
      <w:pPr>
        <w:spacing w:line="247" w:lineRule="auto"/>
        <w:ind w:left="936" w:right="996"/>
        <w:rPr>
          <w:rFonts w:ascii="Z@R764D.tmp"/>
        </w:rPr>
      </w:pPr>
      <w:r>
        <w:rPr>
          <w:rFonts w:ascii="Z@R764D.tmp"/>
        </w:rPr>
        <w:t>contractor.</w:t>
      </w:r>
      <w:r>
        <w:rPr>
          <w:rFonts w:ascii="Z@R764D.tmp"/>
          <w:spacing w:val="40"/>
        </w:rPr>
        <w:t xml:space="preserve"> </w:t>
      </w:r>
      <w:r>
        <w:rPr>
          <w:rFonts w:ascii="Z@R764D.tmp"/>
        </w:rPr>
        <w:t>The</w:t>
      </w:r>
      <w:r>
        <w:rPr>
          <w:rFonts w:ascii="Z@R764D.tmp"/>
          <w:spacing w:val="-4"/>
        </w:rPr>
        <w:t xml:space="preserve"> </w:t>
      </w:r>
      <w:r>
        <w:rPr>
          <w:rFonts w:ascii="Z@R764D.tmp"/>
        </w:rPr>
        <w:t>South</w:t>
      </w:r>
      <w:r>
        <w:rPr>
          <w:rFonts w:ascii="Z@R764D.tmp"/>
          <w:spacing w:val="-4"/>
        </w:rPr>
        <w:t xml:space="preserve"> </w:t>
      </w:r>
      <w:r>
        <w:rPr>
          <w:rFonts w:ascii="Z@R764D.tmp"/>
        </w:rPr>
        <w:t>Lake</w:t>
      </w:r>
      <w:r>
        <w:rPr>
          <w:rFonts w:ascii="Z@R764D.tmp"/>
          <w:spacing w:val="-3"/>
        </w:rPr>
        <w:t xml:space="preserve"> </w:t>
      </w:r>
      <w:r>
        <w:rPr>
          <w:rFonts w:ascii="Z@R764D.tmp"/>
        </w:rPr>
        <w:t>CWSP</w:t>
      </w:r>
      <w:r>
        <w:rPr>
          <w:rFonts w:ascii="Z@R764D.tmp"/>
          <w:spacing w:val="-5"/>
        </w:rPr>
        <w:t xml:space="preserve"> </w:t>
      </w:r>
      <w:r>
        <w:rPr>
          <w:rFonts w:ascii="Z@R764D.tmp"/>
        </w:rPr>
        <w:t>retains</w:t>
      </w:r>
      <w:r>
        <w:rPr>
          <w:rFonts w:ascii="Z@R764D.tmp"/>
          <w:spacing w:val="-2"/>
        </w:rPr>
        <w:t xml:space="preserve"> </w:t>
      </w:r>
      <w:r>
        <w:rPr>
          <w:rFonts w:ascii="Z@R764D.tmp"/>
        </w:rPr>
        <w:t>the</w:t>
      </w:r>
      <w:r>
        <w:rPr>
          <w:rFonts w:ascii="Z@R764D.tmp"/>
          <w:spacing w:val="-4"/>
        </w:rPr>
        <w:t xml:space="preserve"> </w:t>
      </w:r>
      <w:r>
        <w:rPr>
          <w:rFonts w:ascii="Z@R764D.tmp"/>
        </w:rPr>
        <w:t>right</w:t>
      </w:r>
      <w:r>
        <w:rPr>
          <w:rFonts w:ascii="Z@R764D.tmp"/>
          <w:spacing w:val="-5"/>
        </w:rPr>
        <w:t xml:space="preserve"> </w:t>
      </w:r>
      <w:r>
        <w:rPr>
          <w:rFonts w:ascii="Z@R764D.tmp"/>
        </w:rPr>
        <w:t>to</w:t>
      </w:r>
      <w:r>
        <w:rPr>
          <w:rFonts w:ascii="Z@R764D.tmp"/>
          <w:spacing w:val="-4"/>
        </w:rPr>
        <w:t xml:space="preserve"> </w:t>
      </w:r>
      <w:r>
        <w:rPr>
          <w:rFonts w:ascii="Z@R764D.tmp"/>
        </w:rPr>
        <w:t>reject</w:t>
      </w:r>
      <w:r>
        <w:rPr>
          <w:rFonts w:ascii="Z@R764D.tmp"/>
          <w:spacing w:val="-2"/>
        </w:rPr>
        <w:t xml:space="preserve"> </w:t>
      </w:r>
      <w:r>
        <w:rPr>
          <w:rFonts w:ascii="Z@R764D.tmp"/>
        </w:rPr>
        <w:t>any</w:t>
      </w:r>
      <w:r>
        <w:rPr>
          <w:rFonts w:ascii="Z@R764D.tmp"/>
          <w:spacing w:val="-4"/>
        </w:rPr>
        <w:t xml:space="preserve"> </w:t>
      </w:r>
      <w:r>
        <w:rPr>
          <w:rFonts w:ascii="Z@R764D.tmp"/>
        </w:rPr>
        <w:t>and</w:t>
      </w:r>
      <w:r>
        <w:rPr>
          <w:rFonts w:ascii="Z@R764D.tmp"/>
          <w:spacing w:val="-2"/>
        </w:rPr>
        <w:t xml:space="preserve"> </w:t>
      </w:r>
      <w:r>
        <w:rPr>
          <w:rFonts w:ascii="Z@R764D.tmp"/>
        </w:rPr>
        <w:t>all</w:t>
      </w:r>
      <w:r>
        <w:rPr>
          <w:rFonts w:ascii="Z@R764D.tmp"/>
          <w:spacing w:val="-5"/>
        </w:rPr>
        <w:t xml:space="preserve"> </w:t>
      </w:r>
      <w:r>
        <w:rPr>
          <w:rFonts w:ascii="Z@R764D.tmp"/>
        </w:rPr>
        <w:t>bids</w:t>
      </w:r>
      <w:r>
        <w:rPr>
          <w:rFonts w:ascii="Z@R764D.tmp"/>
          <w:spacing w:val="-4"/>
        </w:rPr>
        <w:t xml:space="preserve"> </w:t>
      </w:r>
      <w:r>
        <w:rPr>
          <w:rFonts w:ascii="Z@R764D.tmp"/>
        </w:rPr>
        <w:t>received, to</w:t>
      </w:r>
      <w:r>
        <w:rPr>
          <w:rFonts w:ascii="Z@R764D.tmp"/>
          <w:spacing w:val="-8"/>
        </w:rPr>
        <w:t xml:space="preserve"> </w:t>
      </w:r>
      <w:r>
        <w:rPr>
          <w:rFonts w:ascii="Z@R764D.tmp"/>
        </w:rPr>
        <w:t>negotiate</w:t>
      </w:r>
      <w:r>
        <w:rPr>
          <w:rFonts w:ascii="Z@R764D.tmp"/>
          <w:spacing w:val="-6"/>
        </w:rPr>
        <w:t xml:space="preserve"> </w:t>
      </w:r>
      <w:r>
        <w:rPr>
          <w:rFonts w:ascii="Z@R764D.tmp"/>
        </w:rPr>
        <w:t>with</w:t>
      </w:r>
      <w:r>
        <w:rPr>
          <w:rFonts w:ascii="Z@R764D.tmp"/>
          <w:spacing w:val="-5"/>
        </w:rPr>
        <w:t xml:space="preserve"> </w:t>
      </w:r>
      <w:r>
        <w:rPr>
          <w:rFonts w:ascii="Z@R764D.tmp"/>
        </w:rPr>
        <w:t>any</w:t>
      </w:r>
      <w:r>
        <w:rPr>
          <w:rFonts w:ascii="Z@R764D.tmp"/>
          <w:spacing w:val="-5"/>
        </w:rPr>
        <w:t xml:space="preserve"> </w:t>
      </w:r>
      <w:r>
        <w:rPr>
          <w:rFonts w:ascii="Z@R764D.tmp"/>
        </w:rPr>
        <w:t>qualified</w:t>
      </w:r>
      <w:r>
        <w:rPr>
          <w:rFonts w:ascii="Z@R764D.tmp"/>
          <w:spacing w:val="-4"/>
        </w:rPr>
        <w:t xml:space="preserve"> </w:t>
      </w:r>
      <w:r>
        <w:rPr>
          <w:rFonts w:ascii="Z@R764D.tmp"/>
        </w:rPr>
        <w:t>source,</w:t>
      </w:r>
      <w:r>
        <w:rPr>
          <w:rFonts w:ascii="Z@R764D.tmp"/>
          <w:spacing w:val="-4"/>
        </w:rPr>
        <w:t xml:space="preserve"> </w:t>
      </w:r>
      <w:r>
        <w:rPr>
          <w:rFonts w:ascii="Z@R764D.tmp"/>
        </w:rPr>
        <w:t>or</w:t>
      </w:r>
      <w:r>
        <w:rPr>
          <w:rFonts w:ascii="Z@R764D.tmp"/>
          <w:spacing w:val="-4"/>
        </w:rPr>
        <w:t xml:space="preserve"> </w:t>
      </w:r>
      <w:r>
        <w:rPr>
          <w:rFonts w:ascii="Z@R764D.tmp"/>
        </w:rPr>
        <w:t>to</w:t>
      </w:r>
      <w:r>
        <w:rPr>
          <w:rFonts w:ascii="Z@R764D.tmp"/>
          <w:spacing w:val="-2"/>
        </w:rPr>
        <w:t xml:space="preserve"> </w:t>
      </w:r>
      <w:r>
        <w:rPr>
          <w:rFonts w:ascii="Z@R764D.tmp"/>
        </w:rPr>
        <w:t>cancel</w:t>
      </w:r>
      <w:r>
        <w:rPr>
          <w:rFonts w:ascii="Z@R764D.tmp"/>
          <w:spacing w:val="-4"/>
        </w:rPr>
        <w:t xml:space="preserve"> </w:t>
      </w:r>
      <w:r>
        <w:rPr>
          <w:rFonts w:ascii="Z@R764D.tmp"/>
        </w:rPr>
        <w:t>in</w:t>
      </w:r>
      <w:r>
        <w:rPr>
          <w:rFonts w:ascii="Z@R764D.tmp"/>
          <w:spacing w:val="-2"/>
        </w:rPr>
        <w:t xml:space="preserve"> </w:t>
      </w:r>
      <w:r>
        <w:rPr>
          <w:rFonts w:ascii="Z@R764D.tmp"/>
        </w:rPr>
        <w:t>part</w:t>
      </w:r>
      <w:r>
        <w:rPr>
          <w:rFonts w:ascii="Z@R764D.tmp"/>
          <w:spacing w:val="-6"/>
        </w:rPr>
        <w:t xml:space="preserve"> </w:t>
      </w:r>
      <w:r>
        <w:rPr>
          <w:rFonts w:ascii="Z@R764D.tmp"/>
        </w:rPr>
        <w:t>or</w:t>
      </w:r>
      <w:r>
        <w:rPr>
          <w:rFonts w:ascii="Z@R764D.tmp"/>
          <w:spacing w:val="-2"/>
        </w:rPr>
        <w:t xml:space="preserve"> </w:t>
      </w:r>
      <w:r>
        <w:rPr>
          <w:rFonts w:ascii="Z@R764D.tmp"/>
        </w:rPr>
        <w:t>in</w:t>
      </w:r>
      <w:r>
        <w:rPr>
          <w:rFonts w:ascii="Z@R764D.tmp"/>
          <w:spacing w:val="-3"/>
        </w:rPr>
        <w:t xml:space="preserve"> </w:t>
      </w:r>
      <w:r>
        <w:rPr>
          <w:rFonts w:ascii="Z@R764D.tmp"/>
        </w:rPr>
        <w:t>its</w:t>
      </w:r>
      <w:r>
        <w:rPr>
          <w:rFonts w:ascii="Z@R764D.tmp"/>
          <w:spacing w:val="-2"/>
        </w:rPr>
        <w:t xml:space="preserve"> </w:t>
      </w:r>
      <w:r>
        <w:rPr>
          <w:rFonts w:ascii="Z@R764D.tmp"/>
        </w:rPr>
        <w:t>entirety</w:t>
      </w:r>
      <w:r>
        <w:rPr>
          <w:rFonts w:ascii="Z@R764D.tmp"/>
          <w:spacing w:val="-5"/>
        </w:rPr>
        <w:t xml:space="preserve"> </w:t>
      </w:r>
      <w:r>
        <w:rPr>
          <w:rFonts w:ascii="Z@R764D.tmp"/>
        </w:rPr>
        <w:t>this</w:t>
      </w:r>
      <w:r>
        <w:rPr>
          <w:rFonts w:ascii="Z@R764D.tmp"/>
          <w:spacing w:val="-4"/>
        </w:rPr>
        <w:t xml:space="preserve"> </w:t>
      </w:r>
      <w:r>
        <w:rPr>
          <w:rFonts w:ascii="Z@R764D.tmp"/>
        </w:rPr>
        <w:t>RFP</w:t>
      </w:r>
      <w:r>
        <w:rPr>
          <w:rFonts w:ascii="Z@R764D.tmp"/>
          <w:spacing w:val="-5"/>
        </w:rPr>
        <w:t xml:space="preserve"> as</w:t>
      </w:r>
    </w:p>
    <w:p w14:paraId="5031CF6B" w14:textId="77777777" w:rsidR="00445B8C" w:rsidRDefault="00921D2C">
      <w:pPr>
        <w:spacing w:line="244" w:lineRule="auto"/>
        <w:ind w:left="936" w:right="944"/>
        <w:rPr>
          <w:rFonts w:ascii="Z@R764D.tmp"/>
        </w:rPr>
      </w:pPr>
      <w:r>
        <w:rPr>
          <w:rFonts w:ascii="Z@R764D.tmp"/>
        </w:rPr>
        <w:t>in</w:t>
      </w:r>
      <w:r>
        <w:rPr>
          <w:rFonts w:ascii="Z@R764D.tmp"/>
          <w:spacing w:val="-1"/>
        </w:rPr>
        <w:t xml:space="preserve"> </w:t>
      </w:r>
      <w:r>
        <w:rPr>
          <w:rFonts w:ascii="Z@R764D.tmp"/>
        </w:rPr>
        <w:t>the</w:t>
      </w:r>
      <w:r>
        <w:rPr>
          <w:rFonts w:ascii="Z@R764D.tmp"/>
          <w:spacing w:val="-3"/>
        </w:rPr>
        <w:t xml:space="preserve"> </w:t>
      </w:r>
      <w:r>
        <w:rPr>
          <w:rFonts w:ascii="Z@R764D.tmp"/>
        </w:rPr>
        <w:t>best</w:t>
      </w:r>
      <w:r>
        <w:rPr>
          <w:rFonts w:ascii="Z@R764D.tmp"/>
          <w:spacing w:val="-1"/>
        </w:rPr>
        <w:t xml:space="preserve"> </w:t>
      </w:r>
      <w:r>
        <w:rPr>
          <w:rFonts w:ascii="Z@R764D.tmp"/>
        </w:rPr>
        <w:t>interest</w:t>
      </w:r>
      <w:r>
        <w:rPr>
          <w:rFonts w:ascii="Z@R764D.tmp"/>
          <w:spacing w:val="-4"/>
        </w:rPr>
        <w:t xml:space="preserve"> </w:t>
      </w:r>
      <w:r>
        <w:rPr>
          <w:rFonts w:ascii="Z@R764D.tmp"/>
        </w:rPr>
        <w:t>of</w:t>
      </w:r>
      <w:r>
        <w:rPr>
          <w:rFonts w:ascii="Z@R764D.tmp"/>
          <w:spacing w:val="-3"/>
        </w:rPr>
        <w:t xml:space="preserve"> </w:t>
      </w:r>
      <w:r>
        <w:rPr>
          <w:rFonts w:ascii="Z@R764D.tmp"/>
        </w:rPr>
        <w:t>the</w:t>
      </w:r>
      <w:r>
        <w:rPr>
          <w:rFonts w:ascii="Z@R764D.tmp"/>
          <w:spacing w:val="-5"/>
        </w:rPr>
        <w:t xml:space="preserve"> </w:t>
      </w:r>
      <w:r>
        <w:rPr>
          <w:rFonts w:ascii="Z@R764D.tmp"/>
        </w:rPr>
        <w:t>CWSP,</w:t>
      </w:r>
      <w:r>
        <w:rPr>
          <w:rFonts w:ascii="Z@R764D.tmp"/>
          <w:spacing w:val="-5"/>
        </w:rPr>
        <w:t xml:space="preserve"> </w:t>
      </w:r>
      <w:r>
        <w:rPr>
          <w:rFonts w:ascii="Z@R764D.tmp"/>
        </w:rPr>
        <w:t>project</w:t>
      </w:r>
      <w:r>
        <w:rPr>
          <w:rFonts w:ascii="Z@R764D.tmp"/>
          <w:spacing w:val="-1"/>
        </w:rPr>
        <w:t xml:space="preserve"> </w:t>
      </w:r>
      <w:r>
        <w:rPr>
          <w:rFonts w:ascii="Z@R764D.tmp"/>
        </w:rPr>
        <w:t>partners,</w:t>
      </w:r>
      <w:r>
        <w:rPr>
          <w:rFonts w:ascii="Z@R764D.tmp"/>
          <w:spacing w:val="-7"/>
        </w:rPr>
        <w:t xml:space="preserve"> </w:t>
      </w:r>
      <w:r>
        <w:rPr>
          <w:rFonts w:ascii="Z@R764D.tmp"/>
        </w:rPr>
        <w:t>or</w:t>
      </w:r>
      <w:r>
        <w:rPr>
          <w:rFonts w:ascii="Z@R764D.tmp"/>
          <w:spacing w:val="-3"/>
        </w:rPr>
        <w:t xml:space="preserve"> </w:t>
      </w:r>
      <w:r>
        <w:rPr>
          <w:rFonts w:ascii="Z@R764D.tmp"/>
        </w:rPr>
        <w:t>the</w:t>
      </w:r>
      <w:r>
        <w:rPr>
          <w:rFonts w:ascii="Z@R764D.tmp"/>
          <w:spacing w:val="-3"/>
        </w:rPr>
        <w:t xml:space="preserve"> </w:t>
      </w:r>
      <w:r>
        <w:rPr>
          <w:rFonts w:ascii="Z@R764D.tmp"/>
        </w:rPr>
        <w:t>landowner.</w:t>
      </w:r>
      <w:r>
        <w:rPr>
          <w:rFonts w:ascii="Z@R764D.tmp"/>
          <w:spacing w:val="39"/>
        </w:rPr>
        <w:t xml:space="preserve"> </w:t>
      </w:r>
      <w:r>
        <w:rPr>
          <w:rFonts w:ascii="Z@R764D.tmp"/>
        </w:rPr>
        <w:t>This</w:t>
      </w:r>
      <w:r>
        <w:rPr>
          <w:rFonts w:ascii="Z@R764D.tmp"/>
          <w:spacing w:val="-3"/>
        </w:rPr>
        <w:t xml:space="preserve"> </w:t>
      </w:r>
      <w:r>
        <w:rPr>
          <w:rFonts w:ascii="Z@R764D.tmp"/>
        </w:rPr>
        <w:t>solicitation</w:t>
      </w:r>
      <w:r>
        <w:rPr>
          <w:rFonts w:ascii="Z@R764D.tmp"/>
          <w:spacing w:val="-3"/>
        </w:rPr>
        <w:t xml:space="preserve"> </w:t>
      </w:r>
      <w:r>
        <w:rPr>
          <w:rFonts w:ascii="Z@R764D.tmp"/>
        </w:rPr>
        <w:t>in no way obligates the CWSP to award a contract.</w:t>
      </w:r>
      <w:r>
        <w:rPr>
          <w:rFonts w:ascii="Z@R764D.tmp"/>
          <w:spacing w:val="40"/>
        </w:rPr>
        <w:t xml:space="preserve"> </w:t>
      </w:r>
      <w:r>
        <w:rPr>
          <w:rFonts w:ascii="Z@R764D.tmp"/>
        </w:rPr>
        <w:t>Bid openings will not be open to the public for in-person viewing.</w:t>
      </w:r>
    </w:p>
    <w:p w14:paraId="5031CF6C" w14:textId="77777777" w:rsidR="00445B8C" w:rsidRDefault="00921D2C">
      <w:pPr>
        <w:spacing w:before="160"/>
        <w:ind w:left="936"/>
        <w:rPr>
          <w:rFonts w:ascii="Z@R765F.tmp"/>
          <w:b/>
        </w:rPr>
      </w:pPr>
      <w:r>
        <w:rPr>
          <w:rFonts w:ascii="Z@R765F.tmp"/>
          <w:b/>
        </w:rPr>
        <w:t>Bids</w:t>
      </w:r>
      <w:r>
        <w:rPr>
          <w:rFonts w:ascii="Z@R765F.tmp"/>
          <w:b/>
          <w:spacing w:val="-4"/>
        </w:rPr>
        <w:t xml:space="preserve"> </w:t>
      </w:r>
      <w:r>
        <w:rPr>
          <w:rFonts w:ascii="Z@R765F.tmp"/>
          <w:b/>
        </w:rPr>
        <w:t>should</w:t>
      </w:r>
      <w:r>
        <w:rPr>
          <w:rFonts w:ascii="Z@R765F.tmp"/>
          <w:b/>
          <w:spacing w:val="-5"/>
        </w:rPr>
        <w:t xml:space="preserve"> </w:t>
      </w:r>
      <w:r>
        <w:rPr>
          <w:rFonts w:ascii="Z@R765F.tmp"/>
          <w:b/>
          <w:spacing w:val="-2"/>
        </w:rPr>
        <w:t>include:</w:t>
      </w:r>
    </w:p>
    <w:p w14:paraId="5031CF6D" w14:textId="77777777" w:rsidR="00445B8C" w:rsidRDefault="00921D2C">
      <w:pPr>
        <w:pStyle w:val="ListParagraph"/>
        <w:numPr>
          <w:ilvl w:val="0"/>
          <w:numId w:val="12"/>
        </w:numPr>
        <w:tabs>
          <w:tab w:val="left" w:pos="1440"/>
        </w:tabs>
        <w:spacing w:before="180"/>
        <w:rPr>
          <w:rFonts w:ascii="Z@R764D.tmp" w:hAnsi="Z@R764D.tmp"/>
        </w:rPr>
      </w:pPr>
      <w:r>
        <w:rPr>
          <w:rFonts w:ascii="Z@R764D.tmp" w:hAnsi="Z@R764D.tmp"/>
        </w:rPr>
        <w:t>A</w:t>
      </w:r>
      <w:r>
        <w:rPr>
          <w:rFonts w:ascii="Z@R764D.tmp" w:hAnsi="Z@R764D.tmp"/>
          <w:spacing w:val="-6"/>
        </w:rPr>
        <w:t xml:space="preserve"> </w:t>
      </w:r>
      <w:r>
        <w:rPr>
          <w:rFonts w:ascii="Z@R764D.tmp" w:hAnsi="Z@R764D.tmp"/>
        </w:rPr>
        <w:t>brief</w:t>
      </w:r>
      <w:r>
        <w:rPr>
          <w:rFonts w:ascii="Z@R764D.tmp" w:hAnsi="Z@R764D.tmp"/>
          <w:spacing w:val="-5"/>
        </w:rPr>
        <w:t xml:space="preserve"> </w:t>
      </w:r>
      <w:r>
        <w:rPr>
          <w:rFonts w:ascii="Z@R764D.tmp" w:hAnsi="Z@R764D.tmp"/>
        </w:rPr>
        <w:t>description</w:t>
      </w:r>
      <w:r>
        <w:rPr>
          <w:rFonts w:ascii="Z@R764D.tmp" w:hAnsi="Z@R764D.tmp"/>
          <w:spacing w:val="-5"/>
        </w:rPr>
        <w:t xml:space="preserve"> </w:t>
      </w:r>
      <w:r>
        <w:rPr>
          <w:rFonts w:ascii="Z@R764D.tmp" w:hAnsi="Z@R764D.tmp"/>
        </w:rPr>
        <w:t>of</w:t>
      </w:r>
      <w:r>
        <w:rPr>
          <w:rFonts w:ascii="Z@R764D.tmp" w:hAnsi="Z@R764D.tmp"/>
          <w:spacing w:val="-5"/>
        </w:rPr>
        <w:t xml:space="preserve"> </w:t>
      </w:r>
      <w:r>
        <w:rPr>
          <w:rFonts w:ascii="Z@R764D.tmp" w:hAnsi="Z@R764D.tmp"/>
        </w:rPr>
        <w:t>similar</w:t>
      </w:r>
      <w:r>
        <w:rPr>
          <w:rFonts w:ascii="Z@R764D.tmp" w:hAnsi="Z@R764D.tmp"/>
          <w:spacing w:val="-4"/>
        </w:rPr>
        <w:t xml:space="preserve"> </w:t>
      </w:r>
      <w:r>
        <w:rPr>
          <w:rFonts w:ascii="Z@R764D.tmp" w:hAnsi="Z@R764D.tmp"/>
        </w:rPr>
        <w:t>projects</w:t>
      </w:r>
      <w:r>
        <w:rPr>
          <w:rFonts w:ascii="Z@R764D.tmp" w:hAnsi="Z@R764D.tmp"/>
          <w:spacing w:val="-3"/>
        </w:rPr>
        <w:t xml:space="preserve"> </w:t>
      </w:r>
      <w:r>
        <w:rPr>
          <w:rFonts w:ascii="Z@R764D.tmp" w:hAnsi="Z@R764D.tmp"/>
        </w:rPr>
        <w:t>completed</w:t>
      </w:r>
      <w:r>
        <w:rPr>
          <w:rFonts w:ascii="Z@R764D.tmp" w:hAnsi="Z@R764D.tmp"/>
          <w:spacing w:val="-5"/>
        </w:rPr>
        <w:t xml:space="preserve"> </w:t>
      </w:r>
      <w:r>
        <w:rPr>
          <w:rFonts w:ascii="Z@R764D.tmp" w:hAnsi="Z@R764D.tmp"/>
        </w:rPr>
        <w:t>by</w:t>
      </w:r>
      <w:r>
        <w:rPr>
          <w:rFonts w:ascii="Z@R764D.tmp" w:hAnsi="Z@R764D.tmp"/>
          <w:spacing w:val="-4"/>
        </w:rPr>
        <w:t xml:space="preserve"> </w:t>
      </w:r>
      <w:r>
        <w:rPr>
          <w:rFonts w:ascii="Z@R764D.tmp" w:hAnsi="Z@R764D.tmp"/>
        </w:rPr>
        <w:t>the</w:t>
      </w:r>
      <w:r>
        <w:rPr>
          <w:rFonts w:ascii="Z@R764D.tmp" w:hAnsi="Z@R764D.tmp"/>
          <w:spacing w:val="-6"/>
        </w:rPr>
        <w:t xml:space="preserve"> </w:t>
      </w:r>
      <w:r>
        <w:rPr>
          <w:rFonts w:ascii="Z@R764D.tmp" w:hAnsi="Z@R764D.tmp"/>
          <w:spacing w:val="-2"/>
        </w:rPr>
        <w:t>bidder;</w:t>
      </w:r>
    </w:p>
    <w:p w14:paraId="5031CF6E" w14:textId="77777777" w:rsidR="00445B8C" w:rsidRDefault="00921D2C">
      <w:pPr>
        <w:pStyle w:val="ListParagraph"/>
        <w:numPr>
          <w:ilvl w:val="0"/>
          <w:numId w:val="12"/>
        </w:numPr>
        <w:tabs>
          <w:tab w:val="left" w:pos="1440"/>
        </w:tabs>
        <w:spacing w:before="23" w:line="247" w:lineRule="auto"/>
        <w:ind w:right="1047"/>
        <w:rPr>
          <w:rFonts w:ascii="Z@R764D.tmp" w:hAnsi="Z@R764D.tmp"/>
        </w:rPr>
      </w:pPr>
      <w:r>
        <w:rPr>
          <w:rFonts w:ascii="Z@R764D.tmp" w:hAnsi="Z@R764D.tmp"/>
        </w:rPr>
        <w:t>Project</w:t>
      </w:r>
      <w:r>
        <w:rPr>
          <w:rFonts w:ascii="Z@R764D.tmp" w:hAnsi="Z@R764D.tmp"/>
          <w:spacing w:val="-4"/>
        </w:rPr>
        <w:t xml:space="preserve"> </w:t>
      </w:r>
      <w:r>
        <w:rPr>
          <w:rFonts w:ascii="Z@R764D.tmp" w:hAnsi="Z@R764D.tmp"/>
        </w:rPr>
        <w:t>Budget:</w:t>
      </w:r>
      <w:r>
        <w:rPr>
          <w:rFonts w:ascii="Z@R764D.tmp" w:hAnsi="Z@R764D.tmp"/>
          <w:spacing w:val="-3"/>
        </w:rPr>
        <w:t xml:space="preserve"> </w:t>
      </w:r>
      <w:r>
        <w:rPr>
          <w:rFonts w:ascii="Z@R764D.tmp" w:hAnsi="Z@R764D.tmp"/>
        </w:rPr>
        <w:t>A</w:t>
      </w:r>
      <w:r>
        <w:rPr>
          <w:rFonts w:ascii="Z@R764D.tmp" w:hAnsi="Z@R764D.tmp"/>
          <w:spacing w:val="-5"/>
        </w:rPr>
        <w:t xml:space="preserve"> </w:t>
      </w:r>
      <w:r>
        <w:rPr>
          <w:rFonts w:ascii="Z@R764D.tmp" w:hAnsi="Z@R764D.tmp"/>
        </w:rPr>
        <w:t>budget</w:t>
      </w:r>
      <w:r>
        <w:rPr>
          <w:rFonts w:ascii="Z@R764D.tmp" w:hAnsi="Z@R764D.tmp"/>
          <w:spacing w:val="-6"/>
        </w:rPr>
        <w:t xml:space="preserve"> </w:t>
      </w:r>
      <w:r>
        <w:rPr>
          <w:rFonts w:ascii="Z@R764D.tmp" w:hAnsi="Z@R764D.tmp"/>
        </w:rPr>
        <w:t>should</w:t>
      </w:r>
      <w:r>
        <w:rPr>
          <w:rFonts w:ascii="Z@R764D.tmp" w:hAnsi="Z@R764D.tmp"/>
          <w:spacing w:val="-2"/>
        </w:rPr>
        <w:t xml:space="preserve"> </w:t>
      </w:r>
      <w:r>
        <w:rPr>
          <w:rFonts w:ascii="Z@R764D.tmp" w:hAnsi="Z@R764D.tmp"/>
        </w:rPr>
        <w:t>include</w:t>
      </w:r>
      <w:r>
        <w:rPr>
          <w:rFonts w:ascii="Z@R764D.tmp" w:hAnsi="Z@R764D.tmp"/>
          <w:spacing w:val="-5"/>
        </w:rPr>
        <w:t xml:space="preserve"> </w:t>
      </w:r>
      <w:r>
        <w:rPr>
          <w:rFonts w:ascii="Z@R764D.tmp" w:hAnsi="Z@R764D.tmp"/>
        </w:rPr>
        <w:t>staff</w:t>
      </w:r>
      <w:r>
        <w:rPr>
          <w:rFonts w:ascii="Z@R764D.tmp" w:hAnsi="Z@R764D.tmp"/>
          <w:spacing w:val="-5"/>
        </w:rPr>
        <w:t xml:space="preserve"> </w:t>
      </w:r>
      <w:r>
        <w:rPr>
          <w:rFonts w:ascii="Z@R764D.tmp" w:hAnsi="Z@R764D.tmp"/>
        </w:rPr>
        <w:t>time</w:t>
      </w:r>
      <w:r>
        <w:rPr>
          <w:rFonts w:ascii="Z@R764D.tmp" w:hAnsi="Z@R764D.tmp"/>
          <w:spacing w:val="-5"/>
        </w:rPr>
        <w:t xml:space="preserve"> </w:t>
      </w:r>
      <w:r>
        <w:rPr>
          <w:rFonts w:ascii="Z@R764D.tmp" w:hAnsi="Z@R764D.tmp"/>
        </w:rPr>
        <w:t>and</w:t>
      </w:r>
      <w:r>
        <w:rPr>
          <w:rFonts w:ascii="Z@R764D.tmp" w:hAnsi="Z@R764D.tmp"/>
          <w:spacing w:val="-3"/>
        </w:rPr>
        <w:t xml:space="preserve"> </w:t>
      </w:r>
      <w:r>
        <w:rPr>
          <w:rFonts w:ascii="Z@R764D.tmp" w:hAnsi="Z@R764D.tmp"/>
        </w:rPr>
        <w:t>expenses</w:t>
      </w:r>
      <w:r>
        <w:rPr>
          <w:rFonts w:ascii="Z@R764D.tmp" w:hAnsi="Z@R764D.tmp"/>
          <w:spacing w:val="-3"/>
        </w:rPr>
        <w:t xml:space="preserve"> </w:t>
      </w:r>
      <w:r>
        <w:rPr>
          <w:rFonts w:ascii="Z@R764D.tmp" w:hAnsi="Z@R764D.tmp"/>
        </w:rPr>
        <w:t>calculated</w:t>
      </w:r>
      <w:r>
        <w:rPr>
          <w:rFonts w:ascii="Z@R764D.tmp" w:hAnsi="Z@R764D.tmp"/>
          <w:spacing w:val="-3"/>
        </w:rPr>
        <w:t xml:space="preserve"> </w:t>
      </w:r>
      <w:r>
        <w:rPr>
          <w:rFonts w:ascii="Z@R764D.tmp" w:hAnsi="Z@R764D.tmp"/>
        </w:rPr>
        <w:t>with as much transparency as possible.</w:t>
      </w:r>
      <w:r>
        <w:rPr>
          <w:rFonts w:ascii="Z@R764D.tmp" w:hAnsi="Z@R764D.tmp"/>
          <w:spacing w:val="40"/>
        </w:rPr>
        <w:t xml:space="preserve"> </w:t>
      </w:r>
      <w:r>
        <w:rPr>
          <w:rFonts w:ascii="Z@R764D.tmp" w:hAnsi="Z@R764D.tmp"/>
        </w:rPr>
        <w:t>Please include as much information as necessary to show itemized costs and include budget narratives, if needed.</w:t>
      </w:r>
    </w:p>
    <w:p w14:paraId="5031CF6F" w14:textId="77777777" w:rsidR="00445B8C" w:rsidRDefault="00921D2C">
      <w:pPr>
        <w:spacing w:line="278" w:lineRule="exact"/>
        <w:ind w:left="1440"/>
        <w:rPr>
          <w:rFonts w:ascii="Z@R764D.tmp"/>
        </w:rPr>
      </w:pPr>
      <w:r>
        <w:rPr>
          <w:rFonts w:ascii="Z@R764D.tmp"/>
        </w:rPr>
        <w:t>Please</w:t>
      </w:r>
      <w:r>
        <w:rPr>
          <w:rFonts w:ascii="Z@R764D.tmp"/>
          <w:spacing w:val="-7"/>
        </w:rPr>
        <w:t xml:space="preserve"> </w:t>
      </w:r>
      <w:r>
        <w:rPr>
          <w:rFonts w:ascii="Z@R764D.tmp"/>
        </w:rPr>
        <w:t>include</w:t>
      </w:r>
      <w:r>
        <w:rPr>
          <w:rFonts w:ascii="Z@R764D.tmp"/>
          <w:spacing w:val="-5"/>
        </w:rPr>
        <w:t xml:space="preserve"> </w:t>
      </w:r>
      <w:r>
        <w:rPr>
          <w:rFonts w:ascii="Z@R764D.tmp"/>
        </w:rPr>
        <w:t>names</w:t>
      </w:r>
      <w:r>
        <w:rPr>
          <w:rFonts w:ascii="Z@R764D.tmp"/>
          <w:spacing w:val="-2"/>
        </w:rPr>
        <w:t xml:space="preserve"> </w:t>
      </w:r>
      <w:r>
        <w:rPr>
          <w:rFonts w:ascii="Z@R764D.tmp"/>
        </w:rPr>
        <w:t>and</w:t>
      </w:r>
      <w:r>
        <w:rPr>
          <w:rFonts w:ascii="Z@R764D.tmp"/>
          <w:spacing w:val="-5"/>
        </w:rPr>
        <w:t xml:space="preserve"> </w:t>
      </w:r>
      <w:r>
        <w:rPr>
          <w:rFonts w:ascii="Z@R764D.tmp"/>
        </w:rPr>
        <w:t>billable</w:t>
      </w:r>
      <w:r>
        <w:rPr>
          <w:rFonts w:ascii="Z@R764D.tmp"/>
          <w:spacing w:val="-5"/>
        </w:rPr>
        <w:t xml:space="preserve"> </w:t>
      </w:r>
      <w:r>
        <w:rPr>
          <w:rFonts w:ascii="Z@R764D.tmp"/>
        </w:rPr>
        <w:t>rates</w:t>
      </w:r>
      <w:r>
        <w:rPr>
          <w:rFonts w:ascii="Z@R764D.tmp"/>
          <w:spacing w:val="-4"/>
        </w:rPr>
        <w:t xml:space="preserve"> </w:t>
      </w:r>
      <w:r>
        <w:rPr>
          <w:rFonts w:ascii="Z@R764D.tmp"/>
        </w:rPr>
        <w:t>for</w:t>
      </w:r>
      <w:r>
        <w:rPr>
          <w:rFonts w:ascii="Z@R764D.tmp"/>
          <w:spacing w:val="-5"/>
        </w:rPr>
        <w:t xml:space="preserve"> </w:t>
      </w:r>
      <w:r>
        <w:rPr>
          <w:rFonts w:ascii="Z@R764D.tmp"/>
        </w:rPr>
        <w:t>staff</w:t>
      </w:r>
      <w:r>
        <w:rPr>
          <w:rFonts w:ascii="Z@R764D.tmp"/>
          <w:spacing w:val="-6"/>
        </w:rPr>
        <w:t xml:space="preserve"> </w:t>
      </w:r>
      <w:r>
        <w:rPr>
          <w:rFonts w:ascii="Z@R764D.tmp"/>
        </w:rPr>
        <w:t>listed</w:t>
      </w:r>
      <w:r>
        <w:rPr>
          <w:rFonts w:ascii="Z@R764D.tmp"/>
          <w:spacing w:val="-3"/>
        </w:rPr>
        <w:t xml:space="preserve"> </w:t>
      </w:r>
      <w:r>
        <w:rPr>
          <w:rFonts w:ascii="Z@R764D.tmp"/>
        </w:rPr>
        <w:t>in</w:t>
      </w:r>
      <w:r>
        <w:rPr>
          <w:rFonts w:ascii="Z@R764D.tmp"/>
          <w:spacing w:val="-3"/>
        </w:rPr>
        <w:t xml:space="preserve"> </w:t>
      </w:r>
      <w:r>
        <w:rPr>
          <w:rFonts w:ascii="Z@R764D.tmp"/>
        </w:rPr>
        <w:t>the</w:t>
      </w:r>
      <w:r>
        <w:rPr>
          <w:rFonts w:ascii="Z@R764D.tmp"/>
          <w:spacing w:val="-5"/>
        </w:rPr>
        <w:t xml:space="preserve"> </w:t>
      </w:r>
      <w:r>
        <w:rPr>
          <w:rFonts w:ascii="Z@R764D.tmp"/>
        </w:rPr>
        <w:t>budget,</w:t>
      </w:r>
      <w:r>
        <w:rPr>
          <w:rFonts w:ascii="Z@R764D.tmp"/>
          <w:spacing w:val="-3"/>
        </w:rPr>
        <w:t xml:space="preserve"> </w:t>
      </w:r>
      <w:r>
        <w:rPr>
          <w:rFonts w:ascii="Z@R764D.tmp"/>
        </w:rPr>
        <w:t>as</w:t>
      </w:r>
      <w:r>
        <w:rPr>
          <w:rFonts w:ascii="Z@R764D.tmp"/>
          <w:spacing w:val="-3"/>
        </w:rPr>
        <w:t xml:space="preserve"> </w:t>
      </w:r>
      <w:r>
        <w:rPr>
          <w:rFonts w:ascii="Z@R764D.tmp"/>
        </w:rPr>
        <w:t>well</w:t>
      </w:r>
      <w:r>
        <w:rPr>
          <w:rFonts w:ascii="Z@R764D.tmp"/>
          <w:spacing w:val="-5"/>
        </w:rPr>
        <w:t xml:space="preserve"> as</w:t>
      </w:r>
    </w:p>
    <w:p w14:paraId="5031CF70" w14:textId="77777777" w:rsidR="00445B8C" w:rsidRDefault="00445B8C">
      <w:pPr>
        <w:pStyle w:val="BodyText"/>
        <w:rPr>
          <w:rFonts w:ascii="Z@R764D.tmp"/>
          <w:sz w:val="22"/>
        </w:rPr>
      </w:pPr>
    </w:p>
    <w:p w14:paraId="5031CF71" w14:textId="77777777" w:rsidR="00445B8C" w:rsidRDefault="00445B8C">
      <w:pPr>
        <w:pStyle w:val="BodyText"/>
        <w:spacing w:before="35"/>
        <w:rPr>
          <w:rFonts w:ascii="Z@R764D.tmp"/>
          <w:sz w:val="22"/>
        </w:rPr>
      </w:pPr>
    </w:p>
    <w:p w14:paraId="5031CF72" w14:textId="77777777" w:rsidR="00445B8C" w:rsidRDefault="00921D2C">
      <w:pPr>
        <w:jc w:val="center"/>
        <w:rPr>
          <w:rFonts w:ascii="Z@R764D.tmp"/>
        </w:rPr>
      </w:pPr>
      <w:r>
        <w:rPr>
          <w:rFonts w:ascii="Z@R764D.tmp"/>
          <w:spacing w:val="-10"/>
        </w:rPr>
        <w:t>3</w:t>
      </w:r>
    </w:p>
    <w:p w14:paraId="5031CF73" w14:textId="77777777" w:rsidR="00445B8C" w:rsidRDefault="00445B8C">
      <w:pPr>
        <w:jc w:val="center"/>
        <w:rPr>
          <w:rFonts w:ascii="Z@R764D.tmp"/>
        </w:rPr>
        <w:sectPr w:rsidR="00445B8C">
          <w:pgSz w:w="12240" w:h="15840"/>
          <w:pgMar w:top="1360" w:right="1080" w:bottom="280" w:left="1080" w:header="720" w:footer="720" w:gutter="0"/>
          <w:cols w:space="720"/>
        </w:sectPr>
      </w:pPr>
    </w:p>
    <w:p w14:paraId="5031CF74" w14:textId="77777777" w:rsidR="00445B8C" w:rsidRDefault="00921D2C">
      <w:pPr>
        <w:spacing w:before="64" w:line="247" w:lineRule="auto"/>
        <w:ind w:left="1440" w:right="944"/>
        <w:rPr>
          <w:rFonts w:ascii="Z@R764D.tmp"/>
        </w:rPr>
      </w:pPr>
      <w:r>
        <w:rPr>
          <w:rFonts w:ascii="Z@R764D.tmp"/>
        </w:rPr>
        <w:lastRenderedPageBreak/>
        <w:t>hourly</w:t>
      </w:r>
      <w:r>
        <w:rPr>
          <w:rFonts w:ascii="Z@R764D.tmp"/>
          <w:spacing w:val="-3"/>
        </w:rPr>
        <w:t xml:space="preserve"> </w:t>
      </w:r>
      <w:r>
        <w:rPr>
          <w:rFonts w:ascii="Z@R764D.tmp"/>
        </w:rPr>
        <w:t>rates</w:t>
      </w:r>
      <w:r>
        <w:rPr>
          <w:rFonts w:ascii="Z@R764D.tmp"/>
          <w:spacing w:val="-5"/>
        </w:rPr>
        <w:t xml:space="preserve"> </w:t>
      </w:r>
      <w:r>
        <w:rPr>
          <w:rFonts w:ascii="Z@R764D.tmp"/>
        </w:rPr>
        <w:t>and</w:t>
      </w:r>
      <w:r>
        <w:rPr>
          <w:rFonts w:ascii="Z@R764D.tmp"/>
          <w:spacing w:val="-3"/>
        </w:rPr>
        <w:t xml:space="preserve"> </w:t>
      </w:r>
      <w:r>
        <w:rPr>
          <w:rFonts w:ascii="Z@R764D.tmp"/>
        </w:rPr>
        <w:t>estimated</w:t>
      </w:r>
      <w:r>
        <w:rPr>
          <w:rFonts w:ascii="Z@R764D.tmp"/>
          <w:spacing w:val="-3"/>
        </w:rPr>
        <w:t xml:space="preserve"> </w:t>
      </w:r>
      <w:r>
        <w:rPr>
          <w:rFonts w:ascii="Z@R764D.tmp"/>
        </w:rPr>
        <w:t>number</w:t>
      </w:r>
      <w:r>
        <w:rPr>
          <w:rFonts w:ascii="Z@R764D.tmp"/>
          <w:spacing w:val="-3"/>
        </w:rPr>
        <w:t xml:space="preserve"> </w:t>
      </w:r>
      <w:r>
        <w:rPr>
          <w:rFonts w:ascii="Z@R764D.tmp"/>
        </w:rPr>
        <w:t>of</w:t>
      </w:r>
      <w:r>
        <w:rPr>
          <w:rFonts w:ascii="Z@R764D.tmp"/>
          <w:spacing w:val="-6"/>
        </w:rPr>
        <w:t xml:space="preserve"> </w:t>
      </w:r>
      <w:r>
        <w:rPr>
          <w:rFonts w:ascii="Z@R764D.tmp"/>
        </w:rPr>
        <w:t>hours</w:t>
      </w:r>
      <w:r>
        <w:rPr>
          <w:rFonts w:ascii="Z@R764D.tmp"/>
          <w:spacing w:val="-3"/>
        </w:rPr>
        <w:t xml:space="preserve"> </w:t>
      </w:r>
      <w:r>
        <w:rPr>
          <w:rFonts w:ascii="Z@R764D.tmp"/>
        </w:rPr>
        <w:t>for</w:t>
      </w:r>
      <w:r>
        <w:rPr>
          <w:rFonts w:ascii="Z@R764D.tmp"/>
          <w:spacing w:val="-5"/>
        </w:rPr>
        <w:t xml:space="preserve"> </w:t>
      </w:r>
      <w:r>
        <w:rPr>
          <w:rFonts w:ascii="Z@R764D.tmp"/>
        </w:rPr>
        <w:t>equipment</w:t>
      </w:r>
      <w:r>
        <w:rPr>
          <w:rFonts w:ascii="Z@R764D.tmp"/>
          <w:spacing w:val="-6"/>
        </w:rPr>
        <w:t xml:space="preserve"> </w:t>
      </w:r>
      <w:r>
        <w:rPr>
          <w:rFonts w:ascii="Z@R764D.tmp"/>
        </w:rPr>
        <w:t>to</w:t>
      </w:r>
      <w:r>
        <w:rPr>
          <w:rFonts w:ascii="Z@R764D.tmp"/>
          <w:spacing w:val="-6"/>
        </w:rPr>
        <w:t xml:space="preserve"> </w:t>
      </w:r>
      <w:r>
        <w:rPr>
          <w:rFonts w:ascii="Z@R764D.tmp"/>
        </w:rPr>
        <w:t>be</w:t>
      </w:r>
      <w:r>
        <w:rPr>
          <w:rFonts w:ascii="Z@R764D.tmp"/>
          <w:spacing w:val="-5"/>
        </w:rPr>
        <w:t xml:space="preserve"> </w:t>
      </w:r>
      <w:r>
        <w:rPr>
          <w:rFonts w:ascii="Z@R764D.tmp"/>
        </w:rPr>
        <w:t>used</w:t>
      </w:r>
      <w:r>
        <w:rPr>
          <w:rFonts w:ascii="Z@R764D.tmp"/>
          <w:spacing w:val="-3"/>
        </w:rPr>
        <w:t xml:space="preserve"> </w:t>
      </w:r>
      <w:r>
        <w:rPr>
          <w:rFonts w:ascii="Z@R764D.tmp"/>
        </w:rPr>
        <w:t>in</w:t>
      </w:r>
      <w:r>
        <w:rPr>
          <w:rFonts w:ascii="Z@R764D.tmp"/>
          <w:spacing w:val="-3"/>
        </w:rPr>
        <w:t xml:space="preserve"> </w:t>
      </w:r>
      <w:r>
        <w:rPr>
          <w:rFonts w:ascii="Z@R764D.tmp"/>
        </w:rPr>
        <w:t xml:space="preserve">the </w:t>
      </w:r>
      <w:r>
        <w:rPr>
          <w:rFonts w:ascii="Z@R764D.tmp"/>
          <w:spacing w:val="-2"/>
        </w:rPr>
        <w:t>project;</w:t>
      </w:r>
    </w:p>
    <w:p w14:paraId="5031CF75" w14:textId="77777777" w:rsidR="00445B8C" w:rsidRDefault="00921D2C">
      <w:pPr>
        <w:pStyle w:val="ListParagraph"/>
        <w:numPr>
          <w:ilvl w:val="0"/>
          <w:numId w:val="12"/>
        </w:numPr>
        <w:tabs>
          <w:tab w:val="left" w:pos="1440"/>
        </w:tabs>
        <w:spacing w:before="13"/>
        <w:rPr>
          <w:rFonts w:ascii="Z@R764D.tmp" w:hAnsi="Z@R764D.tmp"/>
        </w:rPr>
      </w:pPr>
      <w:r>
        <w:rPr>
          <w:rFonts w:ascii="Z@R764D.tmp" w:hAnsi="Z@R764D.tmp"/>
        </w:rPr>
        <w:t>It</w:t>
      </w:r>
      <w:r>
        <w:rPr>
          <w:rFonts w:ascii="Z@R764D.tmp" w:hAnsi="Z@R764D.tmp"/>
          <w:spacing w:val="-5"/>
        </w:rPr>
        <w:t xml:space="preserve"> </w:t>
      </w:r>
      <w:r>
        <w:rPr>
          <w:rFonts w:ascii="Z@R764D.tmp" w:hAnsi="Z@R764D.tmp"/>
        </w:rPr>
        <w:t>is</w:t>
      </w:r>
      <w:r>
        <w:rPr>
          <w:rFonts w:ascii="Z@R764D.tmp" w:hAnsi="Z@R764D.tmp"/>
          <w:spacing w:val="-5"/>
        </w:rPr>
        <w:t xml:space="preserve"> </w:t>
      </w:r>
      <w:r>
        <w:rPr>
          <w:rFonts w:ascii="Z@R764D.tmp" w:hAnsi="Z@R764D.tmp"/>
        </w:rPr>
        <w:t>helpful</w:t>
      </w:r>
      <w:r>
        <w:rPr>
          <w:rFonts w:ascii="Z@R764D.tmp" w:hAnsi="Z@R764D.tmp"/>
          <w:spacing w:val="-6"/>
        </w:rPr>
        <w:t xml:space="preserve"> </w:t>
      </w:r>
      <w:r>
        <w:rPr>
          <w:rFonts w:ascii="Z@R764D.tmp" w:hAnsi="Z@R764D.tmp"/>
        </w:rPr>
        <w:t>if</w:t>
      </w:r>
      <w:r>
        <w:rPr>
          <w:rFonts w:ascii="Z@R764D.tmp" w:hAnsi="Z@R764D.tmp"/>
          <w:spacing w:val="-6"/>
        </w:rPr>
        <w:t xml:space="preserve"> </w:t>
      </w:r>
      <w:r>
        <w:rPr>
          <w:rFonts w:ascii="Z@R764D.tmp" w:hAnsi="Z@R764D.tmp"/>
        </w:rPr>
        <w:t>the</w:t>
      </w:r>
      <w:r>
        <w:rPr>
          <w:rFonts w:ascii="Z@R764D.tmp" w:hAnsi="Z@R764D.tmp"/>
          <w:spacing w:val="-6"/>
        </w:rPr>
        <w:t xml:space="preserve"> </w:t>
      </w:r>
      <w:r>
        <w:rPr>
          <w:rFonts w:ascii="Z@R764D.tmp" w:hAnsi="Z@R764D.tmp"/>
        </w:rPr>
        <w:t>budget</w:t>
      </w:r>
      <w:r>
        <w:rPr>
          <w:rFonts w:ascii="Z@R764D.tmp" w:hAnsi="Z@R764D.tmp"/>
          <w:spacing w:val="-6"/>
        </w:rPr>
        <w:t xml:space="preserve"> </w:t>
      </w:r>
      <w:r>
        <w:rPr>
          <w:rFonts w:ascii="Z@R764D.tmp" w:hAnsi="Z@R764D.tmp"/>
        </w:rPr>
        <w:t>reflects</w:t>
      </w:r>
      <w:r>
        <w:rPr>
          <w:rFonts w:ascii="Z@R764D.tmp" w:hAnsi="Z@R764D.tmp"/>
          <w:spacing w:val="-3"/>
        </w:rPr>
        <w:t xml:space="preserve"> </w:t>
      </w:r>
      <w:r>
        <w:rPr>
          <w:rFonts w:ascii="Z@R764D.tmp" w:hAnsi="Z@R764D.tmp"/>
        </w:rPr>
        <w:t>the</w:t>
      </w:r>
      <w:r>
        <w:rPr>
          <w:rFonts w:ascii="Z@R764D.tmp" w:hAnsi="Z@R764D.tmp"/>
          <w:spacing w:val="-7"/>
        </w:rPr>
        <w:t xml:space="preserve"> </w:t>
      </w:r>
      <w:r>
        <w:rPr>
          <w:rFonts w:ascii="Z@R764D.tmp" w:hAnsi="Z@R764D.tmp"/>
        </w:rPr>
        <w:t>deliverables</w:t>
      </w:r>
      <w:r>
        <w:rPr>
          <w:rFonts w:ascii="Z@R764D.tmp" w:hAnsi="Z@R764D.tmp"/>
          <w:spacing w:val="-5"/>
        </w:rPr>
        <w:t xml:space="preserve"> </w:t>
      </w:r>
      <w:r>
        <w:rPr>
          <w:rFonts w:ascii="Z@R764D.tmp" w:hAnsi="Z@R764D.tmp"/>
        </w:rPr>
        <w:t>listed</w:t>
      </w:r>
      <w:r>
        <w:rPr>
          <w:rFonts w:ascii="Z@R764D.tmp" w:hAnsi="Z@R764D.tmp"/>
          <w:spacing w:val="-4"/>
        </w:rPr>
        <w:t xml:space="preserve"> </w:t>
      </w:r>
      <w:r>
        <w:rPr>
          <w:rFonts w:ascii="Z@R764D.tmp" w:hAnsi="Z@R764D.tmp"/>
          <w:spacing w:val="-2"/>
        </w:rPr>
        <w:t>above.</w:t>
      </w:r>
    </w:p>
    <w:p w14:paraId="5031CF76" w14:textId="77777777" w:rsidR="00445B8C" w:rsidRDefault="00445B8C">
      <w:pPr>
        <w:pStyle w:val="BodyText"/>
        <w:rPr>
          <w:rFonts w:ascii="Z@R764D.tmp"/>
          <w:sz w:val="22"/>
        </w:rPr>
      </w:pPr>
    </w:p>
    <w:p w14:paraId="5031CF77" w14:textId="77777777" w:rsidR="00445B8C" w:rsidRDefault="00445B8C">
      <w:pPr>
        <w:pStyle w:val="BodyText"/>
        <w:spacing w:before="50"/>
        <w:rPr>
          <w:rFonts w:ascii="Z@R764D.tmp"/>
          <w:sz w:val="22"/>
        </w:rPr>
      </w:pPr>
    </w:p>
    <w:p w14:paraId="5031CF78" w14:textId="77777777" w:rsidR="00445B8C" w:rsidRDefault="00921D2C">
      <w:pPr>
        <w:ind w:left="936"/>
        <w:rPr>
          <w:rFonts w:ascii="Z@R765F.tmp"/>
          <w:b/>
        </w:rPr>
      </w:pPr>
      <w:r>
        <w:rPr>
          <w:rFonts w:ascii="Z@R765F.tmp"/>
          <w:b/>
        </w:rPr>
        <w:t>BID</w:t>
      </w:r>
      <w:r>
        <w:rPr>
          <w:rFonts w:ascii="Z@R765F.tmp"/>
          <w:b/>
          <w:spacing w:val="-5"/>
        </w:rPr>
        <w:t xml:space="preserve"> </w:t>
      </w:r>
      <w:r>
        <w:rPr>
          <w:rFonts w:ascii="Z@R765F.tmp"/>
          <w:b/>
        </w:rPr>
        <w:t>EVALUATION</w:t>
      </w:r>
      <w:r>
        <w:rPr>
          <w:rFonts w:ascii="Z@R765F.tmp"/>
          <w:b/>
          <w:spacing w:val="-7"/>
        </w:rPr>
        <w:t xml:space="preserve"> </w:t>
      </w:r>
      <w:r>
        <w:rPr>
          <w:rFonts w:ascii="Z@R765F.tmp"/>
          <w:b/>
          <w:spacing w:val="-2"/>
        </w:rPr>
        <w:t>CRITERIA:</w:t>
      </w:r>
    </w:p>
    <w:p w14:paraId="5031CF79" w14:textId="77777777" w:rsidR="00445B8C" w:rsidRDefault="00921D2C">
      <w:pPr>
        <w:pStyle w:val="ListParagraph"/>
        <w:numPr>
          <w:ilvl w:val="0"/>
          <w:numId w:val="12"/>
        </w:numPr>
        <w:tabs>
          <w:tab w:val="left" w:pos="1440"/>
        </w:tabs>
        <w:spacing w:before="183"/>
        <w:rPr>
          <w:rFonts w:ascii="Z@R764D.tmp" w:hAnsi="Z@R764D.tmp"/>
        </w:rPr>
      </w:pPr>
      <w:r>
        <w:rPr>
          <w:rFonts w:ascii="Z@R764D.tmp" w:hAnsi="Z@R764D.tmp"/>
        </w:rPr>
        <w:t>Completeness</w:t>
      </w:r>
      <w:r>
        <w:rPr>
          <w:rFonts w:ascii="Z@R764D.tmp" w:hAnsi="Z@R764D.tmp"/>
          <w:spacing w:val="-6"/>
        </w:rPr>
        <w:t xml:space="preserve"> </w:t>
      </w:r>
      <w:r>
        <w:rPr>
          <w:rFonts w:ascii="Z@R764D.tmp" w:hAnsi="Z@R764D.tmp"/>
        </w:rPr>
        <w:t>of</w:t>
      </w:r>
      <w:r>
        <w:rPr>
          <w:rFonts w:ascii="Z@R764D.tmp" w:hAnsi="Z@R764D.tmp"/>
          <w:spacing w:val="-5"/>
        </w:rPr>
        <w:t xml:space="preserve"> </w:t>
      </w:r>
      <w:r>
        <w:rPr>
          <w:rFonts w:ascii="Z@R764D.tmp" w:hAnsi="Z@R764D.tmp"/>
          <w:spacing w:val="-2"/>
        </w:rPr>
        <w:t>proposal</w:t>
      </w:r>
    </w:p>
    <w:p w14:paraId="5031CF7A" w14:textId="77777777" w:rsidR="00445B8C" w:rsidRDefault="00921D2C">
      <w:pPr>
        <w:pStyle w:val="ListParagraph"/>
        <w:numPr>
          <w:ilvl w:val="0"/>
          <w:numId w:val="12"/>
        </w:numPr>
        <w:tabs>
          <w:tab w:val="left" w:pos="1440"/>
        </w:tabs>
        <w:spacing w:before="22"/>
        <w:rPr>
          <w:rFonts w:ascii="Z@R764D.tmp" w:hAnsi="Z@R764D.tmp"/>
        </w:rPr>
      </w:pPr>
      <w:r>
        <w:rPr>
          <w:rFonts w:ascii="Z@R764D.tmp" w:hAnsi="Z@R764D.tmp"/>
        </w:rPr>
        <w:t>Qualifications</w:t>
      </w:r>
      <w:r>
        <w:rPr>
          <w:rFonts w:ascii="Z@R764D.tmp" w:hAnsi="Z@R764D.tmp"/>
          <w:spacing w:val="-6"/>
        </w:rPr>
        <w:t xml:space="preserve"> </w:t>
      </w:r>
      <w:r>
        <w:rPr>
          <w:rFonts w:ascii="Z@R764D.tmp" w:hAnsi="Z@R764D.tmp"/>
        </w:rPr>
        <w:t>of</w:t>
      </w:r>
      <w:r>
        <w:rPr>
          <w:rFonts w:ascii="Z@R764D.tmp" w:hAnsi="Z@R764D.tmp"/>
          <w:spacing w:val="-7"/>
        </w:rPr>
        <w:t xml:space="preserve"> </w:t>
      </w:r>
      <w:r>
        <w:rPr>
          <w:rFonts w:ascii="Z@R764D.tmp" w:hAnsi="Z@R764D.tmp"/>
          <w:spacing w:val="-2"/>
        </w:rPr>
        <w:t>proposer</w:t>
      </w:r>
    </w:p>
    <w:p w14:paraId="5031CF7B" w14:textId="77777777" w:rsidR="00445B8C" w:rsidRDefault="00921D2C">
      <w:pPr>
        <w:pStyle w:val="ListParagraph"/>
        <w:numPr>
          <w:ilvl w:val="0"/>
          <w:numId w:val="12"/>
        </w:numPr>
        <w:tabs>
          <w:tab w:val="left" w:pos="1440"/>
        </w:tabs>
        <w:spacing w:before="22"/>
        <w:rPr>
          <w:rFonts w:ascii="Z@R764D.tmp" w:hAnsi="Z@R764D.tmp"/>
        </w:rPr>
      </w:pPr>
      <w:r>
        <w:rPr>
          <w:rFonts w:ascii="Z@R764D.tmp" w:hAnsi="Z@R764D.tmp"/>
        </w:rPr>
        <w:t>Experience</w:t>
      </w:r>
      <w:r>
        <w:rPr>
          <w:rFonts w:ascii="Z@R764D.tmp" w:hAnsi="Z@R764D.tmp"/>
          <w:spacing w:val="-6"/>
        </w:rPr>
        <w:t xml:space="preserve"> </w:t>
      </w:r>
      <w:r>
        <w:rPr>
          <w:rFonts w:ascii="Z@R764D.tmp" w:hAnsi="Z@R764D.tmp"/>
        </w:rPr>
        <w:t>with</w:t>
      </w:r>
      <w:r>
        <w:rPr>
          <w:rFonts w:ascii="Z@R764D.tmp" w:hAnsi="Z@R764D.tmp"/>
          <w:spacing w:val="-7"/>
        </w:rPr>
        <w:t xml:space="preserve"> </w:t>
      </w:r>
      <w:r>
        <w:rPr>
          <w:rFonts w:ascii="Z@R764D.tmp" w:hAnsi="Z@R764D.tmp"/>
        </w:rPr>
        <w:t>similar</w:t>
      </w:r>
      <w:r>
        <w:rPr>
          <w:rFonts w:ascii="Z@R764D.tmp" w:hAnsi="Z@R764D.tmp"/>
          <w:spacing w:val="-5"/>
        </w:rPr>
        <w:t xml:space="preserve"> </w:t>
      </w:r>
      <w:r>
        <w:rPr>
          <w:rFonts w:ascii="Z@R764D.tmp" w:hAnsi="Z@R764D.tmp"/>
          <w:spacing w:val="-2"/>
        </w:rPr>
        <w:t>projects</w:t>
      </w:r>
    </w:p>
    <w:p w14:paraId="5031CF7C" w14:textId="77777777" w:rsidR="00445B8C" w:rsidRDefault="00921D2C">
      <w:pPr>
        <w:pStyle w:val="ListParagraph"/>
        <w:numPr>
          <w:ilvl w:val="0"/>
          <w:numId w:val="12"/>
        </w:numPr>
        <w:tabs>
          <w:tab w:val="left" w:pos="1440"/>
        </w:tabs>
        <w:spacing w:before="21"/>
        <w:rPr>
          <w:rFonts w:ascii="Z@R764D.tmp" w:hAnsi="Z@R764D.tmp"/>
        </w:rPr>
      </w:pPr>
      <w:r>
        <w:rPr>
          <w:rFonts w:ascii="Z@R764D.tmp" w:hAnsi="Z@R764D.tmp"/>
        </w:rPr>
        <w:t>Knowledge</w:t>
      </w:r>
      <w:r>
        <w:rPr>
          <w:rFonts w:ascii="Z@R764D.tmp" w:hAnsi="Z@R764D.tmp"/>
          <w:spacing w:val="-4"/>
        </w:rPr>
        <w:t xml:space="preserve"> </w:t>
      </w:r>
      <w:r>
        <w:rPr>
          <w:rFonts w:ascii="Z@R764D.tmp" w:hAnsi="Z@R764D.tmp"/>
        </w:rPr>
        <w:t>of</w:t>
      </w:r>
      <w:r>
        <w:rPr>
          <w:rFonts w:ascii="Z@R764D.tmp" w:hAnsi="Z@R764D.tmp"/>
          <w:spacing w:val="-2"/>
        </w:rPr>
        <w:t xml:space="preserve"> </w:t>
      </w:r>
      <w:r>
        <w:rPr>
          <w:rFonts w:ascii="Z@R764D.tmp" w:hAnsi="Z@R764D.tmp"/>
        </w:rPr>
        <w:t>the</w:t>
      </w:r>
      <w:r>
        <w:rPr>
          <w:rFonts w:ascii="Z@R764D.tmp" w:hAnsi="Z@R764D.tmp"/>
          <w:spacing w:val="-3"/>
        </w:rPr>
        <w:t xml:space="preserve"> </w:t>
      </w:r>
      <w:r>
        <w:rPr>
          <w:rFonts w:ascii="Z@R764D.tmp" w:hAnsi="Z@R764D.tmp"/>
          <w:spacing w:val="-4"/>
        </w:rPr>
        <w:t>site</w:t>
      </w:r>
    </w:p>
    <w:p w14:paraId="5031CF7D" w14:textId="77777777" w:rsidR="00445B8C" w:rsidRDefault="00921D2C">
      <w:pPr>
        <w:pStyle w:val="ListParagraph"/>
        <w:numPr>
          <w:ilvl w:val="0"/>
          <w:numId w:val="12"/>
        </w:numPr>
        <w:tabs>
          <w:tab w:val="left" w:pos="1440"/>
        </w:tabs>
        <w:spacing w:before="22"/>
        <w:rPr>
          <w:rFonts w:ascii="Z@R764D.tmp" w:hAnsi="Z@R764D.tmp"/>
        </w:rPr>
      </w:pPr>
      <w:r>
        <w:rPr>
          <w:rFonts w:ascii="Z@R764D.tmp" w:hAnsi="Z@R764D.tmp"/>
        </w:rPr>
        <w:t>Clarity</w:t>
      </w:r>
      <w:r>
        <w:rPr>
          <w:rFonts w:ascii="Z@R764D.tmp" w:hAnsi="Z@R764D.tmp"/>
          <w:spacing w:val="-4"/>
        </w:rPr>
        <w:t xml:space="preserve"> </w:t>
      </w:r>
      <w:r>
        <w:rPr>
          <w:rFonts w:ascii="Z@R764D.tmp" w:hAnsi="Z@R764D.tmp"/>
        </w:rPr>
        <w:t>of</w:t>
      </w:r>
      <w:r>
        <w:rPr>
          <w:rFonts w:ascii="Z@R764D.tmp" w:hAnsi="Z@R764D.tmp"/>
          <w:spacing w:val="-3"/>
        </w:rPr>
        <w:t xml:space="preserve"> </w:t>
      </w:r>
      <w:r>
        <w:rPr>
          <w:rFonts w:ascii="Z@R764D.tmp" w:hAnsi="Z@R764D.tmp"/>
        </w:rPr>
        <w:t>the</w:t>
      </w:r>
      <w:r>
        <w:rPr>
          <w:rFonts w:ascii="Z@R764D.tmp" w:hAnsi="Z@R764D.tmp"/>
          <w:spacing w:val="-3"/>
        </w:rPr>
        <w:t xml:space="preserve"> </w:t>
      </w:r>
      <w:r>
        <w:rPr>
          <w:rFonts w:ascii="Z@R764D.tmp" w:hAnsi="Z@R764D.tmp"/>
          <w:spacing w:val="-2"/>
        </w:rPr>
        <w:t>budget</w:t>
      </w:r>
    </w:p>
    <w:p w14:paraId="5031CF7E" w14:textId="77777777" w:rsidR="00445B8C" w:rsidRDefault="00921D2C">
      <w:pPr>
        <w:spacing w:before="168" w:line="247" w:lineRule="auto"/>
        <w:ind w:left="936" w:right="944"/>
        <w:rPr>
          <w:rFonts w:ascii="Z@R764D.tmp"/>
        </w:rPr>
      </w:pPr>
      <w:r>
        <w:rPr>
          <w:rFonts w:ascii="Z@R764D.tmp"/>
        </w:rPr>
        <w:t>Bids</w:t>
      </w:r>
      <w:r>
        <w:rPr>
          <w:rFonts w:ascii="Z@R764D.tmp"/>
          <w:spacing w:val="-1"/>
        </w:rPr>
        <w:t xml:space="preserve"> </w:t>
      </w:r>
      <w:r>
        <w:rPr>
          <w:rFonts w:ascii="Z@R764D.tmp"/>
        </w:rPr>
        <w:t>will</w:t>
      </w:r>
      <w:r>
        <w:rPr>
          <w:rFonts w:ascii="Z@R764D.tmp"/>
          <w:spacing w:val="-2"/>
        </w:rPr>
        <w:t xml:space="preserve"> </w:t>
      </w:r>
      <w:r>
        <w:rPr>
          <w:rFonts w:ascii="Z@R764D.tmp"/>
        </w:rPr>
        <w:t>be</w:t>
      </w:r>
      <w:r>
        <w:rPr>
          <w:rFonts w:ascii="Z@R764D.tmp"/>
          <w:spacing w:val="-5"/>
        </w:rPr>
        <w:t xml:space="preserve"> </w:t>
      </w:r>
      <w:r>
        <w:rPr>
          <w:rFonts w:ascii="Z@R764D.tmp"/>
        </w:rPr>
        <w:t>evaluated</w:t>
      </w:r>
      <w:r>
        <w:rPr>
          <w:rFonts w:ascii="Z@R764D.tmp"/>
          <w:spacing w:val="-3"/>
        </w:rPr>
        <w:t xml:space="preserve"> </w:t>
      </w:r>
      <w:r>
        <w:rPr>
          <w:rFonts w:ascii="Z@R764D.tmp"/>
        </w:rPr>
        <w:t>by</w:t>
      </w:r>
      <w:r>
        <w:rPr>
          <w:rFonts w:ascii="Z@R764D.tmp"/>
          <w:spacing w:val="-3"/>
        </w:rPr>
        <w:t xml:space="preserve"> </w:t>
      </w:r>
      <w:r>
        <w:rPr>
          <w:rFonts w:ascii="Z@R764D.tmp"/>
        </w:rPr>
        <w:t>CWSP</w:t>
      </w:r>
      <w:r>
        <w:rPr>
          <w:rFonts w:ascii="Z@R764D.tmp"/>
          <w:spacing w:val="-5"/>
        </w:rPr>
        <w:t xml:space="preserve"> </w:t>
      </w:r>
      <w:r>
        <w:rPr>
          <w:rFonts w:ascii="Z@R764D.tmp"/>
        </w:rPr>
        <w:t>staff</w:t>
      </w:r>
      <w:r>
        <w:rPr>
          <w:rFonts w:ascii="Z@R764D.tmp"/>
          <w:spacing w:val="-5"/>
        </w:rPr>
        <w:t xml:space="preserve"> </w:t>
      </w:r>
      <w:r>
        <w:rPr>
          <w:rFonts w:ascii="Z@R764D.tmp"/>
        </w:rPr>
        <w:t>and</w:t>
      </w:r>
      <w:r>
        <w:rPr>
          <w:rFonts w:ascii="Z@R764D.tmp"/>
          <w:spacing w:val="-3"/>
        </w:rPr>
        <w:t xml:space="preserve"> </w:t>
      </w:r>
      <w:r>
        <w:rPr>
          <w:rFonts w:ascii="Z@R764D.tmp"/>
        </w:rPr>
        <w:t>board</w:t>
      </w:r>
      <w:r>
        <w:rPr>
          <w:rFonts w:ascii="Z@R764D.tmp"/>
          <w:spacing w:val="-1"/>
        </w:rPr>
        <w:t xml:space="preserve"> </w:t>
      </w:r>
      <w:r>
        <w:rPr>
          <w:rFonts w:ascii="Z@R764D.tmp"/>
        </w:rPr>
        <w:t>members.</w:t>
      </w:r>
      <w:r>
        <w:rPr>
          <w:rFonts w:ascii="Z@R764D.tmp"/>
          <w:spacing w:val="39"/>
        </w:rPr>
        <w:t xml:space="preserve"> </w:t>
      </w:r>
      <w:r>
        <w:rPr>
          <w:rFonts w:ascii="Z@R764D.tmp"/>
        </w:rPr>
        <w:t>Input</w:t>
      </w:r>
      <w:r>
        <w:rPr>
          <w:rFonts w:ascii="Z@R764D.tmp"/>
          <w:spacing w:val="-1"/>
        </w:rPr>
        <w:t xml:space="preserve"> </w:t>
      </w:r>
      <w:r>
        <w:rPr>
          <w:rFonts w:ascii="Z@R764D.tmp"/>
        </w:rPr>
        <w:t>may</w:t>
      </w:r>
      <w:r>
        <w:rPr>
          <w:rFonts w:ascii="Z@R764D.tmp"/>
          <w:spacing w:val="-3"/>
        </w:rPr>
        <w:t xml:space="preserve"> </w:t>
      </w:r>
      <w:r>
        <w:rPr>
          <w:rFonts w:ascii="Z@R764D.tmp"/>
        </w:rPr>
        <w:t>be</w:t>
      </w:r>
      <w:r>
        <w:rPr>
          <w:rFonts w:ascii="Z@R764D.tmp"/>
          <w:spacing w:val="-3"/>
        </w:rPr>
        <w:t xml:space="preserve"> </w:t>
      </w:r>
      <w:r>
        <w:rPr>
          <w:rFonts w:ascii="Z@R764D.tmp"/>
        </w:rPr>
        <w:t>received</w:t>
      </w:r>
      <w:r>
        <w:rPr>
          <w:rFonts w:ascii="Z@R764D.tmp"/>
          <w:spacing w:val="-3"/>
        </w:rPr>
        <w:t xml:space="preserve"> </w:t>
      </w:r>
      <w:r>
        <w:rPr>
          <w:rFonts w:ascii="Z@R764D.tmp"/>
        </w:rPr>
        <w:t>from the Merck Forest and Farmland Center and the Mettawee Community School.</w:t>
      </w:r>
    </w:p>
    <w:p w14:paraId="5031CF7F" w14:textId="77777777" w:rsidR="00445B8C" w:rsidRDefault="00445B8C">
      <w:pPr>
        <w:pStyle w:val="BodyText"/>
        <w:rPr>
          <w:rFonts w:ascii="Z@R764D.tmp"/>
          <w:sz w:val="22"/>
        </w:rPr>
      </w:pPr>
    </w:p>
    <w:p w14:paraId="5031CF80" w14:textId="77777777" w:rsidR="00445B8C" w:rsidRDefault="00445B8C">
      <w:pPr>
        <w:pStyle w:val="BodyText"/>
        <w:spacing w:before="41"/>
        <w:rPr>
          <w:rFonts w:ascii="Z@R764D.tmp"/>
          <w:sz w:val="22"/>
        </w:rPr>
      </w:pPr>
    </w:p>
    <w:p w14:paraId="5031CF81" w14:textId="77777777" w:rsidR="00445B8C" w:rsidRDefault="00921D2C">
      <w:pPr>
        <w:ind w:left="936"/>
        <w:rPr>
          <w:rFonts w:ascii="Z@R765F.tmp"/>
          <w:b/>
        </w:rPr>
      </w:pPr>
      <w:r>
        <w:rPr>
          <w:rFonts w:ascii="Z@R765F.tmp"/>
          <w:b/>
          <w:spacing w:val="-2"/>
        </w:rPr>
        <w:t>TIMELINE</w:t>
      </w:r>
    </w:p>
    <w:p w14:paraId="5031CF82" w14:textId="77777777" w:rsidR="00445B8C" w:rsidRDefault="00921D2C">
      <w:pPr>
        <w:pStyle w:val="BodyText"/>
        <w:spacing w:before="3"/>
        <w:rPr>
          <w:rFonts w:ascii="Z@R765F.tmp"/>
          <w:b/>
          <w:sz w:val="7"/>
        </w:rPr>
      </w:pPr>
      <w:r>
        <w:rPr>
          <w:rFonts w:ascii="Z@R765F.tmp"/>
          <w:b/>
          <w:noProof/>
          <w:sz w:val="7"/>
        </w:rPr>
        <mc:AlternateContent>
          <mc:Choice Requires="wps">
            <w:drawing>
              <wp:anchor distT="0" distB="0" distL="0" distR="0" simplePos="0" relativeHeight="487588352" behindDoc="1" locked="0" layoutInCell="1" allowOverlap="1" wp14:anchorId="5031D6B1" wp14:editId="5031D6B2">
                <wp:simplePos x="0" y="0"/>
                <wp:positionH relativeFrom="page">
                  <wp:posOffset>914400</wp:posOffset>
                </wp:positionH>
                <wp:positionV relativeFrom="paragraph">
                  <wp:posOffset>74455</wp:posOffset>
                </wp:positionV>
                <wp:extent cx="589597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5975" cy="1270"/>
                        </a:xfrm>
                        <a:custGeom>
                          <a:avLst/>
                          <a:gdLst/>
                          <a:ahLst/>
                          <a:cxnLst/>
                          <a:rect l="l" t="t" r="r" b="b"/>
                          <a:pathLst>
                            <a:path w="5895975">
                              <a:moveTo>
                                <a:pt x="0" y="0"/>
                              </a:moveTo>
                              <a:lnTo>
                                <a:pt x="5895975" y="0"/>
                              </a:lnTo>
                            </a:path>
                          </a:pathLst>
                        </a:custGeom>
                        <a:ln w="6350">
                          <a:solidFill>
                            <a:srgbClr val="155F82"/>
                          </a:solidFill>
                          <a:prstDash val="solid"/>
                        </a:ln>
                      </wps:spPr>
                      <wps:bodyPr wrap="square" lIns="0" tIns="0" rIns="0" bIns="0" rtlCol="0">
                        <a:prstTxWarp prst="textNoShape">
                          <a:avLst/>
                        </a:prstTxWarp>
                        <a:noAutofit/>
                      </wps:bodyPr>
                    </wps:wsp>
                  </a:graphicData>
                </a:graphic>
              </wp:anchor>
            </w:drawing>
          </mc:Choice>
          <mc:Fallback>
            <w:pict>
              <v:shape w14:anchorId="2739632E" id="Graphic 3" o:spid="_x0000_s1026" style="position:absolute;margin-left:1in;margin-top:5.85pt;width:464.2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895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" path="m,l5895975,e" filled="f" strokecolor="#155f82" strokeweight=".5pt">
                <v:path arrowok="t"/>
                <w10:wrap type="topAndBottom" anchorx="page"/>
              </v:shape>
            </w:pict>
          </mc:Fallback>
        </mc:AlternateContent>
      </w:r>
    </w:p>
    <w:p w14:paraId="5031CF83" w14:textId="77777777" w:rsidR="00445B8C" w:rsidRDefault="00921D2C">
      <w:pPr>
        <w:spacing w:before="46"/>
        <w:ind w:left="936"/>
        <w:rPr>
          <w:rFonts w:ascii="Z@R764D.tmp" w:hAnsi="Z@R764D.tmp"/>
        </w:rPr>
      </w:pPr>
      <w:r>
        <w:rPr>
          <w:rFonts w:ascii="Z@R765F.tmp" w:hAnsi="Z@R765F.tmp"/>
          <w:b/>
        </w:rPr>
        <w:t>9/23/2026</w:t>
      </w:r>
      <w:r>
        <w:rPr>
          <w:rFonts w:ascii="Z@R765F.tmp" w:hAnsi="Z@R765F.tmp"/>
          <w:b/>
          <w:spacing w:val="35"/>
        </w:rPr>
        <w:t xml:space="preserve"> </w:t>
      </w:r>
      <w:r>
        <w:rPr>
          <w:rFonts w:ascii="Z@R765F.tmp" w:hAnsi="Z@R765F.tmp"/>
          <w:b/>
        </w:rPr>
        <w:t>–</w:t>
      </w:r>
      <w:r>
        <w:rPr>
          <w:rFonts w:ascii="Z@R765F.tmp" w:hAnsi="Z@R765F.tmp"/>
          <w:b/>
          <w:spacing w:val="-6"/>
        </w:rPr>
        <w:t xml:space="preserve"> </w:t>
      </w:r>
      <w:r>
        <w:rPr>
          <w:rFonts w:ascii="Z@R764D.tmp" w:hAnsi="Z@R764D.tmp"/>
        </w:rPr>
        <w:t>Request</w:t>
      </w:r>
      <w:r>
        <w:rPr>
          <w:rFonts w:ascii="Z@R764D.tmp" w:hAnsi="Z@R764D.tmp"/>
          <w:spacing w:val="-5"/>
        </w:rPr>
        <w:t xml:space="preserve"> </w:t>
      </w:r>
      <w:r>
        <w:rPr>
          <w:rFonts w:ascii="Z@R764D.tmp" w:hAnsi="Z@R764D.tmp"/>
        </w:rPr>
        <w:t>for</w:t>
      </w:r>
      <w:r>
        <w:rPr>
          <w:rFonts w:ascii="Z@R764D.tmp" w:hAnsi="Z@R764D.tmp"/>
          <w:spacing w:val="-5"/>
        </w:rPr>
        <w:t xml:space="preserve"> </w:t>
      </w:r>
      <w:r>
        <w:rPr>
          <w:rFonts w:ascii="Z@R764D.tmp" w:hAnsi="Z@R764D.tmp"/>
        </w:rPr>
        <w:t>Bids</w:t>
      </w:r>
      <w:r>
        <w:rPr>
          <w:rFonts w:ascii="Z@R764D.tmp" w:hAnsi="Z@R764D.tmp"/>
          <w:spacing w:val="-3"/>
        </w:rPr>
        <w:t xml:space="preserve"> </w:t>
      </w:r>
      <w:r>
        <w:rPr>
          <w:rFonts w:ascii="Z@R764D.tmp" w:hAnsi="Z@R764D.tmp"/>
        </w:rPr>
        <w:t>emailed</w:t>
      </w:r>
      <w:r>
        <w:rPr>
          <w:rFonts w:ascii="Z@R764D.tmp" w:hAnsi="Z@R764D.tmp"/>
          <w:spacing w:val="-2"/>
        </w:rPr>
        <w:t xml:space="preserve"> </w:t>
      </w:r>
      <w:r>
        <w:rPr>
          <w:rFonts w:ascii="Z@R764D.tmp" w:hAnsi="Z@R764D.tmp"/>
        </w:rPr>
        <w:t>and</w:t>
      </w:r>
      <w:r>
        <w:rPr>
          <w:rFonts w:ascii="Z@R764D.tmp" w:hAnsi="Z@R764D.tmp"/>
          <w:spacing w:val="-5"/>
        </w:rPr>
        <w:t xml:space="preserve"> </w:t>
      </w:r>
      <w:r>
        <w:rPr>
          <w:rFonts w:ascii="Z@R764D.tmp" w:hAnsi="Z@R764D.tmp"/>
        </w:rPr>
        <w:t>publicly</w:t>
      </w:r>
      <w:r>
        <w:rPr>
          <w:rFonts w:ascii="Z@R764D.tmp" w:hAnsi="Z@R764D.tmp"/>
          <w:spacing w:val="-4"/>
        </w:rPr>
        <w:t xml:space="preserve"> </w:t>
      </w:r>
      <w:r>
        <w:rPr>
          <w:rFonts w:ascii="Z@R764D.tmp" w:hAnsi="Z@R764D.tmp"/>
          <w:spacing w:val="-2"/>
        </w:rPr>
        <w:t>posted</w:t>
      </w:r>
    </w:p>
    <w:p w14:paraId="5031CF84" w14:textId="77777777" w:rsidR="00445B8C" w:rsidRDefault="00921D2C">
      <w:pPr>
        <w:spacing w:before="167"/>
        <w:ind w:left="936"/>
        <w:rPr>
          <w:rFonts w:ascii="Z@R764D.tmp" w:hAnsi="Z@R764D.tmp"/>
        </w:rPr>
      </w:pPr>
      <w:r>
        <w:rPr>
          <w:rFonts w:ascii="Z@R765F.tmp" w:hAnsi="Z@R765F.tmp"/>
          <w:b/>
        </w:rPr>
        <w:t>10/9/2026</w:t>
      </w:r>
      <w:r>
        <w:rPr>
          <w:rFonts w:ascii="Z@R765F.tmp" w:hAnsi="Z@R765F.tmp"/>
          <w:b/>
          <w:spacing w:val="-5"/>
        </w:rPr>
        <w:t xml:space="preserve"> </w:t>
      </w:r>
      <w:r>
        <w:rPr>
          <w:rFonts w:ascii="Z@R765F.tmp" w:hAnsi="Z@R765F.tmp"/>
          <w:b/>
        </w:rPr>
        <w:t>@</w:t>
      </w:r>
      <w:r>
        <w:rPr>
          <w:rFonts w:ascii="Z@R765F.tmp" w:hAnsi="Z@R765F.tmp"/>
          <w:b/>
          <w:spacing w:val="-5"/>
        </w:rPr>
        <w:t xml:space="preserve"> </w:t>
      </w:r>
      <w:r>
        <w:rPr>
          <w:rFonts w:ascii="Z@R765F.tmp" w:hAnsi="Z@R765F.tmp"/>
          <w:b/>
        </w:rPr>
        <w:t>7:00</w:t>
      </w:r>
      <w:r>
        <w:rPr>
          <w:rFonts w:ascii="Z@R765F.tmp" w:hAnsi="Z@R765F.tmp"/>
          <w:b/>
          <w:spacing w:val="-5"/>
        </w:rPr>
        <w:t xml:space="preserve"> </w:t>
      </w:r>
      <w:r>
        <w:rPr>
          <w:rFonts w:ascii="Z@R765F.tmp" w:hAnsi="Z@R765F.tmp"/>
          <w:b/>
        </w:rPr>
        <w:t>PM</w:t>
      </w:r>
      <w:r>
        <w:rPr>
          <w:rFonts w:ascii="Z@R765F.tmp" w:hAnsi="Z@R765F.tmp"/>
          <w:b/>
          <w:spacing w:val="-4"/>
        </w:rPr>
        <w:t xml:space="preserve"> </w:t>
      </w:r>
      <w:r>
        <w:rPr>
          <w:rFonts w:ascii="Z@R765F.tmp" w:hAnsi="Z@R765F.tmp"/>
          <w:b/>
        </w:rPr>
        <w:t>EST</w:t>
      </w:r>
      <w:r>
        <w:rPr>
          <w:rFonts w:ascii="Z@R765F.tmp" w:hAnsi="Z@R765F.tmp"/>
          <w:b/>
          <w:spacing w:val="-2"/>
        </w:rPr>
        <w:t xml:space="preserve"> </w:t>
      </w:r>
      <w:r>
        <w:rPr>
          <w:rFonts w:ascii="Z@R765F.tmp" w:hAnsi="Z@R765F.tmp"/>
          <w:b/>
        </w:rPr>
        <w:t>–</w:t>
      </w:r>
      <w:r>
        <w:rPr>
          <w:rFonts w:ascii="Z@R765F.tmp" w:hAnsi="Z@R765F.tmp"/>
          <w:b/>
          <w:spacing w:val="-3"/>
        </w:rPr>
        <w:t xml:space="preserve"> </w:t>
      </w:r>
      <w:r>
        <w:rPr>
          <w:rFonts w:ascii="Z@R764D.tmp" w:hAnsi="Z@R764D.tmp"/>
        </w:rPr>
        <w:t>Bid</w:t>
      </w:r>
      <w:r>
        <w:rPr>
          <w:rFonts w:ascii="Z@R764D.tmp" w:hAnsi="Z@R764D.tmp"/>
          <w:spacing w:val="-2"/>
        </w:rPr>
        <w:t xml:space="preserve"> </w:t>
      </w:r>
      <w:r>
        <w:rPr>
          <w:rFonts w:ascii="Z@R764D.tmp" w:hAnsi="Z@R764D.tmp"/>
        </w:rPr>
        <w:t>Proposals</w:t>
      </w:r>
      <w:r>
        <w:rPr>
          <w:rFonts w:ascii="Z@R764D.tmp" w:hAnsi="Z@R764D.tmp"/>
          <w:spacing w:val="-3"/>
        </w:rPr>
        <w:t xml:space="preserve"> </w:t>
      </w:r>
      <w:r>
        <w:rPr>
          <w:rFonts w:ascii="Z@R764D.tmp" w:hAnsi="Z@R764D.tmp"/>
          <w:spacing w:val="-5"/>
        </w:rPr>
        <w:t>Due</w:t>
      </w:r>
    </w:p>
    <w:p w14:paraId="5031CF85" w14:textId="77777777" w:rsidR="00445B8C" w:rsidRDefault="00921D2C">
      <w:pPr>
        <w:spacing w:before="168"/>
        <w:ind w:left="936"/>
        <w:rPr>
          <w:rFonts w:ascii="Z@R764D.tmp" w:hAnsi="Z@R764D.tmp"/>
        </w:rPr>
      </w:pPr>
      <w:r>
        <w:rPr>
          <w:rFonts w:ascii="Z@R765F.tmp" w:hAnsi="Z@R765F.tmp"/>
          <w:b/>
        </w:rPr>
        <w:t>10/21/2026</w:t>
      </w:r>
      <w:r>
        <w:rPr>
          <w:rFonts w:ascii="Z@R765F.tmp" w:hAnsi="Z@R765F.tmp"/>
          <w:b/>
          <w:spacing w:val="-8"/>
        </w:rPr>
        <w:t xml:space="preserve"> </w:t>
      </w:r>
      <w:r>
        <w:rPr>
          <w:rFonts w:ascii="Z@R765F.tmp" w:hAnsi="Z@R765F.tmp"/>
          <w:b/>
        </w:rPr>
        <w:t>–</w:t>
      </w:r>
      <w:r>
        <w:rPr>
          <w:rFonts w:ascii="Z@R765F.tmp" w:hAnsi="Z@R765F.tmp"/>
          <w:b/>
          <w:spacing w:val="-5"/>
        </w:rPr>
        <w:t xml:space="preserve"> </w:t>
      </w:r>
      <w:r>
        <w:rPr>
          <w:rFonts w:ascii="Z@R764D.tmp" w:hAnsi="Z@R764D.tmp"/>
        </w:rPr>
        <w:t>Contractor</w:t>
      </w:r>
      <w:r>
        <w:rPr>
          <w:rFonts w:ascii="Z@R764D.tmp" w:hAnsi="Z@R764D.tmp"/>
          <w:spacing w:val="-7"/>
        </w:rPr>
        <w:t xml:space="preserve"> </w:t>
      </w:r>
      <w:r>
        <w:rPr>
          <w:rFonts w:ascii="Z@R764D.tmp" w:hAnsi="Z@R764D.tmp"/>
          <w:spacing w:val="-2"/>
        </w:rPr>
        <w:t>Notification</w:t>
      </w:r>
    </w:p>
    <w:p w14:paraId="5031CF86" w14:textId="77777777" w:rsidR="00445B8C" w:rsidRDefault="00921D2C">
      <w:pPr>
        <w:spacing w:before="167" w:line="247" w:lineRule="auto"/>
        <w:ind w:left="936" w:right="944"/>
        <w:rPr>
          <w:rFonts w:ascii="Z@R764D.tmp" w:hAnsi="Z@R764D.tmp"/>
        </w:rPr>
      </w:pPr>
      <w:r>
        <w:rPr>
          <w:rFonts w:ascii="Z@R765F.tmp" w:hAnsi="Z@R765F.tmp"/>
          <w:b/>
        </w:rPr>
        <w:t>11/10/2026</w:t>
      </w:r>
      <w:r>
        <w:rPr>
          <w:rFonts w:ascii="Z@R765F.tmp" w:hAnsi="Z@R765F.tmp"/>
          <w:b/>
          <w:spacing w:val="-5"/>
        </w:rPr>
        <w:t xml:space="preserve"> </w:t>
      </w:r>
      <w:r>
        <w:rPr>
          <w:rFonts w:ascii="Z@R765F.tmp" w:hAnsi="Z@R765F.tmp"/>
          <w:b/>
        </w:rPr>
        <w:t>–</w:t>
      </w:r>
      <w:r>
        <w:rPr>
          <w:rFonts w:ascii="Z@R765F.tmp" w:hAnsi="Z@R765F.tmp"/>
          <w:b/>
          <w:spacing w:val="-2"/>
        </w:rPr>
        <w:t xml:space="preserve"> </w:t>
      </w:r>
      <w:r>
        <w:rPr>
          <w:rFonts w:ascii="Z@R764D.tmp" w:hAnsi="Z@R764D.tmp"/>
        </w:rPr>
        <w:t>Kick-off</w:t>
      </w:r>
      <w:r>
        <w:rPr>
          <w:rFonts w:ascii="Z@R764D.tmp" w:hAnsi="Z@R764D.tmp"/>
          <w:spacing w:val="-5"/>
        </w:rPr>
        <w:t xml:space="preserve"> </w:t>
      </w:r>
      <w:r>
        <w:rPr>
          <w:rFonts w:ascii="Z@R764D.tmp" w:hAnsi="Z@R764D.tmp"/>
        </w:rPr>
        <w:t>and</w:t>
      </w:r>
      <w:r>
        <w:rPr>
          <w:rFonts w:ascii="Z@R764D.tmp" w:hAnsi="Z@R764D.tmp"/>
          <w:spacing w:val="-3"/>
        </w:rPr>
        <w:t xml:space="preserve"> </w:t>
      </w:r>
      <w:r>
        <w:rPr>
          <w:rFonts w:ascii="Z@R764D.tmp" w:hAnsi="Z@R764D.tmp"/>
        </w:rPr>
        <w:t>Scoping</w:t>
      </w:r>
      <w:r>
        <w:rPr>
          <w:rFonts w:ascii="Z@R764D.tmp" w:hAnsi="Z@R764D.tmp"/>
          <w:spacing w:val="-1"/>
        </w:rPr>
        <w:t xml:space="preserve"> </w:t>
      </w:r>
      <w:r>
        <w:rPr>
          <w:rFonts w:ascii="Z@R764D.tmp" w:hAnsi="Z@R764D.tmp"/>
        </w:rPr>
        <w:t>Site</w:t>
      </w:r>
      <w:r>
        <w:rPr>
          <w:rFonts w:ascii="Z@R764D.tmp" w:hAnsi="Z@R764D.tmp"/>
          <w:spacing w:val="-3"/>
        </w:rPr>
        <w:t xml:space="preserve"> </w:t>
      </w:r>
      <w:r>
        <w:rPr>
          <w:rFonts w:ascii="Z@R764D.tmp" w:hAnsi="Z@R764D.tmp"/>
        </w:rPr>
        <w:t>Visit</w:t>
      </w:r>
      <w:r>
        <w:rPr>
          <w:rFonts w:ascii="Z@R764D.tmp" w:hAnsi="Z@R764D.tmp"/>
          <w:spacing w:val="-4"/>
        </w:rPr>
        <w:t xml:space="preserve"> </w:t>
      </w:r>
      <w:r>
        <w:rPr>
          <w:rFonts w:ascii="Z@R764D.tmp" w:hAnsi="Z@R764D.tmp"/>
        </w:rPr>
        <w:t>to</w:t>
      </w:r>
      <w:r>
        <w:rPr>
          <w:rFonts w:ascii="Z@R764D.tmp" w:hAnsi="Z@R764D.tmp"/>
          <w:spacing w:val="-4"/>
        </w:rPr>
        <w:t xml:space="preserve"> </w:t>
      </w:r>
      <w:r>
        <w:rPr>
          <w:rFonts w:ascii="Z@R764D.tmp" w:hAnsi="Z@R764D.tmp"/>
        </w:rPr>
        <w:t>be</w:t>
      </w:r>
      <w:r>
        <w:rPr>
          <w:rFonts w:ascii="Z@R764D.tmp" w:hAnsi="Z@R764D.tmp"/>
          <w:spacing w:val="-3"/>
        </w:rPr>
        <w:t xml:space="preserve"> </w:t>
      </w:r>
      <w:r>
        <w:rPr>
          <w:rFonts w:ascii="Z@R764D.tmp" w:hAnsi="Z@R764D.tmp"/>
        </w:rPr>
        <w:t>completed</w:t>
      </w:r>
      <w:r>
        <w:rPr>
          <w:rFonts w:ascii="Z@R764D.tmp" w:hAnsi="Z@R764D.tmp"/>
          <w:spacing w:val="-3"/>
        </w:rPr>
        <w:t xml:space="preserve"> </w:t>
      </w:r>
      <w:r>
        <w:rPr>
          <w:rFonts w:ascii="Z@R764D.tmp" w:hAnsi="Z@R764D.tmp"/>
        </w:rPr>
        <w:t>no</w:t>
      </w:r>
      <w:r>
        <w:rPr>
          <w:rFonts w:ascii="Z@R764D.tmp" w:hAnsi="Z@R764D.tmp"/>
          <w:spacing w:val="-1"/>
        </w:rPr>
        <w:t xml:space="preserve"> </w:t>
      </w:r>
      <w:r>
        <w:rPr>
          <w:rFonts w:ascii="Z@R764D.tmp" w:hAnsi="Z@R764D.tmp"/>
        </w:rPr>
        <w:t>later</w:t>
      </w:r>
      <w:r>
        <w:rPr>
          <w:rFonts w:ascii="Z@R764D.tmp" w:hAnsi="Z@R764D.tmp"/>
          <w:spacing w:val="-3"/>
        </w:rPr>
        <w:t xml:space="preserve"> </w:t>
      </w:r>
      <w:r>
        <w:rPr>
          <w:rFonts w:ascii="Z@R764D.tmp" w:hAnsi="Z@R764D.tmp"/>
        </w:rPr>
        <w:t>than</w:t>
      </w:r>
      <w:r>
        <w:rPr>
          <w:rFonts w:ascii="Z@R764D.tmp" w:hAnsi="Z@R764D.tmp"/>
          <w:spacing w:val="-4"/>
        </w:rPr>
        <w:t xml:space="preserve"> </w:t>
      </w:r>
      <w:r>
        <w:rPr>
          <w:rFonts w:ascii="Z@R764D.tmp" w:hAnsi="Z@R764D.tmp"/>
        </w:rPr>
        <w:t>this</w:t>
      </w:r>
      <w:r>
        <w:rPr>
          <w:rFonts w:ascii="Z@R764D.tmp" w:hAnsi="Z@R764D.tmp"/>
          <w:spacing w:val="-1"/>
        </w:rPr>
        <w:t xml:space="preserve"> </w:t>
      </w:r>
      <w:r>
        <w:rPr>
          <w:rFonts w:ascii="Z@R764D.tmp" w:hAnsi="Z@R764D.tmp"/>
        </w:rPr>
        <w:t>date (unless the project partners agree).</w:t>
      </w:r>
    </w:p>
    <w:p w14:paraId="5031CF87" w14:textId="77777777" w:rsidR="00445B8C" w:rsidRDefault="00921D2C">
      <w:pPr>
        <w:spacing w:before="157" w:line="247" w:lineRule="auto"/>
        <w:ind w:left="936" w:right="944"/>
        <w:rPr>
          <w:rFonts w:ascii="Z@R764D.tmp" w:hAnsi="Z@R764D.tmp"/>
        </w:rPr>
      </w:pPr>
      <w:r>
        <w:rPr>
          <w:rFonts w:ascii="Z@R765F.tmp" w:hAnsi="Z@R765F.tmp"/>
          <w:b/>
        </w:rPr>
        <w:t>11/30/2028</w:t>
      </w:r>
      <w:r>
        <w:rPr>
          <w:rFonts w:ascii="Z@R765F.tmp" w:hAnsi="Z@R765F.tmp"/>
          <w:b/>
          <w:spacing w:val="-8"/>
        </w:rPr>
        <w:t xml:space="preserve"> </w:t>
      </w:r>
      <w:r>
        <w:rPr>
          <w:rFonts w:ascii="Z@R765F.tmp" w:hAnsi="Z@R765F.tmp"/>
          <w:b/>
        </w:rPr>
        <w:t>–</w:t>
      </w:r>
      <w:r>
        <w:rPr>
          <w:rFonts w:ascii="Z@R765F.tmp" w:hAnsi="Z@R765F.tmp"/>
          <w:b/>
          <w:spacing w:val="-5"/>
        </w:rPr>
        <w:t xml:space="preserve"> </w:t>
      </w:r>
      <w:r>
        <w:rPr>
          <w:rFonts w:ascii="Z@R764D.tmp" w:hAnsi="Z@R764D.tmp"/>
        </w:rPr>
        <w:t>Project</w:t>
      </w:r>
      <w:r>
        <w:rPr>
          <w:rFonts w:ascii="Z@R764D.tmp" w:hAnsi="Z@R764D.tmp"/>
          <w:spacing w:val="-4"/>
        </w:rPr>
        <w:t xml:space="preserve"> </w:t>
      </w:r>
      <w:r>
        <w:rPr>
          <w:rFonts w:ascii="Z@R764D.tmp" w:hAnsi="Z@R764D.tmp"/>
        </w:rPr>
        <w:t>completion</w:t>
      </w:r>
      <w:r>
        <w:rPr>
          <w:rFonts w:ascii="Z@R764D.tmp" w:hAnsi="Z@R764D.tmp"/>
          <w:spacing w:val="-4"/>
        </w:rPr>
        <w:t xml:space="preserve"> </w:t>
      </w:r>
      <w:r>
        <w:rPr>
          <w:rFonts w:ascii="Z@R764D.tmp" w:hAnsi="Z@R764D.tmp"/>
        </w:rPr>
        <w:t>including</w:t>
      </w:r>
      <w:r>
        <w:rPr>
          <w:rFonts w:ascii="Z@R764D.tmp" w:hAnsi="Z@R764D.tmp"/>
          <w:spacing w:val="-6"/>
        </w:rPr>
        <w:t xml:space="preserve"> </w:t>
      </w:r>
      <w:r>
        <w:rPr>
          <w:rFonts w:ascii="Z@R764D.tmp" w:hAnsi="Z@R764D.tmp"/>
        </w:rPr>
        <w:t>listed</w:t>
      </w:r>
      <w:r>
        <w:rPr>
          <w:rFonts w:ascii="Z@R764D.tmp" w:hAnsi="Z@R764D.tmp"/>
          <w:spacing w:val="-4"/>
        </w:rPr>
        <w:t xml:space="preserve"> </w:t>
      </w:r>
      <w:r>
        <w:rPr>
          <w:rFonts w:ascii="Z@R764D.tmp" w:hAnsi="Z@R764D.tmp"/>
        </w:rPr>
        <w:t>milestones</w:t>
      </w:r>
      <w:r>
        <w:rPr>
          <w:rFonts w:ascii="Z@R764D.tmp" w:hAnsi="Z@R764D.tmp"/>
          <w:spacing w:val="-4"/>
        </w:rPr>
        <w:t xml:space="preserve"> </w:t>
      </w:r>
      <w:r>
        <w:rPr>
          <w:rFonts w:ascii="Z@R764D.tmp" w:hAnsi="Z@R764D.tmp"/>
        </w:rPr>
        <w:t>and</w:t>
      </w:r>
      <w:r>
        <w:rPr>
          <w:rFonts w:ascii="Z@R764D.tmp" w:hAnsi="Z@R764D.tmp"/>
          <w:spacing w:val="-6"/>
        </w:rPr>
        <w:t xml:space="preserve"> </w:t>
      </w:r>
      <w:r>
        <w:rPr>
          <w:rFonts w:ascii="Z@R764D.tmp" w:hAnsi="Z@R764D.tmp"/>
        </w:rPr>
        <w:t xml:space="preserve">performance </w:t>
      </w:r>
      <w:r>
        <w:rPr>
          <w:rFonts w:ascii="Z@R764D.tmp" w:hAnsi="Z@R764D.tmp"/>
          <w:spacing w:val="-2"/>
        </w:rPr>
        <w:t>measures.</w:t>
      </w:r>
    </w:p>
    <w:p w14:paraId="5031CF88" w14:textId="77777777" w:rsidR="00445B8C" w:rsidRDefault="00445B8C">
      <w:pPr>
        <w:pStyle w:val="BodyText"/>
        <w:rPr>
          <w:rFonts w:ascii="Z@R764D.tmp"/>
          <w:sz w:val="22"/>
        </w:rPr>
      </w:pPr>
    </w:p>
    <w:p w14:paraId="5031CF89" w14:textId="77777777" w:rsidR="00445B8C" w:rsidRDefault="00445B8C">
      <w:pPr>
        <w:pStyle w:val="BodyText"/>
        <w:spacing w:before="43"/>
        <w:rPr>
          <w:rFonts w:ascii="Z@R764D.tmp"/>
          <w:sz w:val="22"/>
        </w:rPr>
      </w:pPr>
    </w:p>
    <w:p w14:paraId="5031CF8A" w14:textId="77777777" w:rsidR="00445B8C" w:rsidRDefault="00921D2C">
      <w:pPr>
        <w:ind w:left="936"/>
        <w:rPr>
          <w:rFonts w:ascii="Z@R765F.tmp"/>
          <w:b/>
        </w:rPr>
      </w:pPr>
      <w:r>
        <w:rPr>
          <w:rFonts w:ascii="Z@R765F.tmp"/>
          <w:b/>
        </w:rPr>
        <w:t>CONTRACTING</w:t>
      </w:r>
      <w:r>
        <w:rPr>
          <w:rFonts w:ascii="Z@R765F.tmp"/>
          <w:b/>
          <w:spacing w:val="-10"/>
        </w:rPr>
        <w:t xml:space="preserve"> </w:t>
      </w:r>
      <w:r>
        <w:rPr>
          <w:rFonts w:ascii="Z@R765F.tmp"/>
          <w:b/>
          <w:spacing w:val="-2"/>
        </w:rPr>
        <w:t>PROVISIONS</w:t>
      </w:r>
    </w:p>
    <w:p w14:paraId="5031CF8B" w14:textId="77777777" w:rsidR="00445B8C" w:rsidRDefault="00921D2C">
      <w:pPr>
        <w:pStyle w:val="BodyText"/>
        <w:spacing w:before="4"/>
        <w:rPr>
          <w:rFonts w:ascii="Z@R765F.tmp"/>
          <w:b/>
          <w:sz w:val="8"/>
        </w:rPr>
      </w:pPr>
      <w:r>
        <w:rPr>
          <w:rFonts w:ascii="Z@R765F.tmp"/>
          <w:b/>
          <w:noProof/>
          <w:sz w:val="8"/>
        </w:rPr>
        <mc:AlternateContent>
          <mc:Choice Requires="wps">
            <w:drawing>
              <wp:anchor distT="0" distB="0" distL="0" distR="0" simplePos="0" relativeHeight="487588864" behindDoc="1" locked="0" layoutInCell="1" allowOverlap="1" wp14:anchorId="5031D6B3" wp14:editId="5031D6B4">
                <wp:simplePos x="0" y="0"/>
                <wp:positionH relativeFrom="page">
                  <wp:posOffset>941705</wp:posOffset>
                </wp:positionH>
                <wp:positionV relativeFrom="paragraph">
                  <wp:posOffset>83321</wp:posOffset>
                </wp:positionV>
                <wp:extent cx="582739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7395" cy="1270"/>
                        </a:xfrm>
                        <a:custGeom>
                          <a:avLst/>
                          <a:gdLst/>
                          <a:ahLst/>
                          <a:cxnLst/>
                          <a:rect l="l" t="t" r="r" b="b"/>
                          <a:pathLst>
                            <a:path w="5827395">
                              <a:moveTo>
                                <a:pt x="0" y="0"/>
                              </a:moveTo>
                              <a:lnTo>
                                <a:pt x="5827395" y="0"/>
                              </a:lnTo>
                            </a:path>
                          </a:pathLst>
                        </a:custGeom>
                        <a:ln w="6350">
                          <a:solidFill>
                            <a:srgbClr val="155F82"/>
                          </a:solidFill>
                          <a:prstDash val="solid"/>
                        </a:ln>
                      </wps:spPr>
                      <wps:bodyPr wrap="square" lIns="0" tIns="0" rIns="0" bIns="0" rtlCol="0">
                        <a:prstTxWarp prst="textNoShape">
                          <a:avLst/>
                        </a:prstTxWarp>
                        <a:noAutofit/>
                      </wps:bodyPr>
                    </wps:wsp>
                  </a:graphicData>
                </a:graphic>
              </wp:anchor>
            </w:drawing>
          </mc:Choice>
          <mc:Fallback>
            <w:pict>
              <v:shape w14:anchorId="57A6DF7F" id="Graphic 4" o:spid="_x0000_s1026" style="position:absolute;margin-left:74.15pt;margin-top:6.55pt;width:458.8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827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" path="m,l5827395,e" filled="f" strokecolor="#155f82" strokeweight=".5pt">
                <v:path arrowok="t"/>
                <w10:wrap type="topAndBottom" anchorx="page"/>
              </v:shape>
            </w:pict>
          </mc:Fallback>
        </mc:AlternateContent>
      </w:r>
    </w:p>
    <w:p w14:paraId="5031CF8C" w14:textId="77777777" w:rsidR="00445B8C" w:rsidRDefault="00921D2C">
      <w:pPr>
        <w:spacing w:before="30" w:line="247" w:lineRule="auto"/>
        <w:ind w:left="936" w:right="944"/>
        <w:rPr>
          <w:rFonts w:ascii="Z@R764D.tmp"/>
        </w:rPr>
      </w:pPr>
      <w:r>
        <w:rPr>
          <w:rFonts w:ascii="Z@R764D.tmp"/>
        </w:rPr>
        <w:t>This</w:t>
      </w:r>
      <w:r>
        <w:rPr>
          <w:rFonts w:ascii="Z@R764D.tmp"/>
          <w:spacing w:val="-3"/>
        </w:rPr>
        <w:t xml:space="preserve"> </w:t>
      </w:r>
      <w:r>
        <w:rPr>
          <w:rFonts w:ascii="Z@R764D.tmp"/>
        </w:rPr>
        <w:t>project</w:t>
      </w:r>
      <w:r>
        <w:rPr>
          <w:rFonts w:ascii="Z@R764D.tmp"/>
          <w:spacing w:val="-1"/>
        </w:rPr>
        <w:t xml:space="preserve"> </w:t>
      </w:r>
      <w:r>
        <w:rPr>
          <w:rFonts w:ascii="Z@R764D.tmp"/>
        </w:rPr>
        <w:t>will</w:t>
      </w:r>
      <w:r>
        <w:rPr>
          <w:rFonts w:ascii="Z@R764D.tmp"/>
          <w:spacing w:val="-4"/>
        </w:rPr>
        <w:t xml:space="preserve"> </w:t>
      </w:r>
      <w:r>
        <w:rPr>
          <w:rFonts w:ascii="Z@R764D.tmp"/>
        </w:rPr>
        <w:t>be</w:t>
      </w:r>
      <w:r>
        <w:rPr>
          <w:rFonts w:ascii="Z@R764D.tmp"/>
          <w:spacing w:val="-3"/>
        </w:rPr>
        <w:t xml:space="preserve"> </w:t>
      </w:r>
      <w:r>
        <w:rPr>
          <w:rFonts w:ascii="Z@R764D.tmp"/>
        </w:rPr>
        <w:t>funded</w:t>
      </w:r>
      <w:r>
        <w:rPr>
          <w:rFonts w:ascii="Z@R764D.tmp"/>
          <w:spacing w:val="-1"/>
        </w:rPr>
        <w:t xml:space="preserve"> </w:t>
      </w:r>
      <w:r>
        <w:rPr>
          <w:rFonts w:ascii="Z@R764D.tmp"/>
        </w:rPr>
        <w:t>wholly</w:t>
      </w:r>
      <w:r>
        <w:rPr>
          <w:rFonts w:ascii="Z@R764D.tmp"/>
          <w:spacing w:val="-1"/>
        </w:rPr>
        <w:t xml:space="preserve"> </w:t>
      </w:r>
      <w:r>
        <w:rPr>
          <w:rFonts w:ascii="Z@R764D.tmp"/>
        </w:rPr>
        <w:t>or</w:t>
      </w:r>
      <w:r>
        <w:rPr>
          <w:rFonts w:ascii="Z@R764D.tmp"/>
          <w:spacing w:val="-1"/>
        </w:rPr>
        <w:t xml:space="preserve"> </w:t>
      </w:r>
      <w:r>
        <w:rPr>
          <w:rFonts w:ascii="Z@R764D.tmp"/>
        </w:rPr>
        <w:t>in</w:t>
      </w:r>
      <w:r>
        <w:rPr>
          <w:rFonts w:ascii="Z@R764D.tmp"/>
          <w:spacing w:val="-4"/>
        </w:rPr>
        <w:t xml:space="preserve"> </w:t>
      </w:r>
      <w:r>
        <w:rPr>
          <w:rFonts w:ascii="Z@R764D.tmp"/>
        </w:rPr>
        <w:t>part</w:t>
      </w:r>
      <w:r>
        <w:rPr>
          <w:rFonts w:ascii="Z@R764D.tmp"/>
          <w:spacing w:val="-4"/>
        </w:rPr>
        <w:t xml:space="preserve"> </w:t>
      </w:r>
      <w:r>
        <w:rPr>
          <w:rFonts w:ascii="Z@R764D.tmp"/>
        </w:rPr>
        <w:t>by</w:t>
      </w:r>
      <w:r>
        <w:rPr>
          <w:rFonts w:ascii="Z@R764D.tmp"/>
          <w:spacing w:val="-3"/>
        </w:rPr>
        <w:t xml:space="preserve"> </w:t>
      </w:r>
      <w:r>
        <w:rPr>
          <w:rFonts w:ascii="Z@R764D.tmp"/>
        </w:rPr>
        <w:t>the</w:t>
      </w:r>
      <w:r>
        <w:rPr>
          <w:rFonts w:ascii="Z@R764D.tmp"/>
          <w:spacing w:val="-5"/>
        </w:rPr>
        <w:t xml:space="preserve"> </w:t>
      </w:r>
      <w:r>
        <w:rPr>
          <w:rFonts w:ascii="Z@R764D.tmp"/>
        </w:rPr>
        <w:t>South</w:t>
      </w:r>
      <w:r>
        <w:rPr>
          <w:rFonts w:ascii="Z@R764D.tmp"/>
          <w:spacing w:val="-4"/>
        </w:rPr>
        <w:t xml:space="preserve"> </w:t>
      </w:r>
      <w:r>
        <w:rPr>
          <w:rFonts w:ascii="Z@R764D.tmp"/>
        </w:rPr>
        <w:t>Lake</w:t>
      </w:r>
      <w:r>
        <w:rPr>
          <w:rFonts w:ascii="Z@R764D.tmp"/>
          <w:spacing w:val="-5"/>
        </w:rPr>
        <w:t xml:space="preserve"> </w:t>
      </w:r>
      <w:r>
        <w:rPr>
          <w:rFonts w:ascii="Z@R764D.tmp"/>
        </w:rPr>
        <w:t>CWSP</w:t>
      </w:r>
      <w:r>
        <w:rPr>
          <w:rFonts w:ascii="Z@R764D.tmp"/>
          <w:spacing w:val="-5"/>
        </w:rPr>
        <w:t xml:space="preserve"> </w:t>
      </w:r>
      <w:r>
        <w:rPr>
          <w:rFonts w:ascii="Z@R764D.tmp"/>
        </w:rPr>
        <w:t>FY24</w:t>
      </w:r>
      <w:r>
        <w:rPr>
          <w:rFonts w:ascii="Z@R764D.tmp"/>
          <w:spacing w:val="-4"/>
        </w:rPr>
        <w:t xml:space="preserve"> </w:t>
      </w:r>
      <w:r>
        <w:rPr>
          <w:rFonts w:ascii="Z@R764D.tmp"/>
        </w:rPr>
        <w:t>Formula Grant.</w:t>
      </w:r>
      <w:r>
        <w:rPr>
          <w:rFonts w:ascii="Z@R764D.tmp"/>
          <w:spacing w:val="40"/>
        </w:rPr>
        <w:t xml:space="preserve"> </w:t>
      </w:r>
      <w:r>
        <w:rPr>
          <w:rFonts w:ascii="Z@R764D.tmp"/>
        </w:rPr>
        <w:t>Invoices will be submitted to the Rutland RPC and payments are generally within 45 days of invoice receipt.</w:t>
      </w:r>
    </w:p>
    <w:p w14:paraId="5031CF8D" w14:textId="77777777" w:rsidR="00445B8C" w:rsidRDefault="00921D2C">
      <w:pPr>
        <w:spacing w:before="156" w:line="247" w:lineRule="auto"/>
        <w:ind w:left="936" w:right="944"/>
        <w:rPr>
          <w:rFonts w:ascii="Z@R764D.tmp"/>
        </w:rPr>
      </w:pPr>
      <w:r>
        <w:rPr>
          <w:rFonts w:ascii="Z@R764D.tmp"/>
        </w:rPr>
        <w:t>The South Lake</w:t>
      </w:r>
      <w:r>
        <w:rPr>
          <w:rFonts w:ascii="Z@R764D.tmp"/>
          <w:spacing w:val="-3"/>
        </w:rPr>
        <w:t xml:space="preserve"> </w:t>
      </w:r>
      <w:r>
        <w:rPr>
          <w:rFonts w:ascii="Z@R764D.tmp"/>
        </w:rPr>
        <w:t>CWSP</w:t>
      </w:r>
      <w:r>
        <w:rPr>
          <w:rFonts w:ascii="Z@R764D.tmp"/>
          <w:spacing w:val="-3"/>
        </w:rPr>
        <w:t xml:space="preserve"> </w:t>
      </w:r>
      <w:r>
        <w:rPr>
          <w:rFonts w:ascii="Z@R764D.tmp"/>
        </w:rPr>
        <w:t>will not</w:t>
      </w:r>
      <w:r>
        <w:rPr>
          <w:rFonts w:ascii="Z@R764D.tmp"/>
          <w:spacing w:val="-2"/>
        </w:rPr>
        <w:t xml:space="preserve"> </w:t>
      </w:r>
      <w:r>
        <w:rPr>
          <w:rFonts w:ascii="Z@R764D.tmp"/>
        </w:rPr>
        <w:t>be</w:t>
      </w:r>
      <w:r>
        <w:rPr>
          <w:rFonts w:ascii="Z@R764D.tmp"/>
          <w:spacing w:val="-1"/>
        </w:rPr>
        <w:t xml:space="preserve"> </w:t>
      </w:r>
      <w:r>
        <w:rPr>
          <w:rFonts w:ascii="Z@R764D.tmp"/>
        </w:rPr>
        <w:t>considered</w:t>
      </w:r>
      <w:r>
        <w:rPr>
          <w:rFonts w:ascii="Z@R764D.tmp"/>
          <w:spacing w:val="-1"/>
        </w:rPr>
        <w:t xml:space="preserve"> </w:t>
      </w:r>
      <w:r>
        <w:rPr>
          <w:rFonts w:ascii="Z@R764D.tmp"/>
        </w:rPr>
        <w:t>liable</w:t>
      </w:r>
      <w:r>
        <w:rPr>
          <w:rFonts w:ascii="Z@R764D.tmp"/>
          <w:spacing w:val="-3"/>
        </w:rPr>
        <w:t xml:space="preserve"> </w:t>
      </w:r>
      <w:r>
        <w:rPr>
          <w:rFonts w:ascii="Z@R764D.tmp"/>
        </w:rPr>
        <w:t>or</w:t>
      </w:r>
      <w:r>
        <w:rPr>
          <w:rFonts w:ascii="Z@R764D.tmp"/>
          <w:spacing w:val="-1"/>
        </w:rPr>
        <w:t xml:space="preserve"> </w:t>
      </w:r>
      <w:r>
        <w:rPr>
          <w:rFonts w:ascii="Z@R764D.tmp"/>
        </w:rPr>
        <w:t>obligated</w:t>
      </w:r>
      <w:r>
        <w:rPr>
          <w:rFonts w:ascii="Z@R764D.tmp"/>
          <w:spacing w:val="-1"/>
        </w:rPr>
        <w:t xml:space="preserve"> </w:t>
      </w:r>
      <w:r>
        <w:rPr>
          <w:rFonts w:ascii="Z@R764D.tmp"/>
        </w:rPr>
        <w:t>to</w:t>
      </w:r>
      <w:r>
        <w:rPr>
          <w:rFonts w:ascii="Z@R764D.tmp"/>
          <w:spacing w:val="-1"/>
        </w:rPr>
        <w:t xml:space="preserve"> </w:t>
      </w:r>
      <w:r>
        <w:rPr>
          <w:rFonts w:ascii="Z@R764D.tmp"/>
        </w:rPr>
        <w:t>the</w:t>
      </w:r>
      <w:r>
        <w:rPr>
          <w:rFonts w:ascii="Z@R764D.tmp"/>
          <w:spacing w:val="-3"/>
        </w:rPr>
        <w:t xml:space="preserve"> </w:t>
      </w:r>
      <w:r>
        <w:rPr>
          <w:rFonts w:ascii="Z@R764D.tmp"/>
        </w:rPr>
        <w:t>selected consultant(s)</w:t>
      </w:r>
      <w:r>
        <w:rPr>
          <w:rFonts w:ascii="Z@R764D.tmp"/>
          <w:spacing w:val="-9"/>
        </w:rPr>
        <w:t xml:space="preserve"> </w:t>
      </w:r>
      <w:r>
        <w:rPr>
          <w:rFonts w:ascii="Z@R764D.tmp"/>
        </w:rPr>
        <w:t>for</w:t>
      </w:r>
      <w:r>
        <w:rPr>
          <w:rFonts w:ascii="Z@R764D.tmp"/>
          <w:spacing w:val="-5"/>
        </w:rPr>
        <w:t xml:space="preserve"> </w:t>
      </w:r>
      <w:r>
        <w:rPr>
          <w:rFonts w:ascii="Z@R764D.tmp"/>
        </w:rPr>
        <w:t>all</w:t>
      </w:r>
      <w:r>
        <w:rPr>
          <w:rFonts w:ascii="Z@R764D.tmp"/>
          <w:spacing w:val="-7"/>
        </w:rPr>
        <w:t xml:space="preserve"> </w:t>
      </w:r>
      <w:r>
        <w:rPr>
          <w:rFonts w:ascii="Z@R764D.tmp"/>
        </w:rPr>
        <w:t>phases</w:t>
      </w:r>
      <w:r>
        <w:rPr>
          <w:rFonts w:ascii="Z@R764D.tmp"/>
          <w:spacing w:val="-3"/>
        </w:rPr>
        <w:t xml:space="preserve"> </w:t>
      </w:r>
      <w:r>
        <w:rPr>
          <w:rFonts w:ascii="Z@R764D.tmp"/>
        </w:rPr>
        <w:t>of</w:t>
      </w:r>
      <w:r>
        <w:rPr>
          <w:rFonts w:ascii="Z@R764D.tmp"/>
          <w:spacing w:val="-6"/>
        </w:rPr>
        <w:t xml:space="preserve"> </w:t>
      </w:r>
      <w:r>
        <w:rPr>
          <w:rFonts w:ascii="Z@R764D.tmp"/>
        </w:rPr>
        <w:t>this</w:t>
      </w:r>
      <w:r>
        <w:rPr>
          <w:rFonts w:ascii="Z@R764D.tmp"/>
          <w:spacing w:val="-5"/>
        </w:rPr>
        <w:t xml:space="preserve"> </w:t>
      </w:r>
      <w:r>
        <w:rPr>
          <w:rFonts w:ascii="Z@R764D.tmp"/>
        </w:rPr>
        <w:t>project</w:t>
      </w:r>
      <w:r>
        <w:rPr>
          <w:rFonts w:ascii="Z@R764D.tmp"/>
          <w:spacing w:val="-4"/>
        </w:rPr>
        <w:t xml:space="preserve"> </w:t>
      </w:r>
      <w:r>
        <w:rPr>
          <w:rFonts w:ascii="Z@R764D.tmp"/>
        </w:rPr>
        <w:t>(specifically</w:t>
      </w:r>
      <w:r>
        <w:rPr>
          <w:rFonts w:ascii="Z@R764D.tmp"/>
          <w:spacing w:val="-5"/>
        </w:rPr>
        <w:t xml:space="preserve"> </w:t>
      </w:r>
      <w:r>
        <w:rPr>
          <w:rFonts w:ascii="Z@R764D.tmp"/>
        </w:rPr>
        <w:t>work</w:t>
      </w:r>
      <w:r>
        <w:rPr>
          <w:rFonts w:ascii="Z@R764D.tmp"/>
          <w:spacing w:val="-4"/>
        </w:rPr>
        <w:t xml:space="preserve"> </w:t>
      </w:r>
      <w:r>
        <w:rPr>
          <w:rFonts w:ascii="Z@R764D.tmp"/>
        </w:rPr>
        <w:t>that</w:t>
      </w:r>
      <w:r>
        <w:rPr>
          <w:rFonts w:ascii="Z@R764D.tmp"/>
          <w:spacing w:val="-6"/>
        </w:rPr>
        <w:t xml:space="preserve"> </w:t>
      </w:r>
      <w:r>
        <w:rPr>
          <w:rFonts w:ascii="Z@R764D.tmp"/>
        </w:rPr>
        <w:t>is</w:t>
      </w:r>
      <w:r>
        <w:rPr>
          <w:rFonts w:ascii="Z@R764D.tmp"/>
          <w:spacing w:val="-5"/>
        </w:rPr>
        <w:t xml:space="preserve"> </w:t>
      </w:r>
      <w:r>
        <w:rPr>
          <w:rFonts w:ascii="Z@R764D.tmp"/>
        </w:rPr>
        <w:t>planned</w:t>
      </w:r>
      <w:r>
        <w:rPr>
          <w:rFonts w:ascii="Z@R764D.tmp"/>
          <w:spacing w:val="-5"/>
        </w:rPr>
        <w:t xml:space="preserve"> but</w:t>
      </w:r>
    </w:p>
    <w:p w14:paraId="5031CF8E" w14:textId="77777777" w:rsidR="00445B8C" w:rsidRDefault="00921D2C">
      <w:pPr>
        <w:spacing w:line="244" w:lineRule="auto"/>
        <w:ind w:left="936" w:right="944"/>
        <w:rPr>
          <w:rFonts w:ascii="Z@R764D.tmp"/>
        </w:rPr>
      </w:pPr>
      <w:r>
        <w:rPr>
          <w:rFonts w:ascii="Z@R764D.tmp"/>
        </w:rPr>
        <w:t>uncompleted),</w:t>
      </w:r>
      <w:r>
        <w:rPr>
          <w:rFonts w:ascii="Z@R764D.tmp"/>
          <w:spacing w:val="-3"/>
        </w:rPr>
        <w:t xml:space="preserve"> </w:t>
      </w:r>
      <w:r>
        <w:rPr>
          <w:rFonts w:ascii="Z@R764D.tmp"/>
        </w:rPr>
        <w:t>however,</w:t>
      </w:r>
      <w:r>
        <w:rPr>
          <w:rFonts w:ascii="Z@R764D.tmp"/>
          <w:spacing w:val="-5"/>
        </w:rPr>
        <w:t xml:space="preserve"> </w:t>
      </w:r>
      <w:r>
        <w:rPr>
          <w:rFonts w:ascii="Z@R764D.tmp"/>
        </w:rPr>
        <w:t>we</w:t>
      </w:r>
      <w:r>
        <w:rPr>
          <w:rFonts w:ascii="Z@R764D.tmp"/>
          <w:spacing w:val="-4"/>
        </w:rPr>
        <w:t xml:space="preserve"> </w:t>
      </w:r>
      <w:r>
        <w:rPr>
          <w:rFonts w:ascii="Z@R764D.tmp"/>
        </w:rPr>
        <w:t>may</w:t>
      </w:r>
      <w:r>
        <w:rPr>
          <w:rFonts w:ascii="Z@R764D.tmp"/>
          <w:spacing w:val="-3"/>
        </w:rPr>
        <w:t xml:space="preserve"> </w:t>
      </w:r>
      <w:r>
        <w:rPr>
          <w:rFonts w:ascii="Z@R764D.tmp"/>
        </w:rPr>
        <w:t>choose</w:t>
      </w:r>
      <w:r>
        <w:rPr>
          <w:rFonts w:ascii="Z@R764D.tmp"/>
          <w:spacing w:val="-4"/>
        </w:rPr>
        <w:t xml:space="preserve"> </w:t>
      </w:r>
      <w:r>
        <w:rPr>
          <w:rFonts w:ascii="Z@R764D.tmp"/>
        </w:rPr>
        <w:t>to</w:t>
      </w:r>
      <w:r>
        <w:rPr>
          <w:rFonts w:ascii="Z@R764D.tmp"/>
          <w:spacing w:val="-3"/>
        </w:rPr>
        <w:t xml:space="preserve"> </w:t>
      </w:r>
      <w:r>
        <w:rPr>
          <w:rFonts w:ascii="Z@R764D.tmp"/>
        </w:rPr>
        <w:t>hire</w:t>
      </w:r>
      <w:r>
        <w:rPr>
          <w:rFonts w:ascii="Z@R764D.tmp"/>
          <w:spacing w:val="-3"/>
        </w:rPr>
        <w:t xml:space="preserve"> </w:t>
      </w:r>
      <w:r>
        <w:rPr>
          <w:rFonts w:ascii="Z@R764D.tmp"/>
        </w:rPr>
        <w:t>the</w:t>
      </w:r>
      <w:r>
        <w:rPr>
          <w:rFonts w:ascii="Z@R764D.tmp"/>
          <w:spacing w:val="-4"/>
        </w:rPr>
        <w:t xml:space="preserve"> </w:t>
      </w:r>
      <w:r>
        <w:rPr>
          <w:rFonts w:ascii="Z@R764D.tmp"/>
        </w:rPr>
        <w:t>consultant</w:t>
      </w:r>
      <w:r>
        <w:rPr>
          <w:rFonts w:ascii="Z@R764D.tmp"/>
          <w:spacing w:val="-3"/>
        </w:rPr>
        <w:t xml:space="preserve"> </w:t>
      </w:r>
      <w:r>
        <w:rPr>
          <w:rFonts w:ascii="Z@R764D.tmp"/>
        </w:rPr>
        <w:t>that</w:t>
      </w:r>
      <w:r>
        <w:rPr>
          <w:rFonts w:ascii="Z@R764D.tmp"/>
          <w:spacing w:val="-3"/>
        </w:rPr>
        <w:t xml:space="preserve"> </w:t>
      </w:r>
      <w:r>
        <w:rPr>
          <w:rFonts w:ascii="Z@R764D.tmp"/>
        </w:rPr>
        <w:t>wins</w:t>
      </w:r>
      <w:r>
        <w:rPr>
          <w:rFonts w:ascii="Z@R764D.tmp"/>
          <w:spacing w:val="-4"/>
        </w:rPr>
        <w:t xml:space="preserve"> </w:t>
      </w:r>
      <w:r>
        <w:rPr>
          <w:rFonts w:ascii="Z@R764D.tmp"/>
        </w:rPr>
        <w:t>this</w:t>
      </w:r>
      <w:r>
        <w:rPr>
          <w:rFonts w:ascii="Z@R764D.tmp"/>
          <w:spacing w:val="-3"/>
        </w:rPr>
        <w:t xml:space="preserve"> </w:t>
      </w:r>
      <w:r>
        <w:rPr>
          <w:rFonts w:ascii="Z@R764D.tmp"/>
        </w:rPr>
        <w:t>bid</w:t>
      </w:r>
      <w:r>
        <w:rPr>
          <w:rFonts w:ascii="Z@R764D.tmp"/>
          <w:spacing w:val="-4"/>
        </w:rPr>
        <w:t xml:space="preserve"> </w:t>
      </w:r>
      <w:r>
        <w:rPr>
          <w:rFonts w:ascii="Z@R764D.tmp"/>
        </w:rPr>
        <w:t>award for future stages of project work.</w:t>
      </w:r>
    </w:p>
    <w:p w14:paraId="5031CF8F" w14:textId="77777777" w:rsidR="00445B8C" w:rsidRDefault="00921D2C">
      <w:pPr>
        <w:spacing w:before="162" w:line="244" w:lineRule="auto"/>
        <w:ind w:left="936" w:right="944"/>
        <w:rPr>
          <w:rFonts w:ascii="Z@R764D.tmp"/>
        </w:rPr>
      </w:pPr>
      <w:r>
        <w:rPr>
          <w:rFonts w:ascii="Z@R764D.tmp"/>
        </w:rPr>
        <w:t>All</w:t>
      </w:r>
      <w:r>
        <w:rPr>
          <w:rFonts w:ascii="Z@R764D.tmp"/>
          <w:spacing w:val="-4"/>
        </w:rPr>
        <w:t xml:space="preserve"> </w:t>
      </w:r>
      <w:r>
        <w:rPr>
          <w:rFonts w:ascii="Z@R764D.tmp"/>
        </w:rPr>
        <w:t>contractors,</w:t>
      </w:r>
      <w:r>
        <w:rPr>
          <w:rFonts w:ascii="Z@R764D.tmp"/>
          <w:spacing w:val="-4"/>
        </w:rPr>
        <w:t xml:space="preserve"> </w:t>
      </w:r>
      <w:r>
        <w:rPr>
          <w:rFonts w:ascii="Z@R764D.tmp"/>
        </w:rPr>
        <w:t>and</w:t>
      </w:r>
      <w:r>
        <w:rPr>
          <w:rFonts w:ascii="Z@R764D.tmp"/>
          <w:spacing w:val="-5"/>
        </w:rPr>
        <w:t xml:space="preserve"> </w:t>
      </w:r>
      <w:r>
        <w:rPr>
          <w:rFonts w:ascii="Z@R764D.tmp"/>
        </w:rPr>
        <w:t>any</w:t>
      </w:r>
      <w:r>
        <w:rPr>
          <w:rFonts w:ascii="Z@R764D.tmp"/>
          <w:spacing w:val="-5"/>
        </w:rPr>
        <w:t xml:space="preserve"> </w:t>
      </w:r>
      <w:r>
        <w:rPr>
          <w:rFonts w:ascii="Z@R764D.tmp"/>
        </w:rPr>
        <w:t>sub-contractors,</w:t>
      </w:r>
      <w:r>
        <w:rPr>
          <w:rFonts w:ascii="Z@R764D.tmp"/>
          <w:spacing w:val="-7"/>
        </w:rPr>
        <w:t xml:space="preserve"> </w:t>
      </w:r>
      <w:r>
        <w:rPr>
          <w:rFonts w:ascii="Z@R764D.tmp"/>
        </w:rPr>
        <w:t>must</w:t>
      </w:r>
      <w:r>
        <w:rPr>
          <w:rFonts w:ascii="Z@R764D.tmp"/>
          <w:spacing w:val="-3"/>
        </w:rPr>
        <w:t xml:space="preserve"> </w:t>
      </w:r>
      <w:r>
        <w:rPr>
          <w:rFonts w:ascii="Z@R764D.tmp"/>
        </w:rPr>
        <w:t>comply</w:t>
      </w:r>
      <w:r>
        <w:rPr>
          <w:rFonts w:ascii="Z@R764D.tmp"/>
          <w:spacing w:val="-3"/>
        </w:rPr>
        <w:t xml:space="preserve"> </w:t>
      </w:r>
      <w:r>
        <w:rPr>
          <w:rFonts w:ascii="Z@R764D.tmp"/>
        </w:rPr>
        <w:t>with</w:t>
      </w:r>
      <w:r>
        <w:rPr>
          <w:rFonts w:ascii="Z@R764D.tmp"/>
          <w:spacing w:val="-6"/>
        </w:rPr>
        <w:t xml:space="preserve"> </w:t>
      </w:r>
      <w:r>
        <w:rPr>
          <w:rFonts w:ascii="Z@R764D.tmp"/>
        </w:rPr>
        <w:t>applicable</w:t>
      </w:r>
      <w:r>
        <w:rPr>
          <w:rFonts w:ascii="Z@R764D.tmp"/>
          <w:spacing w:val="-5"/>
        </w:rPr>
        <w:t xml:space="preserve"> </w:t>
      </w:r>
      <w:r>
        <w:rPr>
          <w:rFonts w:ascii="Z@R764D.tmp"/>
        </w:rPr>
        <w:t>laws,</w:t>
      </w:r>
      <w:r>
        <w:rPr>
          <w:rFonts w:ascii="Z@R764D.tmp"/>
          <w:spacing w:val="-4"/>
        </w:rPr>
        <w:t xml:space="preserve"> </w:t>
      </w:r>
      <w:r>
        <w:rPr>
          <w:rFonts w:ascii="Z@R764D.tmp"/>
        </w:rPr>
        <w:t>statues, ordinances, rules, regulations, and/or requirements of federal, state, and local governments and agencies thereof, which relate to or in any manner affect the</w:t>
      </w:r>
    </w:p>
    <w:p w14:paraId="5031CF90" w14:textId="77777777" w:rsidR="00445B8C" w:rsidRDefault="00921D2C">
      <w:pPr>
        <w:spacing w:before="4"/>
        <w:ind w:left="936"/>
        <w:rPr>
          <w:rFonts w:ascii="Z@R764D.tmp"/>
        </w:rPr>
      </w:pPr>
      <w:r>
        <w:rPr>
          <w:rFonts w:ascii="Z@R764D.tmp"/>
        </w:rPr>
        <w:t>performance</w:t>
      </w:r>
      <w:r>
        <w:rPr>
          <w:rFonts w:ascii="Z@R764D.tmp"/>
          <w:spacing w:val="-7"/>
        </w:rPr>
        <w:t xml:space="preserve"> </w:t>
      </w:r>
      <w:r>
        <w:rPr>
          <w:rFonts w:ascii="Z@R764D.tmp"/>
        </w:rPr>
        <w:t>of</w:t>
      </w:r>
      <w:r>
        <w:rPr>
          <w:rFonts w:ascii="Z@R764D.tmp"/>
          <w:spacing w:val="-5"/>
        </w:rPr>
        <w:t xml:space="preserve"> </w:t>
      </w:r>
      <w:r>
        <w:rPr>
          <w:rFonts w:ascii="Z@R764D.tmp"/>
        </w:rPr>
        <w:t>this</w:t>
      </w:r>
      <w:r>
        <w:rPr>
          <w:rFonts w:ascii="Z@R764D.tmp"/>
          <w:spacing w:val="-5"/>
        </w:rPr>
        <w:t xml:space="preserve"> </w:t>
      </w:r>
      <w:r>
        <w:rPr>
          <w:rFonts w:ascii="Z@R764D.tmp"/>
        </w:rPr>
        <w:t>agreement.</w:t>
      </w:r>
      <w:r>
        <w:rPr>
          <w:rFonts w:ascii="Z@R764D.tmp"/>
          <w:spacing w:val="37"/>
        </w:rPr>
        <w:t xml:space="preserve"> </w:t>
      </w:r>
      <w:r>
        <w:rPr>
          <w:rFonts w:ascii="Z@R764D.tmp"/>
        </w:rPr>
        <w:t>Those</w:t>
      </w:r>
      <w:r>
        <w:rPr>
          <w:rFonts w:ascii="Z@R764D.tmp"/>
          <w:spacing w:val="-7"/>
        </w:rPr>
        <w:t xml:space="preserve"> </w:t>
      </w:r>
      <w:r>
        <w:rPr>
          <w:rFonts w:ascii="Z@R764D.tmp"/>
        </w:rPr>
        <w:t>requirements</w:t>
      </w:r>
      <w:r>
        <w:rPr>
          <w:rFonts w:ascii="Z@R764D.tmp"/>
          <w:spacing w:val="-3"/>
        </w:rPr>
        <w:t xml:space="preserve"> </w:t>
      </w:r>
      <w:r>
        <w:rPr>
          <w:rFonts w:ascii="Z@R764D.tmp"/>
        </w:rPr>
        <w:t>imposed</w:t>
      </w:r>
      <w:r>
        <w:rPr>
          <w:rFonts w:ascii="Z@R764D.tmp"/>
          <w:spacing w:val="-3"/>
        </w:rPr>
        <w:t xml:space="preserve"> </w:t>
      </w:r>
      <w:r>
        <w:rPr>
          <w:rFonts w:ascii="Z@R764D.tmp"/>
        </w:rPr>
        <w:t>upon</w:t>
      </w:r>
      <w:r>
        <w:rPr>
          <w:rFonts w:ascii="Z@R764D.tmp"/>
          <w:spacing w:val="-5"/>
        </w:rPr>
        <w:t xml:space="preserve"> </w:t>
      </w:r>
      <w:r>
        <w:rPr>
          <w:rFonts w:ascii="Z@R764D.tmp"/>
        </w:rPr>
        <w:t>the</w:t>
      </w:r>
      <w:r>
        <w:rPr>
          <w:rFonts w:ascii="Z@R764D.tmp"/>
          <w:spacing w:val="-6"/>
        </w:rPr>
        <w:t xml:space="preserve"> </w:t>
      </w:r>
      <w:r>
        <w:rPr>
          <w:rFonts w:ascii="Z@R764D.tmp"/>
        </w:rPr>
        <w:t>South</w:t>
      </w:r>
      <w:r>
        <w:rPr>
          <w:rFonts w:ascii="Z@R764D.tmp"/>
          <w:spacing w:val="-3"/>
        </w:rPr>
        <w:t xml:space="preserve"> </w:t>
      </w:r>
      <w:r>
        <w:rPr>
          <w:rFonts w:ascii="Z@R764D.tmp"/>
          <w:spacing w:val="-4"/>
        </w:rPr>
        <w:t>Lake</w:t>
      </w:r>
    </w:p>
    <w:p w14:paraId="5031CF91" w14:textId="77777777" w:rsidR="00445B8C" w:rsidRDefault="00445B8C">
      <w:pPr>
        <w:pStyle w:val="BodyText"/>
        <w:rPr>
          <w:rFonts w:ascii="Z@R764D.tmp"/>
          <w:sz w:val="22"/>
        </w:rPr>
      </w:pPr>
    </w:p>
    <w:p w14:paraId="5031CF92" w14:textId="77777777" w:rsidR="00445B8C" w:rsidRDefault="00445B8C">
      <w:pPr>
        <w:pStyle w:val="BodyText"/>
        <w:spacing w:before="83"/>
        <w:rPr>
          <w:rFonts w:ascii="Z@R764D.tmp"/>
          <w:sz w:val="22"/>
        </w:rPr>
      </w:pPr>
    </w:p>
    <w:p w14:paraId="5031CF93" w14:textId="77777777" w:rsidR="00445B8C" w:rsidRDefault="00921D2C">
      <w:pPr>
        <w:jc w:val="center"/>
        <w:rPr>
          <w:rFonts w:ascii="Z@R764D.tmp"/>
        </w:rPr>
      </w:pPr>
      <w:r>
        <w:rPr>
          <w:rFonts w:ascii="Z@R764D.tmp"/>
          <w:spacing w:val="-10"/>
        </w:rPr>
        <w:t>4</w:t>
      </w:r>
    </w:p>
    <w:p w14:paraId="5031CF94" w14:textId="77777777" w:rsidR="00445B8C" w:rsidRDefault="00445B8C">
      <w:pPr>
        <w:jc w:val="center"/>
        <w:rPr>
          <w:rFonts w:ascii="Z@R764D.tmp"/>
        </w:rPr>
        <w:sectPr w:rsidR="00445B8C">
          <w:pgSz w:w="12240" w:h="15840"/>
          <w:pgMar w:top="1360" w:right="1080" w:bottom="280" w:left="1080" w:header="720" w:footer="720" w:gutter="0"/>
          <w:cols w:space="720"/>
        </w:sectPr>
      </w:pPr>
    </w:p>
    <w:p w14:paraId="5031CF95" w14:textId="77777777" w:rsidR="00445B8C" w:rsidRDefault="00921D2C">
      <w:pPr>
        <w:spacing w:before="64" w:line="247" w:lineRule="auto"/>
        <w:ind w:left="936" w:right="944"/>
        <w:rPr>
          <w:rFonts w:ascii="Z@R764D.tmp"/>
        </w:rPr>
      </w:pPr>
      <w:r>
        <w:rPr>
          <w:rFonts w:ascii="Z@R764D.tmp"/>
        </w:rPr>
        <w:lastRenderedPageBreak/>
        <w:t>CWSP,</w:t>
      </w:r>
      <w:r>
        <w:rPr>
          <w:rFonts w:ascii="Z@R764D.tmp"/>
          <w:spacing w:val="-4"/>
        </w:rPr>
        <w:t xml:space="preserve"> </w:t>
      </w:r>
      <w:r>
        <w:rPr>
          <w:rFonts w:ascii="Z@R764D.tmp"/>
        </w:rPr>
        <w:t>as</w:t>
      </w:r>
      <w:r>
        <w:rPr>
          <w:rFonts w:ascii="Z@R764D.tmp"/>
          <w:spacing w:val="-4"/>
        </w:rPr>
        <w:t xml:space="preserve"> </w:t>
      </w:r>
      <w:r>
        <w:rPr>
          <w:rFonts w:ascii="Z@R764D.tmp"/>
        </w:rPr>
        <w:t>a</w:t>
      </w:r>
      <w:r>
        <w:rPr>
          <w:rFonts w:ascii="Z@R764D.tmp"/>
          <w:spacing w:val="-3"/>
        </w:rPr>
        <w:t xml:space="preserve"> </w:t>
      </w:r>
      <w:r>
        <w:rPr>
          <w:rFonts w:ascii="Z@R764D.tmp"/>
        </w:rPr>
        <w:t>recipient</w:t>
      </w:r>
      <w:r>
        <w:rPr>
          <w:rFonts w:ascii="Z@R764D.tmp"/>
          <w:spacing w:val="-4"/>
        </w:rPr>
        <w:t xml:space="preserve"> </w:t>
      </w:r>
      <w:r>
        <w:rPr>
          <w:rFonts w:ascii="Z@R764D.tmp"/>
        </w:rPr>
        <w:t>of</w:t>
      </w:r>
      <w:r>
        <w:rPr>
          <w:rFonts w:ascii="Z@R764D.tmp"/>
          <w:spacing w:val="-4"/>
        </w:rPr>
        <w:t xml:space="preserve"> </w:t>
      </w:r>
      <w:r>
        <w:rPr>
          <w:rFonts w:ascii="Z@R764D.tmp"/>
        </w:rPr>
        <w:t>federal</w:t>
      </w:r>
      <w:r>
        <w:rPr>
          <w:rFonts w:ascii="Z@R764D.tmp"/>
          <w:spacing w:val="-4"/>
        </w:rPr>
        <w:t xml:space="preserve"> </w:t>
      </w:r>
      <w:r>
        <w:rPr>
          <w:rFonts w:ascii="Z@R764D.tmp"/>
        </w:rPr>
        <w:t>funds,</w:t>
      </w:r>
      <w:r>
        <w:rPr>
          <w:rFonts w:ascii="Z@R764D.tmp"/>
          <w:spacing w:val="-4"/>
        </w:rPr>
        <w:t xml:space="preserve"> </w:t>
      </w:r>
      <w:r>
        <w:rPr>
          <w:rFonts w:ascii="Z@R764D.tmp"/>
        </w:rPr>
        <w:t>are</w:t>
      </w:r>
      <w:r>
        <w:rPr>
          <w:rFonts w:ascii="Z@R764D.tmp"/>
          <w:spacing w:val="-4"/>
        </w:rPr>
        <w:t xml:space="preserve"> </w:t>
      </w:r>
      <w:r>
        <w:rPr>
          <w:rFonts w:ascii="Z@R764D.tmp"/>
        </w:rPr>
        <w:t>thereby</w:t>
      </w:r>
      <w:r>
        <w:rPr>
          <w:rFonts w:ascii="Z@R764D.tmp"/>
          <w:spacing w:val="-4"/>
        </w:rPr>
        <w:t xml:space="preserve"> </w:t>
      </w:r>
      <w:r>
        <w:rPr>
          <w:rFonts w:ascii="Z@R764D.tmp"/>
        </w:rPr>
        <w:t>passed</w:t>
      </w:r>
      <w:r>
        <w:rPr>
          <w:rFonts w:ascii="Z@R764D.tmp"/>
          <w:spacing w:val="-2"/>
        </w:rPr>
        <w:t xml:space="preserve"> </w:t>
      </w:r>
      <w:r>
        <w:rPr>
          <w:rFonts w:ascii="Z@R764D.tmp"/>
        </w:rPr>
        <w:t>along</w:t>
      </w:r>
      <w:r>
        <w:rPr>
          <w:rFonts w:ascii="Z@R764D.tmp"/>
          <w:spacing w:val="-4"/>
        </w:rPr>
        <w:t xml:space="preserve"> </w:t>
      </w:r>
      <w:r>
        <w:rPr>
          <w:rFonts w:ascii="Z@R764D.tmp"/>
        </w:rPr>
        <w:t>to</w:t>
      </w:r>
      <w:r>
        <w:rPr>
          <w:rFonts w:ascii="Z@R764D.tmp"/>
          <w:spacing w:val="-4"/>
        </w:rPr>
        <w:t xml:space="preserve"> </w:t>
      </w:r>
      <w:r>
        <w:rPr>
          <w:rFonts w:ascii="Z@R764D.tmp"/>
        </w:rPr>
        <w:t>the</w:t>
      </w:r>
      <w:r>
        <w:rPr>
          <w:rFonts w:ascii="Z@R764D.tmp"/>
          <w:spacing w:val="-4"/>
        </w:rPr>
        <w:t xml:space="preserve"> </w:t>
      </w:r>
      <w:r>
        <w:rPr>
          <w:rFonts w:ascii="Z@R764D.tmp"/>
        </w:rPr>
        <w:t>contractor</w:t>
      </w:r>
      <w:r>
        <w:rPr>
          <w:rFonts w:ascii="Z@R764D.tmp"/>
          <w:spacing w:val="-4"/>
        </w:rPr>
        <w:t xml:space="preserve"> </w:t>
      </w:r>
      <w:r>
        <w:rPr>
          <w:rFonts w:ascii="Z@R764D.tmp"/>
        </w:rPr>
        <w:t>and any subcontractors.</w:t>
      </w:r>
    </w:p>
    <w:p w14:paraId="5031CF96" w14:textId="77777777" w:rsidR="00445B8C" w:rsidRDefault="00921D2C">
      <w:pPr>
        <w:spacing w:before="157" w:line="247" w:lineRule="auto"/>
        <w:ind w:left="936" w:right="944"/>
        <w:rPr>
          <w:rFonts w:ascii="Z@R764D.tmp"/>
        </w:rPr>
      </w:pPr>
      <w:r>
        <w:rPr>
          <w:rFonts w:ascii="Z@R764D.tmp"/>
        </w:rPr>
        <w:t>Contractors</w:t>
      </w:r>
      <w:r>
        <w:rPr>
          <w:rFonts w:ascii="Z@R764D.tmp"/>
          <w:spacing w:val="-4"/>
        </w:rPr>
        <w:t xml:space="preserve"> </w:t>
      </w:r>
      <w:r>
        <w:rPr>
          <w:rFonts w:ascii="Z@R764D.tmp"/>
        </w:rPr>
        <w:t>shall</w:t>
      </w:r>
      <w:r>
        <w:rPr>
          <w:rFonts w:ascii="Z@R764D.tmp"/>
          <w:spacing w:val="-5"/>
        </w:rPr>
        <w:t xml:space="preserve"> </w:t>
      </w:r>
      <w:r>
        <w:rPr>
          <w:rFonts w:ascii="Z@R764D.tmp"/>
        </w:rPr>
        <w:t>not</w:t>
      </w:r>
      <w:r>
        <w:rPr>
          <w:rFonts w:ascii="Z@R764D.tmp"/>
          <w:spacing w:val="-4"/>
        </w:rPr>
        <w:t xml:space="preserve"> </w:t>
      </w:r>
      <w:r>
        <w:rPr>
          <w:rFonts w:ascii="Z@R764D.tmp"/>
        </w:rPr>
        <w:t>assign</w:t>
      </w:r>
      <w:r>
        <w:rPr>
          <w:rFonts w:ascii="Z@R764D.tmp"/>
          <w:spacing w:val="-5"/>
        </w:rPr>
        <w:t xml:space="preserve"> </w:t>
      </w:r>
      <w:r>
        <w:rPr>
          <w:rFonts w:ascii="Z@R764D.tmp"/>
        </w:rPr>
        <w:t>or</w:t>
      </w:r>
      <w:r>
        <w:rPr>
          <w:rFonts w:ascii="Z@R764D.tmp"/>
          <w:spacing w:val="-4"/>
        </w:rPr>
        <w:t xml:space="preserve"> </w:t>
      </w:r>
      <w:r>
        <w:rPr>
          <w:rFonts w:ascii="Z@R764D.tmp"/>
        </w:rPr>
        <w:t>subcontract</w:t>
      </w:r>
      <w:r>
        <w:rPr>
          <w:rFonts w:ascii="Z@R764D.tmp"/>
          <w:spacing w:val="-5"/>
        </w:rPr>
        <w:t xml:space="preserve"> </w:t>
      </w:r>
      <w:r>
        <w:rPr>
          <w:rFonts w:ascii="Z@R764D.tmp"/>
        </w:rPr>
        <w:t>any</w:t>
      </w:r>
      <w:r>
        <w:rPr>
          <w:rFonts w:ascii="Z@R764D.tmp"/>
          <w:spacing w:val="-4"/>
        </w:rPr>
        <w:t xml:space="preserve"> </w:t>
      </w:r>
      <w:r>
        <w:rPr>
          <w:rFonts w:ascii="Z@R764D.tmp"/>
        </w:rPr>
        <w:t>portion</w:t>
      </w:r>
      <w:r>
        <w:rPr>
          <w:rFonts w:ascii="Z@R764D.tmp"/>
          <w:spacing w:val="-4"/>
        </w:rPr>
        <w:t xml:space="preserve"> </w:t>
      </w:r>
      <w:r>
        <w:rPr>
          <w:rFonts w:ascii="Z@R764D.tmp"/>
        </w:rPr>
        <w:t>of</w:t>
      </w:r>
      <w:r>
        <w:rPr>
          <w:rFonts w:ascii="Z@R764D.tmp"/>
          <w:spacing w:val="-2"/>
        </w:rPr>
        <w:t xml:space="preserve"> </w:t>
      </w:r>
      <w:r>
        <w:rPr>
          <w:rFonts w:ascii="Z@R764D.tmp"/>
        </w:rPr>
        <w:t>the</w:t>
      </w:r>
      <w:r>
        <w:rPr>
          <w:rFonts w:ascii="Z@R764D.tmp"/>
          <w:spacing w:val="-4"/>
        </w:rPr>
        <w:t xml:space="preserve"> </w:t>
      </w:r>
      <w:r>
        <w:rPr>
          <w:rFonts w:ascii="Z@R764D.tmp"/>
        </w:rPr>
        <w:t>awarded</w:t>
      </w:r>
      <w:r>
        <w:rPr>
          <w:rFonts w:ascii="Z@R764D.tmp"/>
          <w:spacing w:val="-2"/>
        </w:rPr>
        <w:t xml:space="preserve"> </w:t>
      </w:r>
      <w:r>
        <w:rPr>
          <w:rFonts w:ascii="Z@R764D.tmp"/>
        </w:rPr>
        <w:t>contract to another party without the prior written permission of the South Lake CWSP.</w:t>
      </w:r>
      <w:r>
        <w:rPr>
          <w:rFonts w:ascii="Z@R764D.tmp"/>
          <w:spacing w:val="40"/>
        </w:rPr>
        <w:t xml:space="preserve"> </w:t>
      </w:r>
      <w:r>
        <w:rPr>
          <w:rFonts w:ascii="Z@R764D.tmp"/>
        </w:rPr>
        <w:t>If approved, subcontractors must also adhere with all the terms of the agreed upon</w:t>
      </w:r>
    </w:p>
    <w:p w14:paraId="5031CF97" w14:textId="77777777" w:rsidR="00445B8C" w:rsidRDefault="00921D2C">
      <w:pPr>
        <w:spacing w:line="247" w:lineRule="auto"/>
        <w:ind w:left="936" w:right="944"/>
        <w:rPr>
          <w:rFonts w:ascii="Z@R764D.tmp"/>
        </w:rPr>
      </w:pPr>
      <w:r>
        <w:rPr>
          <w:rFonts w:ascii="Z@R764D.tmp"/>
        </w:rPr>
        <w:t>contract.</w:t>
      </w:r>
      <w:r>
        <w:rPr>
          <w:rFonts w:ascii="Z@R764D.tmp"/>
          <w:spacing w:val="40"/>
        </w:rPr>
        <w:t xml:space="preserve"> </w:t>
      </w:r>
      <w:r>
        <w:rPr>
          <w:rFonts w:ascii="Z@R764D.tmp"/>
        </w:rPr>
        <w:t>All contractors</w:t>
      </w:r>
      <w:r>
        <w:rPr>
          <w:rFonts w:ascii="Z@R764D.tmp"/>
          <w:spacing w:val="-1"/>
        </w:rPr>
        <w:t xml:space="preserve"> </w:t>
      </w:r>
      <w:r>
        <w:rPr>
          <w:rFonts w:ascii="Z@R764D.tmp"/>
        </w:rPr>
        <w:t>and sub-contractors must comply with all pertinent federal, state</w:t>
      </w:r>
      <w:r>
        <w:rPr>
          <w:rFonts w:ascii="Z@R764D.tmp"/>
          <w:spacing w:val="-6"/>
        </w:rPr>
        <w:t xml:space="preserve"> </w:t>
      </w:r>
      <w:r>
        <w:rPr>
          <w:rFonts w:ascii="Z@R764D.tmp"/>
        </w:rPr>
        <w:t>and</w:t>
      </w:r>
      <w:r>
        <w:rPr>
          <w:rFonts w:ascii="Z@R764D.tmp"/>
          <w:spacing w:val="-2"/>
        </w:rPr>
        <w:t xml:space="preserve"> </w:t>
      </w:r>
      <w:r>
        <w:rPr>
          <w:rFonts w:ascii="Z@R764D.tmp"/>
        </w:rPr>
        <w:t>local</w:t>
      </w:r>
      <w:r>
        <w:rPr>
          <w:rFonts w:ascii="Z@R764D.tmp"/>
          <w:spacing w:val="-5"/>
        </w:rPr>
        <w:t xml:space="preserve"> </w:t>
      </w:r>
      <w:r>
        <w:rPr>
          <w:rFonts w:ascii="Z@R764D.tmp"/>
        </w:rPr>
        <w:t>laws,</w:t>
      </w:r>
      <w:r>
        <w:rPr>
          <w:rFonts w:ascii="Z@R764D.tmp"/>
          <w:spacing w:val="-5"/>
        </w:rPr>
        <w:t xml:space="preserve"> </w:t>
      </w:r>
      <w:r>
        <w:rPr>
          <w:rFonts w:ascii="Z@R764D.tmp"/>
        </w:rPr>
        <w:t>affirm</w:t>
      </w:r>
      <w:r>
        <w:rPr>
          <w:rFonts w:ascii="Z@R764D.tmp"/>
          <w:spacing w:val="-4"/>
        </w:rPr>
        <w:t xml:space="preserve"> </w:t>
      </w:r>
      <w:r>
        <w:rPr>
          <w:rFonts w:ascii="Z@R764D.tmp"/>
        </w:rPr>
        <w:t>to</w:t>
      </w:r>
      <w:r>
        <w:rPr>
          <w:rFonts w:ascii="Z@R764D.tmp"/>
          <w:spacing w:val="-4"/>
        </w:rPr>
        <w:t xml:space="preserve"> </w:t>
      </w:r>
      <w:r>
        <w:rPr>
          <w:rFonts w:ascii="Z@R764D.tmp"/>
        </w:rPr>
        <w:t>being</w:t>
      </w:r>
      <w:r>
        <w:rPr>
          <w:rFonts w:ascii="Z@R764D.tmp"/>
          <w:spacing w:val="-2"/>
        </w:rPr>
        <w:t xml:space="preserve"> </w:t>
      </w:r>
      <w:r>
        <w:rPr>
          <w:rFonts w:ascii="Z@R764D.tmp"/>
        </w:rPr>
        <w:t>an</w:t>
      </w:r>
      <w:r>
        <w:rPr>
          <w:rFonts w:ascii="Z@R764D.tmp"/>
          <w:spacing w:val="-2"/>
        </w:rPr>
        <w:t xml:space="preserve"> </w:t>
      </w:r>
      <w:r>
        <w:rPr>
          <w:rFonts w:ascii="Z@R764D.tmp"/>
        </w:rPr>
        <w:t>equal</w:t>
      </w:r>
      <w:r>
        <w:rPr>
          <w:rFonts w:ascii="Z@R764D.tmp"/>
          <w:spacing w:val="-5"/>
        </w:rPr>
        <w:t xml:space="preserve"> </w:t>
      </w:r>
      <w:r>
        <w:rPr>
          <w:rFonts w:ascii="Z@R764D.tmp"/>
        </w:rPr>
        <w:t>opportunity</w:t>
      </w:r>
      <w:r>
        <w:rPr>
          <w:rFonts w:ascii="Z@R764D.tmp"/>
          <w:spacing w:val="-2"/>
        </w:rPr>
        <w:t xml:space="preserve"> </w:t>
      </w:r>
      <w:r>
        <w:rPr>
          <w:rFonts w:ascii="Z@R764D.tmp"/>
        </w:rPr>
        <w:t>employer</w:t>
      </w:r>
      <w:r>
        <w:rPr>
          <w:rFonts w:ascii="Z@R764D.tmp"/>
          <w:spacing w:val="-2"/>
        </w:rPr>
        <w:t xml:space="preserve"> </w:t>
      </w:r>
      <w:r>
        <w:rPr>
          <w:rFonts w:ascii="Z@R764D.tmp"/>
        </w:rPr>
        <w:t>with</w:t>
      </w:r>
      <w:r>
        <w:rPr>
          <w:rFonts w:ascii="Z@R764D.tmp"/>
          <w:spacing w:val="-5"/>
        </w:rPr>
        <w:t xml:space="preserve"> </w:t>
      </w:r>
      <w:r>
        <w:rPr>
          <w:rFonts w:ascii="Z@R764D.tmp"/>
        </w:rPr>
        <w:t>an</w:t>
      </w:r>
      <w:r>
        <w:rPr>
          <w:rFonts w:ascii="Z@R764D.tmp"/>
          <w:spacing w:val="-4"/>
        </w:rPr>
        <w:t xml:space="preserve"> </w:t>
      </w:r>
      <w:r>
        <w:rPr>
          <w:rFonts w:ascii="Z@R764D.tmp"/>
        </w:rPr>
        <w:t>affirmative action plan, and must carry adequate insurance coverage, both for the benefit of PMNRCD and Rutland RPC (not less than $1,000,000 single occurrence general and professional liability; $2,000,000 aggregate, and workers compensation insurance).</w:t>
      </w:r>
    </w:p>
    <w:p w14:paraId="5031CF98" w14:textId="77777777" w:rsidR="00445B8C" w:rsidRDefault="00921D2C">
      <w:pPr>
        <w:spacing w:line="244" w:lineRule="auto"/>
        <w:ind w:left="936" w:right="965"/>
        <w:jc w:val="both"/>
        <w:rPr>
          <w:rFonts w:ascii="Z@R764D.tmp"/>
        </w:rPr>
      </w:pPr>
      <w:r>
        <w:rPr>
          <w:rFonts w:ascii="Z@R764D.tmp"/>
        </w:rPr>
        <w:t>No</w:t>
      </w:r>
      <w:r>
        <w:rPr>
          <w:rFonts w:ascii="Z@R764D.tmp"/>
          <w:spacing w:val="-2"/>
        </w:rPr>
        <w:t xml:space="preserve"> </w:t>
      </w:r>
      <w:r>
        <w:rPr>
          <w:rFonts w:ascii="Z@R764D.tmp"/>
        </w:rPr>
        <w:t>warranty</w:t>
      </w:r>
      <w:r>
        <w:rPr>
          <w:rFonts w:ascii="Z@R764D.tmp"/>
          <w:spacing w:val="-2"/>
        </w:rPr>
        <w:t xml:space="preserve"> </w:t>
      </w:r>
      <w:r>
        <w:rPr>
          <w:rFonts w:ascii="Z@R764D.tmp"/>
        </w:rPr>
        <w:t>is</w:t>
      </w:r>
      <w:r>
        <w:rPr>
          <w:rFonts w:ascii="Z@R764D.tmp"/>
          <w:spacing w:val="-2"/>
        </w:rPr>
        <w:t xml:space="preserve"> </w:t>
      </w:r>
      <w:r>
        <w:rPr>
          <w:rFonts w:ascii="Z@R764D.tmp"/>
        </w:rPr>
        <w:t>made</w:t>
      </w:r>
      <w:r>
        <w:rPr>
          <w:rFonts w:ascii="Z@R764D.tmp"/>
          <w:spacing w:val="-4"/>
        </w:rPr>
        <w:t xml:space="preserve"> </w:t>
      </w:r>
      <w:r>
        <w:rPr>
          <w:rFonts w:ascii="Z@R764D.tmp"/>
        </w:rPr>
        <w:t>that</w:t>
      </w:r>
      <w:r>
        <w:rPr>
          <w:rFonts w:ascii="Z@R764D.tmp"/>
          <w:spacing w:val="-6"/>
        </w:rPr>
        <w:t xml:space="preserve"> </w:t>
      </w:r>
      <w:r>
        <w:rPr>
          <w:rFonts w:ascii="Z@R764D.tmp"/>
        </w:rPr>
        <w:t>these</w:t>
      </w:r>
      <w:r>
        <w:rPr>
          <w:rFonts w:ascii="Z@R764D.tmp"/>
          <w:spacing w:val="-4"/>
        </w:rPr>
        <w:t xml:space="preserve"> </w:t>
      </w:r>
      <w:r>
        <w:rPr>
          <w:rFonts w:ascii="Z@R764D.tmp"/>
        </w:rPr>
        <w:t>coverage</w:t>
      </w:r>
      <w:r>
        <w:rPr>
          <w:rFonts w:ascii="Z@R764D.tmp"/>
          <w:spacing w:val="-4"/>
        </w:rPr>
        <w:t xml:space="preserve"> </w:t>
      </w:r>
      <w:r>
        <w:rPr>
          <w:rFonts w:ascii="Z@R764D.tmp"/>
        </w:rPr>
        <w:t>amounts and</w:t>
      </w:r>
      <w:r>
        <w:rPr>
          <w:rFonts w:ascii="Z@R764D.tmp"/>
          <w:spacing w:val="-4"/>
        </w:rPr>
        <w:t xml:space="preserve"> </w:t>
      </w:r>
      <w:r>
        <w:rPr>
          <w:rFonts w:ascii="Z@R764D.tmp"/>
        </w:rPr>
        <w:t>limits</w:t>
      </w:r>
      <w:r>
        <w:rPr>
          <w:rFonts w:ascii="Z@R764D.tmp"/>
          <w:spacing w:val="-2"/>
        </w:rPr>
        <w:t xml:space="preserve"> </w:t>
      </w:r>
      <w:r>
        <w:rPr>
          <w:rFonts w:ascii="Z@R764D.tmp"/>
        </w:rPr>
        <w:t>are</w:t>
      </w:r>
      <w:r>
        <w:rPr>
          <w:rFonts w:ascii="Z@R764D.tmp"/>
          <w:spacing w:val="-3"/>
        </w:rPr>
        <w:t xml:space="preserve"> </w:t>
      </w:r>
      <w:r>
        <w:rPr>
          <w:rFonts w:ascii="Z@R764D.tmp"/>
        </w:rPr>
        <w:t>sufficient</w:t>
      </w:r>
      <w:r>
        <w:rPr>
          <w:rFonts w:ascii="Z@R764D.tmp"/>
          <w:spacing w:val="-5"/>
        </w:rPr>
        <w:t xml:space="preserve"> </w:t>
      </w:r>
      <w:r>
        <w:rPr>
          <w:rFonts w:ascii="Z@R764D.tmp"/>
        </w:rPr>
        <w:t>to</w:t>
      </w:r>
      <w:r>
        <w:rPr>
          <w:rFonts w:ascii="Z@R764D.tmp"/>
          <w:spacing w:val="-2"/>
        </w:rPr>
        <w:t xml:space="preserve"> </w:t>
      </w:r>
      <w:r>
        <w:rPr>
          <w:rFonts w:ascii="Z@R764D.tmp"/>
        </w:rPr>
        <w:t>cover</w:t>
      </w:r>
      <w:r>
        <w:rPr>
          <w:rFonts w:ascii="Z@R764D.tmp"/>
          <w:spacing w:val="-2"/>
        </w:rPr>
        <w:t xml:space="preserve"> </w:t>
      </w:r>
      <w:r>
        <w:rPr>
          <w:rFonts w:ascii="Z@R764D.tmp"/>
        </w:rPr>
        <w:t>the interests of the contractor, but instead act as minimum amounts required for contract award.</w:t>
      </w:r>
      <w:r>
        <w:rPr>
          <w:rFonts w:ascii="Z@R764D.tmp"/>
          <w:spacing w:val="80"/>
        </w:rPr>
        <w:t xml:space="preserve"> </w:t>
      </w:r>
      <w:r>
        <w:rPr>
          <w:rFonts w:ascii="Z@R764D.tmp"/>
        </w:rPr>
        <w:t>It is</w:t>
      </w:r>
      <w:r>
        <w:rPr>
          <w:rFonts w:ascii="Z@R764D.tmp"/>
          <w:spacing w:val="-2"/>
        </w:rPr>
        <w:t xml:space="preserve"> </w:t>
      </w:r>
      <w:r>
        <w:rPr>
          <w:rFonts w:ascii="Z@R764D.tmp"/>
        </w:rPr>
        <w:t>further stated that</w:t>
      </w:r>
      <w:r>
        <w:rPr>
          <w:rFonts w:ascii="Z@R764D.tmp"/>
          <w:spacing w:val="-2"/>
        </w:rPr>
        <w:t xml:space="preserve"> </w:t>
      </w:r>
      <w:r>
        <w:rPr>
          <w:rFonts w:ascii="Z@R764D.tmp"/>
        </w:rPr>
        <w:t>per</w:t>
      </w:r>
      <w:r>
        <w:rPr>
          <w:rFonts w:ascii="Z@R764D.tmp"/>
          <w:spacing w:val="-3"/>
        </w:rPr>
        <w:t xml:space="preserve"> </w:t>
      </w:r>
      <w:r>
        <w:rPr>
          <w:rFonts w:ascii="Z@R764D.tmp"/>
        </w:rPr>
        <w:t>best</w:t>
      </w:r>
      <w:r>
        <w:rPr>
          <w:rFonts w:ascii="Z@R764D.tmp"/>
          <w:spacing w:val="-3"/>
        </w:rPr>
        <w:t xml:space="preserve"> </w:t>
      </w:r>
      <w:r>
        <w:rPr>
          <w:rFonts w:ascii="Z@R764D.tmp"/>
        </w:rPr>
        <w:t>practices,</w:t>
      </w:r>
      <w:r>
        <w:rPr>
          <w:rFonts w:ascii="Z@R764D.tmp"/>
          <w:spacing w:val="-3"/>
        </w:rPr>
        <w:t xml:space="preserve"> </w:t>
      </w:r>
      <w:r>
        <w:rPr>
          <w:rFonts w:ascii="Z@R764D.tmp"/>
        </w:rPr>
        <w:t>a</w:t>
      </w:r>
      <w:r>
        <w:rPr>
          <w:rFonts w:ascii="Z@R764D.tmp"/>
          <w:spacing w:val="-1"/>
        </w:rPr>
        <w:t xml:space="preserve"> </w:t>
      </w:r>
      <w:r>
        <w:rPr>
          <w:rFonts w:ascii="Z@R764D.tmp"/>
        </w:rPr>
        <w:t>good-faith</w:t>
      </w:r>
      <w:r>
        <w:rPr>
          <w:rFonts w:ascii="Z@R764D.tmp"/>
          <w:spacing w:val="-3"/>
        </w:rPr>
        <w:t xml:space="preserve"> </w:t>
      </w:r>
      <w:r>
        <w:rPr>
          <w:rFonts w:ascii="Z@R764D.tmp"/>
        </w:rPr>
        <w:t>effort</w:t>
      </w:r>
      <w:r>
        <w:rPr>
          <w:rFonts w:ascii="Z@R764D.tmp"/>
          <w:spacing w:val="-3"/>
        </w:rPr>
        <w:t xml:space="preserve"> </w:t>
      </w:r>
      <w:r>
        <w:rPr>
          <w:rFonts w:ascii="Z@R764D.tmp"/>
        </w:rPr>
        <w:t>to</w:t>
      </w:r>
      <w:r>
        <w:rPr>
          <w:rFonts w:ascii="Z@R764D.tmp"/>
          <w:spacing w:val="-3"/>
        </w:rPr>
        <w:t xml:space="preserve"> </w:t>
      </w:r>
      <w:r>
        <w:rPr>
          <w:rFonts w:ascii="Z@R764D.tmp"/>
        </w:rPr>
        <w:t>obtain services from disadvantaged business enterprises will be made.</w:t>
      </w:r>
    </w:p>
    <w:p w14:paraId="5031CF99" w14:textId="77777777" w:rsidR="00445B8C" w:rsidRDefault="00921D2C">
      <w:pPr>
        <w:spacing w:before="157" w:line="247" w:lineRule="auto"/>
        <w:ind w:left="936" w:right="944"/>
        <w:rPr>
          <w:rFonts w:ascii="Z@R764D.tmp"/>
        </w:rPr>
      </w:pPr>
      <w:r>
        <w:rPr>
          <w:rFonts w:ascii="Z@R764D.tmp"/>
        </w:rPr>
        <w:t>Prior</w:t>
      </w:r>
      <w:r>
        <w:rPr>
          <w:rFonts w:ascii="Z@R764D.tmp"/>
          <w:spacing w:val="-4"/>
        </w:rPr>
        <w:t xml:space="preserve"> </w:t>
      </w:r>
      <w:r>
        <w:rPr>
          <w:rFonts w:ascii="Z@R764D.tmp"/>
        </w:rPr>
        <w:t>to</w:t>
      </w:r>
      <w:r>
        <w:rPr>
          <w:rFonts w:ascii="Z@R764D.tmp"/>
          <w:spacing w:val="-4"/>
        </w:rPr>
        <w:t xml:space="preserve"> </w:t>
      </w:r>
      <w:r>
        <w:rPr>
          <w:rFonts w:ascii="Z@R764D.tmp"/>
        </w:rPr>
        <w:t>project</w:t>
      </w:r>
      <w:r>
        <w:rPr>
          <w:rFonts w:ascii="Z@R764D.tmp"/>
          <w:spacing w:val="-4"/>
        </w:rPr>
        <w:t xml:space="preserve"> </w:t>
      </w:r>
      <w:r>
        <w:rPr>
          <w:rFonts w:ascii="Z@R764D.tmp"/>
        </w:rPr>
        <w:t>start,</w:t>
      </w:r>
      <w:r>
        <w:rPr>
          <w:rFonts w:ascii="Z@R764D.tmp"/>
          <w:spacing w:val="-5"/>
        </w:rPr>
        <w:t xml:space="preserve"> </w:t>
      </w:r>
      <w:r>
        <w:rPr>
          <w:rFonts w:ascii="Z@R764D.tmp"/>
        </w:rPr>
        <w:t>we</w:t>
      </w:r>
      <w:r>
        <w:rPr>
          <w:rFonts w:ascii="Z@R764D.tmp"/>
          <w:spacing w:val="-5"/>
        </w:rPr>
        <w:t xml:space="preserve"> </w:t>
      </w:r>
      <w:r>
        <w:rPr>
          <w:rFonts w:ascii="Z@R764D.tmp"/>
        </w:rPr>
        <w:t>will</w:t>
      </w:r>
      <w:r>
        <w:rPr>
          <w:rFonts w:ascii="Z@R764D.tmp"/>
          <w:spacing w:val="-2"/>
        </w:rPr>
        <w:t xml:space="preserve"> </w:t>
      </w:r>
      <w:r>
        <w:rPr>
          <w:rFonts w:ascii="Z@R764D.tmp"/>
        </w:rPr>
        <w:t>need</w:t>
      </w:r>
      <w:r>
        <w:rPr>
          <w:rFonts w:ascii="Z@R764D.tmp"/>
          <w:spacing w:val="-3"/>
        </w:rPr>
        <w:t xml:space="preserve"> </w:t>
      </w:r>
      <w:r>
        <w:rPr>
          <w:rFonts w:ascii="Z@R764D.tmp"/>
        </w:rPr>
        <w:t>a</w:t>
      </w:r>
      <w:r>
        <w:rPr>
          <w:rFonts w:ascii="Z@R764D.tmp"/>
          <w:spacing w:val="-2"/>
        </w:rPr>
        <w:t xml:space="preserve"> </w:t>
      </w:r>
      <w:r>
        <w:rPr>
          <w:rFonts w:ascii="Z@R764D.tmp"/>
        </w:rPr>
        <w:t>copy</w:t>
      </w:r>
      <w:r>
        <w:rPr>
          <w:rFonts w:ascii="Z@R764D.tmp"/>
          <w:spacing w:val="-1"/>
        </w:rPr>
        <w:t xml:space="preserve"> </w:t>
      </w:r>
      <w:r>
        <w:rPr>
          <w:rFonts w:ascii="Z@R764D.tmp"/>
        </w:rPr>
        <w:t>of</w:t>
      </w:r>
      <w:r>
        <w:rPr>
          <w:rFonts w:ascii="Z@R764D.tmp"/>
          <w:spacing w:val="-4"/>
        </w:rPr>
        <w:t xml:space="preserve"> </w:t>
      </w:r>
      <w:r>
        <w:rPr>
          <w:rFonts w:ascii="Z@R764D.tmp"/>
        </w:rPr>
        <w:t>the</w:t>
      </w:r>
      <w:r>
        <w:rPr>
          <w:rFonts w:ascii="Z@R764D.tmp"/>
          <w:spacing w:val="-5"/>
        </w:rPr>
        <w:t xml:space="preserve"> </w:t>
      </w:r>
      <w:r>
        <w:rPr>
          <w:rFonts w:ascii="Z@R764D.tmp"/>
        </w:rPr>
        <w:t>COI</w:t>
      </w:r>
      <w:r>
        <w:rPr>
          <w:rFonts w:ascii="Z@R764D.tmp"/>
          <w:spacing w:val="-2"/>
        </w:rPr>
        <w:t xml:space="preserve"> </w:t>
      </w:r>
      <w:r>
        <w:rPr>
          <w:rFonts w:ascii="Z@R764D.tmp"/>
        </w:rPr>
        <w:t>with</w:t>
      </w:r>
      <w:r>
        <w:rPr>
          <w:rFonts w:ascii="Z@R764D.tmp"/>
          <w:spacing w:val="-4"/>
        </w:rPr>
        <w:t xml:space="preserve"> </w:t>
      </w:r>
      <w:r>
        <w:rPr>
          <w:rFonts w:ascii="Z@R764D.tmp"/>
        </w:rPr>
        <w:t>PMNRCD</w:t>
      </w:r>
      <w:r>
        <w:rPr>
          <w:rFonts w:ascii="Z@R764D.tmp"/>
          <w:spacing w:val="-2"/>
        </w:rPr>
        <w:t xml:space="preserve"> </w:t>
      </w:r>
      <w:r>
        <w:rPr>
          <w:rFonts w:ascii="Z@R764D.tmp"/>
        </w:rPr>
        <w:t>and</w:t>
      </w:r>
      <w:r>
        <w:rPr>
          <w:rFonts w:ascii="Z@R764D.tmp"/>
          <w:spacing w:val="-1"/>
        </w:rPr>
        <w:t xml:space="preserve"> </w:t>
      </w:r>
      <w:r>
        <w:rPr>
          <w:rFonts w:ascii="Z@R764D.tmp"/>
        </w:rPr>
        <w:t>Rutland</w:t>
      </w:r>
      <w:r>
        <w:rPr>
          <w:rFonts w:ascii="Z@R764D.tmp"/>
          <w:spacing w:val="-3"/>
        </w:rPr>
        <w:t xml:space="preserve"> </w:t>
      </w:r>
      <w:r>
        <w:rPr>
          <w:rFonts w:ascii="Z@R764D.tmp"/>
        </w:rPr>
        <w:t>RPC listed as additional insured and a current W-9.</w:t>
      </w:r>
    </w:p>
    <w:p w14:paraId="5031CF9A" w14:textId="77777777" w:rsidR="00445B8C" w:rsidRDefault="00445B8C">
      <w:pPr>
        <w:pStyle w:val="BodyText"/>
        <w:rPr>
          <w:rFonts w:ascii="Z@R764D.tmp"/>
          <w:sz w:val="22"/>
        </w:rPr>
      </w:pPr>
    </w:p>
    <w:p w14:paraId="5031CF9B" w14:textId="77777777" w:rsidR="00445B8C" w:rsidRDefault="00445B8C">
      <w:pPr>
        <w:pStyle w:val="BodyText"/>
        <w:rPr>
          <w:rFonts w:ascii="Z@R764D.tmp"/>
          <w:sz w:val="22"/>
        </w:rPr>
      </w:pPr>
    </w:p>
    <w:p w14:paraId="5031CF9C" w14:textId="77777777" w:rsidR="00445B8C" w:rsidRDefault="00445B8C">
      <w:pPr>
        <w:pStyle w:val="BodyText"/>
        <w:spacing w:before="210"/>
        <w:rPr>
          <w:rFonts w:ascii="Z@R764D.tmp"/>
          <w:sz w:val="22"/>
        </w:rPr>
      </w:pPr>
    </w:p>
    <w:p w14:paraId="5031CF9D" w14:textId="77777777" w:rsidR="00445B8C" w:rsidRDefault="00921D2C">
      <w:pPr>
        <w:ind w:left="936"/>
        <w:rPr>
          <w:rFonts w:ascii="Z@R765F.tmp"/>
          <w:b/>
        </w:rPr>
      </w:pPr>
      <w:r>
        <w:rPr>
          <w:rFonts w:ascii="Z@R765F.tmp"/>
          <w:b/>
          <w:spacing w:val="-2"/>
        </w:rPr>
        <w:t>ATTACHMENTS</w:t>
      </w:r>
    </w:p>
    <w:p w14:paraId="5031CF9E" w14:textId="77777777" w:rsidR="00445B8C" w:rsidRDefault="00921D2C">
      <w:pPr>
        <w:pStyle w:val="BodyText"/>
        <w:spacing w:before="4"/>
        <w:rPr>
          <w:rFonts w:ascii="Z@R765F.tmp"/>
          <w:b/>
          <w:sz w:val="8"/>
        </w:rPr>
      </w:pPr>
      <w:r>
        <w:rPr>
          <w:rFonts w:ascii="Z@R765F.tmp"/>
          <w:b/>
          <w:noProof/>
          <w:sz w:val="8"/>
        </w:rPr>
        <mc:AlternateContent>
          <mc:Choice Requires="wps">
            <w:drawing>
              <wp:anchor distT="0" distB="0" distL="0" distR="0" simplePos="0" relativeHeight="487589376" behindDoc="1" locked="0" layoutInCell="1" allowOverlap="1" wp14:anchorId="5031D6B5" wp14:editId="5031D6B6">
                <wp:simplePos x="0" y="0"/>
                <wp:positionH relativeFrom="page">
                  <wp:posOffset>941705</wp:posOffset>
                </wp:positionH>
                <wp:positionV relativeFrom="paragraph">
                  <wp:posOffset>83632</wp:posOffset>
                </wp:positionV>
                <wp:extent cx="582739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7395" cy="1270"/>
                        </a:xfrm>
                        <a:custGeom>
                          <a:avLst/>
                          <a:gdLst/>
                          <a:ahLst/>
                          <a:cxnLst/>
                          <a:rect l="l" t="t" r="r" b="b"/>
                          <a:pathLst>
                            <a:path w="5827395">
                              <a:moveTo>
                                <a:pt x="0" y="0"/>
                              </a:moveTo>
                              <a:lnTo>
                                <a:pt x="5827395" y="0"/>
                              </a:lnTo>
                            </a:path>
                          </a:pathLst>
                        </a:custGeom>
                        <a:ln w="6350">
                          <a:solidFill>
                            <a:srgbClr val="145F82"/>
                          </a:solidFill>
                          <a:prstDash val="solid"/>
                        </a:ln>
                      </wps:spPr>
                      <wps:bodyPr wrap="square" lIns="0" tIns="0" rIns="0" bIns="0" rtlCol="0">
                        <a:prstTxWarp prst="textNoShape">
                          <a:avLst/>
                        </a:prstTxWarp>
                        <a:noAutofit/>
                      </wps:bodyPr>
                    </wps:wsp>
                  </a:graphicData>
                </a:graphic>
              </wp:anchor>
            </w:drawing>
          </mc:Choice>
          <mc:Fallback>
            <w:pict>
              <v:shape w14:anchorId="534B22F7" id="Graphic 5" o:spid="_x0000_s1026" style="position:absolute;margin-left:74.15pt;margin-top:6.6pt;width:458.8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827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" path="m,l5827395,e" filled="f" strokecolor="#145f82" strokeweight=".5pt">
                <v:path arrowok="t"/>
                <w10:wrap type="topAndBottom" anchorx="page"/>
              </v:shape>
            </w:pict>
          </mc:Fallback>
        </mc:AlternateContent>
      </w:r>
    </w:p>
    <w:p w14:paraId="5031CF9F" w14:textId="77777777" w:rsidR="00445B8C" w:rsidRDefault="00445B8C">
      <w:pPr>
        <w:pStyle w:val="BodyText"/>
        <w:spacing w:before="154"/>
        <w:rPr>
          <w:rFonts w:ascii="Z@R765F.tmp"/>
          <w:b/>
          <w:sz w:val="22"/>
        </w:rPr>
      </w:pPr>
    </w:p>
    <w:p w14:paraId="5031CFA0" w14:textId="0C23906B" w:rsidR="00445B8C" w:rsidRDefault="00921D2C">
      <w:pPr>
        <w:spacing w:line="381" w:lineRule="auto"/>
        <w:ind w:left="927" w:right="3195"/>
        <w:rPr>
          <w:rFonts w:ascii="Bernard MT Condensed"/>
        </w:rPr>
      </w:pPr>
      <w:r>
        <w:rPr>
          <w:rFonts w:ascii="Z@R764D.tmp"/>
        </w:rPr>
        <w:t>Arrowwood</w:t>
      </w:r>
      <w:r>
        <w:rPr>
          <w:rFonts w:ascii="Z@R764D.tmp"/>
          <w:spacing w:val="-3"/>
        </w:rPr>
        <w:t xml:space="preserve"> </w:t>
      </w:r>
      <w:r>
        <w:rPr>
          <w:rFonts w:ascii="Z@R764D.tmp"/>
        </w:rPr>
        <w:t>Environmental</w:t>
      </w:r>
      <w:r>
        <w:rPr>
          <w:rFonts w:ascii="Z@R764D.tmp"/>
          <w:spacing w:val="-1"/>
        </w:rPr>
        <w:t xml:space="preserve"> </w:t>
      </w:r>
      <w:r>
        <w:rPr>
          <w:rFonts w:ascii="Z@R764D.tmp"/>
        </w:rPr>
        <w:t>-</w:t>
      </w:r>
      <w:r>
        <w:rPr>
          <w:rFonts w:ascii="Z@R764D.tmp"/>
          <w:spacing w:val="-3"/>
        </w:rPr>
        <w:t xml:space="preserve"> </w:t>
      </w:r>
      <w:r>
        <w:rPr>
          <w:rFonts w:ascii="Z@R764D.tmp"/>
        </w:rPr>
        <w:t>Mettawee</w:t>
      </w:r>
      <w:r>
        <w:rPr>
          <w:rFonts w:ascii="Z@R764D.tmp"/>
          <w:spacing w:val="-4"/>
        </w:rPr>
        <w:t xml:space="preserve"> </w:t>
      </w:r>
      <w:r>
        <w:rPr>
          <w:rFonts w:ascii="Z@R764D.tmp"/>
        </w:rPr>
        <w:t>Restoration</w:t>
      </w:r>
      <w:r>
        <w:rPr>
          <w:rFonts w:ascii="Z@R764D.tmp"/>
          <w:spacing w:val="-4"/>
        </w:rPr>
        <w:t xml:space="preserve"> </w:t>
      </w:r>
      <w:r>
        <w:rPr>
          <w:rFonts w:ascii="Z@R764D.tmp"/>
        </w:rPr>
        <w:t>Plan</w:t>
      </w:r>
      <w:r>
        <w:rPr>
          <w:rFonts w:ascii="Z@R764D.tmp"/>
          <w:spacing w:val="-2"/>
        </w:rPr>
        <w:t xml:space="preserve"> </w:t>
      </w:r>
      <w:r>
        <w:rPr>
          <w:rFonts w:ascii="Z@R764D.tmp"/>
        </w:rPr>
        <w:t xml:space="preserve">100% Arrowwood Environmental - 100% Design Memo - </w:t>
      </w:r>
    </w:p>
    <w:p w14:paraId="5031CFA1" w14:textId="77777777" w:rsidR="00445B8C" w:rsidRDefault="00445B8C">
      <w:pPr>
        <w:pStyle w:val="BodyText"/>
        <w:rPr>
          <w:rFonts w:ascii="Bernard MT Condensed"/>
          <w:sz w:val="22"/>
        </w:rPr>
      </w:pPr>
    </w:p>
    <w:p w14:paraId="5031CFA2" w14:textId="77777777" w:rsidR="00445B8C" w:rsidRDefault="00445B8C">
      <w:pPr>
        <w:pStyle w:val="BodyText"/>
        <w:rPr>
          <w:rFonts w:ascii="Bernard MT Condensed"/>
          <w:sz w:val="22"/>
        </w:rPr>
      </w:pPr>
    </w:p>
    <w:p w14:paraId="5031CFA3" w14:textId="77777777" w:rsidR="00445B8C" w:rsidRDefault="00445B8C">
      <w:pPr>
        <w:pStyle w:val="BodyText"/>
        <w:rPr>
          <w:rFonts w:ascii="Bernard MT Condensed"/>
          <w:sz w:val="22"/>
        </w:rPr>
      </w:pPr>
    </w:p>
    <w:p w14:paraId="5031CFA4" w14:textId="77777777" w:rsidR="00445B8C" w:rsidRDefault="00445B8C">
      <w:pPr>
        <w:pStyle w:val="BodyText"/>
        <w:rPr>
          <w:rFonts w:ascii="Bernard MT Condensed"/>
          <w:sz w:val="22"/>
        </w:rPr>
      </w:pPr>
    </w:p>
    <w:p w14:paraId="5031CFA5" w14:textId="77777777" w:rsidR="00445B8C" w:rsidRDefault="00445B8C">
      <w:pPr>
        <w:pStyle w:val="BodyText"/>
        <w:rPr>
          <w:rFonts w:ascii="Bernard MT Condensed"/>
          <w:sz w:val="22"/>
        </w:rPr>
      </w:pPr>
    </w:p>
    <w:p w14:paraId="5031CFA6" w14:textId="77777777" w:rsidR="00445B8C" w:rsidRDefault="00445B8C">
      <w:pPr>
        <w:pStyle w:val="BodyText"/>
        <w:rPr>
          <w:rFonts w:ascii="Bernard MT Condensed"/>
          <w:sz w:val="22"/>
        </w:rPr>
      </w:pPr>
    </w:p>
    <w:p w14:paraId="5031CFA7" w14:textId="77777777" w:rsidR="00445B8C" w:rsidRDefault="00445B8C">
      <w:pPr>
        <w:pStyle w:val="BodyText"/>
        <w:rPr>
          <w:rFonts w:ascii="Bernard MT Condensed"/>
          <w:sz w:val="22"/>
        </w:rPr>
      </w:pPr>
    </w:p>
    <w:p w14:paraId="5031CFA8" w14:textId="77777777" w:rsidR="00445B8C" w:rsidRDefault="00445B8C">
      <w:pPr>
        <w:pStyle w:val="BodyText"/>
        <w:rPr>
          <w:rFonts w:ascii="Bernard MT Condensed"/>
          <w:sz w:val="22"/>
        </w:rPr>
      </w:pPr>
    </w:p>
    <w:p w14:paraId="5031CFA9" w14:textId="77777777" w:rsidR="00445B8C" w:rsidRDefault="00445B8C">
      <w:pPr>
        <w:pStyle w:val="BodyText"/>
        <w:rPr>
          <w:rFonts w:ascii="Bernard MT Condensed"/>
          <w:sz w:val="22"/>
        </w:rPr>
      </w:pPr>
    </w:p>
    <w:p w14:paraId="5031CFAA" w14:textId="77777777" w:rsidR="00445B8C" w:rsidRDefault="00445B8C">
      <w:pPr>
        <w:pStyle w:val="BodyText"/>
        <w:rPr>
          <w:rFonts w:ascii="Bernard MT Condensed"/>
          <w:sz w:val="22"/>
        </w:rPr>
      </w:pPr>
    </w:p>
    <w:p w14:paraId="5031CFAB" w14:textId="77777777" w:rsidR="00445B8C" w:rsidRDefault="00445B8C">
      <w:pPr>
        <w:pStyle w:val="BodyText"/>
        <w:rPr>
          <w:rFonts w:ascii="Bernard MT Condensed"/>
          <w:sz w:val="22"/>
        </w:rPr>
      </w:pPr>
    </w:p>
    <w:p w14:paraId="5031CFAC" w14:textId="77777777" w:rsidR="00445B8C" w:rsidRDefault="00445B8C">
      <w:pPr>
        <w:pStyle w:val="BodyText"/>
        <w:rPr>
          <w:rFonts w:ascii="Bernard MT Condensed"/>
          <w:sz w:val="22"/>
        </w:rPr>
      </w:pPr>
    </w:p>
    <w:p w14:paraId="5031CFAD" w14:textId="77777777" w:rsidR="00445B8C" w:rsidRDefault="00445B8C">
      <w:pPr>
        <w:pStyle w:val="BodyText"/>
        <w:rPr>
          <w:rFonts w:ascii="Bernard MT Condensed"/>
          <w:sz w:val="22"/>
        </w:rPr>
      </w:pPr>
    </w:p>
    <w:p w14:paraId="5031CFAE" w14:textId="77777777" w:rsidR="00445B8C" w:rsidRDefault="00445B8C">
      <w:pPr>
        <w:pStyle w:val="BodyText"/>
        <w:rPr>
          <w:rFonts w:ascii="Bernard MT Condensed"/>
          <w:sz w:val="22"/>
        </w:rPr>
      </w:pPr>
    </w:p>
    <w:p w14:paraId="5031CFAF" w14:textId="77777777" w:rsidR="00445B8C" w:rsidRDefault="00445B8C">
      <w:pPr>
        <w:pStyle w:val="BodyText"/>
        <w:rPr>
          <w:rFonts w:ascii="Bernard MT Condensed"/>
          <w:sz w:val="22"/>
        </w:rPr>
      </w:pPr>
    </w:p>
    <w:p w14:paraId="5031CFB0" w14:textId="77777777" w:rsidR="00445B8C" w:rsidRDefault="00445B8C">
      <w:pPr>
        <w:pStyle w:val="BodyText"/>
        <w:rPr>
          <w:rFonts w:ascii="Bernard MT Condensed"/>
          <w:sz w:val="22"/>
        </w:rPr>
      </w:pPr>
    </w:p>
    <w:p w14:paraId="5031CFB1" w14:textId="77777777" w:rsidR="00445B8C" w:rsidRDefault="00445B8C">
      <w:pPr>
        <w:pStyle w:val="BodyText"/>
        <w:rPr>
          <w:rFonts w:ascii="Bernard MT Condensed"/>
          <w:sz w:val="22"/>
        </w:rPr>
      </w:pPr>
    </w:p>
    <w:p w14:paraId="5031CFB2" w14:textId="77777777" w:rsidR="00445B8C" w:rsidRDefault="00445B8C">
      <w:pPr>
        <w:pStyle w:val="BodyText"/>
        <w:rPr>
          <w:rFonts w:ascii="Bernard MT Condensed"/>
          <w:sz w:val="22"/>
        </w:rPr>
      </w:pPr>
    </w:p>
    <w:p w14:paraId="5031CFB3" w14:textId="77777777" w:rsidR="00445B8C" w:rsidRDefault="00445B8C">
      <w:pPr>
        <w:pStyle w:val="BodyText"/>
        <w:rPr>
          <w:rFonts w:ascii="Bernard MT Condensed"/>
          <w:sz w:val="22"/>
        </w:rPr>
      </w:pPr>
    </w:p>
    <w:p w14:paraId="5031CFB4" w14:textId="77777777" w:rsidR="00445B8C" w:rsidRDefault="00445B8C">
      <w:pPr>
        <w:pStyle w:val="BodyText"/>
        <w:spacing w:before="147"/>
        <w:rPr>
          <w:rFonts w:ascii="Bernard MT Condensed"/>
          <w:sz w:val="22"/>
        </w:rPr>
      </w:pPr>
    </w:p>
    <w:p w14:paraId="5031CFB5" w14:textId="77777777" w:rsidR="00445B8C" w:rsidRDefault="00921D2C">
      <w:pPr>
        <w:jc w:val="center"/>
        <w:rPr>
          <w:rFonts w:ascii="Z@R764D.tmp"/>
        </w:rPr>
      </w:pPr>
      <w:r>
        <w:rPr>
          <w:rFonts w:ascii="Z@R764D.tmp"/>
          <w:spacing w:val="-10"/>
        </w:rPr>
        <w:t>5</w:t>
      </w:r>
    </w:p>
    <w:p w14:paraId="5031CFB6" w14:textId="77777777" w:rsidR="00445B8C" w:rsidRDefault="00445B8C">
      <w:pPr>
        <w:jc w:val="center"/>
        <w:rPr>
          <w:rFonts w:ascii="Z@R764D.tmp"/>
        </w:rPr>
        <w:sectPr w:rsidR="00445B8C">
          <w:pgSz w:w="12240" w:h="15840"/>
          <w:pgMar w:top="1360" w:right="1080" w:bottom="280" w:left="1080" w:header="720" w:footer="720" w:gutter="0"/>
          <w:cols w:space="720"/>
        </w:sectPr>
      </w:pPr>
    </w:p>
    <w:p w14:paraId="5031CFB7" w14:textId="77777777" w:rsidR="00445B8C" w:rsidRDefault="00445B8C">
      <w:pPr>
        <w:pStyle w:val="BodyText"/>
        <w:spacing w:before="136"/>
        <w:rPr>
          <w:rFonts w:ascii="Z@R764D.tmp"/>
          <w:sz w:val="32"/>
        </w:rPr>
      </w:pPr>
    </w:p>
    <w:p w14:paraId="5031CFB8" w14:textId="77777777" w:rsidR="00445B8C" w:rsidRDefault="00921D2C">
      <w:pPr>
        <w:pStyle w:val="Heading1"/>
        <w:spacing w:before="1"/>
      </w:pPr>
      <w:bookmarkStart w:id="1" w:name="100_Percent_Design_Memo_20260422"/>
      <w:bookmarkEnd w:id="1"/>
      <w:r>
        <w:rPr>
          <w:color w:val="365E90"/>
          <w:spacing w:val="-2"/>
        </w:rPr>
        <w:t>Introduction</w:t>
      </w:r>
    </w:p>
    <w:p w14:paraId="5031CFB9" w14:textId="77777777" w:rsidR="00445B8C" w:rsidRDefault="00921D2C">
      <w:pPr>
        <w:pStyle w:val="BodyText"/>
        <w:ind w:left="360" w:right="381"/>
      </w:pPr>
      <w:r>
        <w:t>The</w:t>
      </w:r>
      <w:r>
        <w:rPr>
          <w:spacing w:val="-3"/>
        </w:rPr>
        <w:t xml:space="preserve"> </w:t>
      </w:r>
      <w:r>
        <w:t>South</w:t>
      </w:r>
      <w:r>
        <w:rPr>
          <w:spacing w:val="-2"/>
        </w:rPr>
        <w:t xml:space="preserve"> </w:t>
      </w:r>
      <w:r>
        <w:t>Lake</w:t>
      </w:r>
      <w:r>
        <w:rPr>
          <w:spacing w:val="-2"/>
        </w:rPr>
        <w:t xml:space="preserve"> </w:t>
      </w:r>
      <w:r>
        <w:t>Champlain</w:t>
      </w:r>
      <w:r>
        <w:rPr>
          <w:spacing w:val="-6"/>
        </w:rPr>
        <w:t xml:space="preserve"> </w:t>
      </w:r>
      <w:r>
        <w:t>(SLC)</w:t>
      </w:r>
      <w:r>
        <w:rPr>
          <w:spacing w:val="-7"/>
        </w:rPr>
        <w:t xml:space="preserve"> </w:t>
      </w:r>
      <w:r>
        <w:t>Clean</w:t>
      </w:r>
      <w:r>
        <w:rPr>
          <w:spacing w:val="-2"/>
        </w:rPr>
        <w:t xml:space="preserve"> </w:t>
      </w:r>
      <w:r>
        <w:t>Water</w:t>
      </w:r>
      <w:r>
        <w:rPr>
          <w:spacing w:val="-7"/>
        </w:rPr>
        <w:t xml:space="preserve"> </w:t>
      </w:r>
      <w:r>
        <w:t>Service</w:t>
      </w:r>
      <w:r>
        <w:rPr>
          <w:spacing w:val="-6"/>
        </w:rPr>
        <w:t xml:space="preserve"> </w:t>
      </w:r>
      <w:r>
        <w:t>Provider</w:t>
      </w:r>
      <w:r>
        <w:rPr>
          <w:spacing w:val="-2"/>
        </w:rPr>
        <w:t xml:space="preserve"> </w:t>
      </w:r>
      <w:r>
        <w:t>(CWSP)</w:t>
      </w:r>
      <w:r>
        <w:rPr>
          <w:spacing w:val="-7"/>
        </w:rPr>
        <w:t xml:space="preserve"> </w:t>
      </w:r>
      <w:r>
        <w:t>has</w:t>
      </w:r>
      <w:r>
        <w:rPr>
          <w:spacing w:val="-7"/>
        </w:rPr>
        <w:t xml:space="preserve"> </w:t>
      </w:r>
      <w:r>
        <w:t>retained</w:t>
      </w:r>
      <w:r>
        <w:rPr>
          <w:spacing w:val="-7"/>
        </w:rPr>
        <w:t xml:space="preserve"> </w:t>
      </w:r>
      <w:r>
        <w:t>Arrowwood Environmental (AE) to deliver a Final Design for a wetland and floodplain restoration project located in Pawlet, VT.</w:t>
      </w:r>
    </w:p>
    <w:p w14:paraId="5031CFBA" w14:textId="77777777" w:rsidR="00445B8C" w:rsidRDefault="00921D2C">
      <w:pPr>
        <w:pStyle w:val="BodyText"/>
        <w:spacing w:before="292"/>
        <w:ind w:left="360" w:right="381"/>
      </w:pPr>
      <w:r>
        <w:t>This</w:t>
      </w:r>
      <w:r>
        <w:rPr>
          <w:spacing w:val="-4"/>
        </w:rPr>
        <w:t xml:space="preserve"> </w:t>
      </w:r>
      <w:r>
        <w:t>memo</w:t>
      </w:r>
      <w:r>
        <w:rPr>
          <w:spacing w:val="-1"/>
        </w:rPr>
        <w:t xml:space="preserve"> </w:t>
      </w:r>
      <w:r>
        <w:t>addresses</w:t>
      </w:r>
      <w:r>
        <w:rPr>
          <w:spacing w:val="-4"/>
        </w:rPr>
        <w:t xml:space="preserve"> </w:t>
      </w:r>
      <w:r>
        <w:t>the</w:t>
      </w:r>
      <w:r>
        <w:rPr>
          <w:spacing w:val="-4"/>
        </w:rPr>
        <w:t xml:space="preserve"> </w:t>
      </w:r>
      <w:r>
        <w:t>100%</w:t>
      </w:r>
      <w:r>
        <w:rPr>
          <w:spacing w:val="-4"/>
        </w:rPr>
        <w:t xml:space="preserve"> </w:t>
      </w:r>
      <w:r>
        <w:t>Design</w:t>
      </w:r>
      <w:r>
        <w:rPr>
          <w:spacing w:val="-5"/>
        </w:rPr>
        <w:t xml:space="preserve"> </w:t>
      </w:r>
      <w:r>
        <w:t>project</w:t>
      </w:r>
      <w:r>
        <w:rPr>
          <w:spacing w:val="-5"/>
        </w:rPr>
        <w:t xml:space="preserve"> </w:t>
      </w:r>
      <w:r>
        <w:t>milestone.</w:t>
      </w:r>
      <w:r>
        <w:rPr>
          <w:spacing w:val="-4"/>
        </w:rPr>
        <w:t xml:space="preserve"> </w:t>
      </w:r>
      <w:r>
        <w:t>Components</w:t>
      </w:r>
      <w:r>
        <w:rPr>
          <w:spacing w:val="-4"/>
        </w:rPr>
        <w:t xml:space="preserve"> </w:t>
      </w:r>
      <w:r>
        <w:t>of</w:t>
      </w:r>
      <w:r>
        <w:rPr>
          <w:spacing w:val="-6"/>
        </w:rPr>
        <w:t xml:space="preserve"> </w:t>
      </w:r>
      <w:r>
        <w:t>the</w:t>
      </w:r>
      <w:r>
        <w:rPr>
          <w:spacing w:val="-5"/>
        </w:rPr>
        <w:t xml:space="preserve"> </w:t>
      </w:r>
      <w:r>
        <w:t>100%</w:t>
      </w:r>
      <w:r>
        <w:rPr>
          <w:spacing w:val="-4"/>
        </w:rPr>
        <w:t xml:space="preserve"> </w:t>
      </w:r>
      <w:r>
        <w:t>design</w:t>
      </w:r>
      <w:r>
        <w:rPr>
          <w:spacing w:val="-5"/>
        </w:rPr>
        <w:t xml:space="preserve"> </w:t>
      </w:r>
      <w:r>
        <w:t>and this accompanying memo include:</w:t>
      </w:r>
    </w:p>
    <w:p w14:paraId="5031CFBB" w14:textId="77777777" w:rsidR="00445B8C" w:rsidRDefault="00921D2C">
      <w:pPr>
        <w:pStyle w:val="ListParagraph"/>
        <w:numPr>
          <w:ilvl w:val="0"/>
          <w:numId w:val="11"/>
        </w:numPr>
        <w:tabs>
          <w:tab w:val="left" w:pos="1079"/>
        </w:tabs>
        <w:spacing w:line="305" w:lineRule="exact"/>
        <w:ind w:left="1079" w:hanging="359"/>
        <w:rPr>
          <w:sz w:val="24"/>
        </w:rPr>
      </w:pPr>
      <w:r>
        <w:rPr>
          <w:spacing w:val="-2"/>
          <w:sz w:val="24"/>
        </w:rPr>
        <w:t>Accompanying</w:t>
      </w:r>
      <w:r>
        <w:rPr>
          <w:spacing w:val="9"/>
          <w:sz w:val="24"/>
        </w:rPr>
        <w:t xml:space="preserve"> </w:t>
      </w:r>
      <w:r>
        <w:rPr>
          <w:spacing w:val="-2"/>
          <w:sz w:val="24"/>
        </w:rPr>
        <w:t>documents:</w:t>
      </w:r>
    </w:p>
    <w:p w14:paraId="5031CFBC" w14:textId="77777777" w:rsidR="00445B8C" w:rsidRDefault="00921D2C">
      <w:pPr>
        <w:pStyle w:val="ListParagraph"/>
        <w:numPr>
          <w:ilvl w:val="1"/>
          <w:numId w:val="11"/>
        </w:numPr>
        <w:tabs>
          <w:tab w:val="left" w:pos="1800"/>
        </w:tabs>
        <w:spacing w:before="9" w:line="232" w:lineRule="auto"/>
        <w:ind w:right="1432"/>
        <w:rPr>
          <w:sz w:val="24"/>
        </w:rPr>
      </w:pPr>
      <w:r>
        <w:rPr>
          <w:sz w:val="24"/>
        </w:rPr>
        <w:t>Annotated</w:t>
      </w:r>
      <w:r>
        <w:rPr>
          <w:spacing w:val="-6"/>
          <w:sz w:val="24"/>
        </w:rPr>
        <w:t xml:space="preserve"> </w:t>
      </w:r>
      <w:r>
        <w:rPr>
          <w:sz w:val="24"/>
        </w:rPr>
        <w:t>plan</w:t>
      </w:r>
      <w:r>
        <w:rPr>
          <w:spacing w:val="-6"/>
          <w:sz w:val="24"/>
        </w:rPr>
        <w:t xml:space="preserve"> </w:t>
      </w:r>
      <w:r>
        <w:rPr>
          <w:sz w:val="24"/>
        </w:rPr>
        <w:t>view</w:t>
      </w:r>
      <w:r>
        <w:rPr>
          <w:spacing w:val="-6"/>
          <w:sz w:val="24"/>
        </w:rPr>
        <w:t xml:space="preserve"> </w:t>
      </w:r>
      <w:r>
        <w:rPr>
          <w:sz w:val="24"/>
        </w:rPr>
        <w:t>of</w:t>
      </w:r>
      <w:r>
        <w:rPr>
          <w:spacing w:val="-6"/>
          <w:sz w:val="24"/>
        </w:rPr>
        <w:t xml:space="preserve"> </w:t>
      </w:r>
      <w:r>
        <w:rPr>
          <w:sz w:val="24"/>
        </w:rPr>
        <w:t>existing</w:t>
      </w:r>
      <w:r>
        <w:rPr>
          <w:spacing w:val="-3"/>
          <w:sz w:val="24"/>
        </w:rPr>
        <w:t xml:space="preserve"> </w:t>
      </w:r>
      <w:r>
        <w:rPr>
          <w:sz w:val="24"/>
        </w:rPr>
        <w:t>site</w:t>
      </w:r>
      <w:r>
        <w:rPr>
          <w:spacing w:val="-6"/>
          <w:sz w:val="24"/>
        </w:rPr>
        <w:t xml:space="preserve"> </w:t>
      </w:r>
      <w:r>
        <w:rPr>
          <w:sz w:val="24"/>
        </w:rPr>
        <w:t>conditions</w:t>
      </w:r>
      <w:r>
        <w:rPr>
          <w:spacing w:val="-6"/>
          <w:sz w:val="24"/>
        </w:rPr>
        <w:t xml:space="preserve"> </w:t>
      </w:r>
      <w:r>
        <w:rPr>
          <w:sz w:val="24"/>
        </w:rPr>
        <w:t>and</w:t>
      </w:r>
      <w:r>
        <w:rPr>
          <w:spacing w:val="-6"/>
          <w:sz w:val="24"/>
        </w:rPr>
        <w:t xml:space="preserve"> </w:t>
      </w:r>
      <w:r>
        <w:rPr>
          <w:sz w:val="24"/>
        </w:rPr>
        <w:t>existing</w:t>
      </w:r>
      <w:r>
        <w:rPr>
          <w:spacing w:val="-3"/>
          <w:sz w:val="24"/>
        </w:rPr>
        <w:t xml:space="preserve"> </w:t>
      </w:r>
      <w:r>
        <w:rPr>
          <w:sz w:val="24"/>
        </w:rPr>
        <w:t xml:space="preserve">vegetative </w:t>
      </w:r>
      <w:r>
        <w:rPr>
          <w:spacing w:val="-2"/>
          <w:sz w:val="24"/>
        </w:rPr>
        <w:t>conditions.</w:t>
      </w:r>
    </w:p>
    <w:p w14:paraId="5031CFBD" w14:textId="77777777" w:rsidR="00445B8C" w:rsidRDefault="00921D2C">
      <w:pPr>
        <w:pStyle w:val="ListParagraph"/>
        <w:numPr>
          <w:ilvl w:val="1"/>
          <w:numId w:val="11"/>
        </w:numPr>
        <w:tabs>
          <w:tab w:val="left" w:pos="1800"/>
        </w:tabs>
        <w:spacing w:before="5" w:line="237" w:lineRule="auto"/>
        <w:ind w:right="1238"/>
        <w:rPr>
          <w:sz w:val="24"/>
        </w:rPr>
      </w:pPr>
      <w:r>
        <w:rPr>
          <w:sz w:val="24"/>
        </w:rPr>
        <w:t>Annotated plan view of proposed restoration conditions. This includes restoration</w:t>
      </w:r>
      <w:r>
        <w:rPr>
          <w:spacing w:val="-5"/>
          <w:sz w:val="24"/>
        </w:rPr>
        <w:t xml:space="preserve"> </w:t>
      </w:r>
      <w:r>
        <w:rPr>
          <w:sz w:val="24"/>
        </w:rPr>
        <w:t>details</w:t>
      </w:r>
      <w:r>
        <w:rPr>
          <w:spacing w:val="-7"/>
          <w:sz w:val="24"/>
        </w:rPr>
        <w:t xml:space="preserve"> </w:t>
      </w:r>
      <w:r>
        <w:rPr>
          <w:sz w:val="24"/>
        </w:rPr>
        <w:t>and</w:t>
      </w:r>
      <w:r>
        <w:rPr>
          <w:spacing w:val="-5"/>
          <w:sz w:val="24"/>
        </w:rPr>
        <w:t xml:space="preserve"> </w:t>
      </w:r>
      <w:r>
        <w:rPr>
          <w:sz w:val="24"/>
        </w:rPr>
        <w:t>planting</w:t>
      </w:r>
      <w:r>
        <w:rPr>
          <w:spacing w:val="-5"/>
          <w:sz w:val="24"/>
        </w:rPr>
        <w:t xml:space="preserve"> </w:t>
      </w:r>
      <w:r>
        <w:rPr>
          <w:sz w:val="24"/>
        </w:rPr>
        <w:t>plan</w:t>
      </w:r>
      <w:r>
        <w:rPr>
          <w:spacing w:val="-6"/>
          <w:sz w:val="24"/>
        </w:rPr>
        <w:t xml:space="preserve"> </w:t>
      </w:r>
      <w:r>
        <w:rPr>
          <w:sz w:val="24"/>
        </w:rPr>
        <w:t>for</w:t>
      </w:r>
      <w:r>
        <w:rPr>
          <w:spacing w:val="-7"/>
          <w:sz w:val="24"/>
        </w:rPr>
        <w:t xml:space="preserve"> </w:t>
      </w:r>
      <w:r>
        <w:rPr>
          <w:sz w:val="24"/>
        </w:rPr>
        <w:t>all</w:t>
      </w:r>
      <w:r>
        <w:rPr>
          <w:spacing w:val="-2"/>
          <w:sz w:val="24"/>
        </w:rPr>
        <w:t xml:space="preserve"> </w:t>
      </w:r>
      <w:r>
        <w:rPr>
          <w:sz w:val="24"/>
        </w:rPr>
        <w:t>components</w:t>
      </w:r>
      <w:r>
        <w:rPr>
          <w:spacing w:val="-2"/>
          <w:sz w:val="24"/>
        </w:rPr>
        <w:t xml:space="preserve"> </w:t>
      </w:r>
      <w:r>
        <w:rPr>
          <w:sz w:val="24"/>
        </w:rPr>
        <w:t>of</w:t>
      </w:r>
      <w:r>
        <w:rPr>
          <w:spacing w:val="-5"/>
          <w:sz w:val="24"/>
        </w:rPr>
        <w:t xml:space="preserve"> </w:t>
      </w:r>
      <w:r>
        <w:rPr>
          <w:sz w:val="24"/>
        </w:rPr>
        <w:t>the</w:t>
      </w:r>
      <w:r>
        <w:rPr>
          <w:spacing w:val="-6"/>
          <w:sz w:val="24"/>
        </w:rPr>
        <w:t xml:space="preserve"> </w:t>
      </w:r>
      <w:r>
        <w:rPr>
          <w:sz w:val="24"/>
        </w:rPr>
        <w:t xml:space="preserve">proposed </w:t>
      </w:r>
      <w:r>
        <w:rPr>
          <w:spacing w:val="-2"/>
          <w:sz w:val="24"/>
        </w:rPr>
        <w:t>restoration.</w:t>
      </w:r>
    </w:p>
    <w:p w14:paraId="5031CFBE" w14:textId="77777777" w:rsidR="00445B8C" w:rsidRDefault="00921D2C">
      <w:pPr>
        <w:pStyle w:val="ListParagraph"/>
        <w:numPr>
          <w:ilvl w:val="1"/>
          <w:numId w:val="11"/>
        </w:numPr>
        <w:tabs>
          <w:tab w:val="left" w:pos="1800"/>
        </w:tabs>
        <w:spacing w:before="5" w:line="232" w:lineRule="auto"/>
        <w:ind w:right="971"/>
        <w:rPr>
          <w:sz w:val="24"/>
        </w:rPr>
      </w:pPr>
      <w:r>
        <w:rPr>
          <w:sz w:val="24"/>
        </w:rPr>
        <w:t>Draft</w:t>
      </w:r>
      <w:r>
        <w:rPr>
          <w:spacing w:val="-5"/>
          <w:sz w:val="24"/>
        </w:rPr>
        <w:t xml:space="preserve"> </w:t>
      </w:r>
      <w:r>
        <w:rPr>
          <w:sz w:val="24"/>
        </w:rPr>
        <w:t>10-year</w:t>
      </w:r>
      <w:r>
        <w:rPr>
          <w:spacing w:val="-7"/>
          <w:sz w:val="24"/>
        </w:rPr>
        <w:t xml:space="preserve"> </w:t>
      </w:r>
      <w:r>
        <w:rPr>
          <w:sz w:val="24"/>
        </w:rPr>
        <w:t>(minimum)</w:t>
      </w:r>
      <w:r>
        <w:rPr>
          <w:spacing w:val="-5"/>
          <w:sz w:val="24"/>
        </w:rPr>
        <w:t xml:space="preserve"> </w:t>
      </w:r>
      <w:r>
        <w:rPr>
          <w:sz w:val="24"/>
        </w:rPr>
        <w:t>access</w:t>
      </w:r>
      <w:r>
        <w:rPr>
          <w:spacing w:val="-5"/>
          <w:sz w:val="24"/>
        </w:rPr>
        <w:t xml:space="preserve"> </w:t>
      </w:r>
      <w:r>
        <w:rPr>
          <w:sz w:val="24"/>
        </w:rPr>
        <w:t>license</w:t>
      </w:r>
      <w:r>
        <w:rPr>
          <w:spacing w:val="-5"/>
          <w:sz w:val="24"/>
        </w:rPr>
        <w:t xml:space="preserve"> </w:t>
      </w:r>
      <w:r>
        <w:rPr>
          <w:sz w:val="24"/>
        </w:rPr>
        <w:t>&amp;</w:t>
      </w:r>
      <w:r>
        <w:rPr>
          <w:spacing w:val="-7"/>
          <w:sz w:val="24"/>
        </w:rPr>
        <w:t xml:space="preserve"> </w:t>
      </w:r>
      <w:r>
        <w:rPr>
          <w:sz w:val="24"/>
        </w:rPr>
        <w:t>DEC</w:t>
      </w:r>
      <w:r>
        <w:rPr>
          <w:spacing w:val="-5"/>
          <w:sz w:val="24"/>
        </w:rPr>
        <w:t xml:space="preserve"> </w:t>
      </w:r>
      <w:r>
        <w:rPr>
          <w:sz w:val="24"/>
        </w:rPr>
        <w:t>Operation</w:t>
      </w:r>
      <w:r>
        <w:rPr>
          <w:spacing w:val="-5"/>
          <w:sz w:val="24"/>
        </w:rPr>
        <w:t xml:space="preserve"> </w:t>
      </w:r>
      <w:r>
        <w:rPr>
          <w:sz w:val="24"/>
        </w:rPr>
        <w:t>and</w:t>
      </w:r>
      <w:r>
        <w:rPr>
          <w:spacing w:val="-6"/>
          <w:sz w:val="24"/>
        </w:rPr>
        <w:t xml:space="preserve"> </w:t>
      </w:r>
      <w:r>
        <w:rPr>
          <w:sz w:val="24"/>
        </w:rPr>
        <w:t>Maintenance (O&amp;M) Plan.</w:t>
      </w:r>
    </w:p>
    <w:p w14:paraId="5031CFBF" w14:textId="77777777" w:rsidR="00445B8C" w:rsidRDefault="00921D2C">
      <w:pPr>
        <w:pStyle w:val="ListParagraph"/>
        <w:numPr>
          <w:ilvl w:val="2"/>
          <w:numId w:val="11"/>
        </w:numPr>
        <w:tabs>
          <w:tab w:val="left" w:pos="2520"/>
        </w:tabs>
        <w:spacing w:before="3"/>
        <w:ind w:right="754"/>
        <w:rPr>
          <w:sz w:val="24"/>
        </w:rPr>
      </w:pPr>
      <w:r>
        <w:rPr>
          <w:sz w:val="24"/>
        </w:rPr>
        <w:t>Documentation</w:t>
      </w:r>
      <w:r>
        <w:rPr>
          <w:spacing w:val="-5"/>
          <w:sz w:val="24"/>
        </w:rPr>
        <w:t xml:space="preserve"> </w:t>
      </w:r>
      <w:r>
        <w:rPr>
          <w:sz w:val="24"/>
        </w:rPr>
        <w:t>of</w:t>
      </w:r>
      <w:r>
        <w:rPr>
          <w:spacing w:val="-8"/>
          <w:sz w:val="24"/>
        </w:rPr>
        <w:t xml:space="preserve"> </w:t>
      </w:r>
      <w:r>
        <w:rPr>
          <w:sz w:val="24"/>
        </w:rPr>
        <w:t>support/commitment</w:t>
      </w:r>
      <w:r>
        <w:rPr>
          <w:spacing w:val="-8"/>
          <w:sz w:val="24"/>
        </w:rPr>
        <w:t xml:space="preserve"> </w:t>
      </w:r>
      <w:r>
        <w:rPr>
          <w:sz w:val="24"/>
        </w:rPr>
        <w:t>from</w:t>
      </w:r>
      <w:r>
        <w:rPr>
          <w:spacing w:val="-10"/>
          <w:sz w:val="24"/>
        </w:rPr>
        <w:t xml:space="preserve"> </w:t>
      </w:r>
      <w:r>
        <w:rPr>
          <w:sz w:val="24"/>
        </w:rPr>
        <w:t>O&amp;M</w:t>
      </w:r>
      <w:r>
        <w:rPr>
          <w:spacing w:val="-8"/>
          <w:sz w:val="24"/>
        </w:rPr>
        <w:t xml:space="preserve"> </w:t>
      </w:r>
      <w:r>
        <w:rPr>
          <w:sz w:val="24"/>
        </w:rPr>
        <w:t>responsible</w:t>
      </w:r>
      <w:r>
        <w:rPr>
          <w:spacing w:val="-8"/>
          <w:sz w:val="24"/>
        </w:rPr>
        <w:t xml:space="preserve"> </w:t>
      </w:r>
      <w:r>
        <w:rPr>
          <w:sz w:val="24"/>
        </w:rPr>
        <w:t>party and landowner.</w:t>
      </w:r>
    </w:p>
    <w:p w14:paraId="5031CFC0" w14:textId="77777777" w:rsidR="00445B8C" w:rsidRDefault="00921D2C">
      <w:pPr>
        <w:pStyle w:val="ListParagraph"/>
        <w:numPr>
          <w:ilvl w:val="0"/>
          <w:numId w:val="11"/>
        </w:numPr>
        <w:tabs>
          <w:tab w:val="left" w:pos="1079"/>
        </w:tabs>
        <w:spacing w:line="305" w:lineRule="exact"/>
        <w:ind w:left="1079" w:hanging="359"/>
        <w:rPr>
          <w:sz w:val="24"/>
        </w:rPr>
      </w:pPr>
      <w:r>
        <w:rPr>
          <w:sz w:val="24"/>
        </w:rPr>
        <w:t>Memo</w:t>
      </w:r>
      <w:r>
        <w:rPr>
          <w:spacing w:val="-6"/>
          <w:sz w:val="24"/>
        </w:rPr>
        <w:t xml:space="preserve"> </w:t>
      </w:r>
      <w:r>
        <w:rPr>
          <w:spacing w:val="-2"/>
          <w:sz w:val="24"/>
        </w:rPr>
        <w:t>components:</w:t>
      </w:r>
    </w:p>
    <w:p w14:paraId="5031CFC1" w14:textId="77777777" w:rsidR="00445B8C" w:rsidRDefault="00921D2C">
      <w:pPr>
        <w:pStyle w:val="ListParagraph"/>
        <w:numPr>
          <w:ilvl w:val="1"/>
          <w:numId w:val="11"/>
        </w:numPr>
        <w:tabs>
          <w:tab w:val="left" w:pos="1799"/>
        </w:tabs>
        <w:spacing w:before="3" w:line="297" w:lineRule="exact"/>
        <w:ind w:left="1799" w:hanging="359"/>
        <w:rPr>
          <w:sz w:val="24"/>
        </w:rPr>
      </w:pPr>
      <w:r>
        <w:rPr>
          <w:sz w:val="24"/>
        </w:rPr>
        <w:t>Field</w:t>
      </w:r>
      <w:r>
        <w:rPr>
          <w:spacing w:val="-5"/>
          <w:sz w:val="24"/>
        </w:rPr>
        <w:t xml:space="preserve"> </w:t>
      </w:r>
      <w:r>
        <w:rPr>
          <w:sz w:val="24"/>
        </w:rPr>
        <w:t>Survey</w:t>
      </w:r>
      <w:r>
        <w:rPr>
          <w:spacing w:val="-6"/>
          <w:sz w:val="24"/>
        </w:rPr>
        <w:t xml:space="preserve"> </w:t>
      </w:r>
      <w:r>
        <w:rPr>
          <w:spacing w:val="-2"/>
          <w:sz w:val="24"/>
        </w:rPr>
        <w:t>Results</w:t>
      </w:r>
    </w:p>
    <w:p w14:paraId="5031CFC2" w14:textId="77777777" w:rsidR="00445B8C" w:rsidRDefault="00921D2C">
      <w:pPr>
        <w:pStyle w:val="ListParagraph"/>
        <w:numPr>
          <w:ilvl w:val="1"/>
          <w:numId w:val="11"/>
        </w:numPr>
        <w:tabs>
          <w:tab w:val="left" w:pos="1799"/>
        </w:tabs>
        <w:spacing w:line="293" w:lineRule="exact"/>
        <w:ind w:left="1799" w:hanging="359"/>
        <w:rPr>
          <w:sz w:val="24"/>
        </w:rPr>
      </w:pPr>
      <w:r>
        <w:rPr>
          <w:sz w:val="24"/>
        </w:rPr>
        <w:t>General</w:t>
      </w:r>
      <w:r>
        <w:rPr>
          <w:spacing w:val="-12"/>
          <w:sz w:val="24"/>
        </w:rPr>
        <w:t xml:space="preserve"> </w:t>
      </w:r>
      <w:r>
        <w:rPr>
          <w:sz w:val="24"/>
        </w:rPr>
        <w:t>description</w:t>
      </w:r>
      <w:r>
        <w:rPr>
          <w:spacing w:val="-7"/>
          <w:sz w:val="24"/>
        </w:rPr>
        <w:t xml:space="preserve"> </w:t>
      </w:r>
      <w:r>
        <w:rPr>
          <w:sz w:val="24"/>
        </w:rPr>
        <w:t>of</w:t>
      </w:r>
      <w:r>
        <w:rPr>
          <w:spacing w:val="-10"/>
          <w:sz w:val="24"/>
        </w:rPr>
        <w:t xml:space="preserve"> </w:t>
      </w:r>
      <w:r>
        <w:rPr>
          <w:sz w:val="24"/>
        </w:rPr>
        <w:t>proposed</w:t>
      </w:r>
      <w:r>
        <w:rPr>
          <w:spacing w:val="-6"/>
          <w:sz w:val="24"/>
        </w:rPr>
        <w:t xml:space="preserve"> </w:t>
      </w:r>
      <w:r>
        <w:rPr>
          <w:sz w:val="24"/>
        </w:rPr>
        <w:t>restoration</w:t>
      </w:r>
      <w:r>
        <w:rPr>
          <w:spacing w:val="-11"/>
          <w:sz w:val="24"/>
        </w:rPr>
        <w:t xml:space="preserve"> </w:t>
      </w:r>
      <w:r>
        <w:rPr>
          <w:spacing w:val="-2"/>
          <w:sz w:val="24"/>
        </w:rPr>
        <w:t>practices</w:t>
      </w:r>
    </w:p>
    <w:p w14:paraId="5031CFC3" w14:textId="77777777" w:rsidR="00445B8C" w:rsidRDefault="00921D2C">
      <w:pPr>
        <w:pStyle w:val="ListParagraph"/>
        <w:numPr>
          <w:ilvl w:val="1"/>
          <w:numId w:val="11"/>
        </w:numPr>
        <w:tabs>
          <w:tab w:val="left" w:pos="1799"/>
        </w:tabs>
        <w:spacing w:line="293" w:lineRule="exact"/>
        <w:ind w:left="1799" w:hanging="359"/>
        <w:rPr>
          <w:sz w:val="24"/>
        </w:rPr>
      </w:pPr>
      <w:r>
        <w:rPr>
          <w:sz w:val="24"/>
        </w:rPr>
        <w:t>Anticipated</w:t>
      </w:r>
      <w:r>
        <w:rPr>
          <w:spacing w:val="-5"/>
          <w:sz w:val="24"/>
        </w:rPr>
        <w:t xml:space="preserve"> </w:t>
      </w:r>
      <w:r>
        <w:rPr>
          <w:sz w:val="24"/>
        </w:rPr>
        <w:t>cost</w:t>
      </w:r>
      <w:r>
        <w:rPr>
          <w:spacing w:val="-9"/>
          <w:sz w:val="24"/>
        </w:rPr>
        <w:t xml:space="preserve"> </w:t>
      </w:r>
      <w:r>
        <w:rPr>
          <w:sz w:val="24"/>
        </w:rPr>
        <w:t>estimates</w:t>
      </w:r>
      <w:r>
        <w:rPr>
          <w:spacing w:val="-8"/>
          <w:sz w:val="24"/>
        </w:rPr>
        <w:t xml:space="preserve"> </w:t>
      </w:r>
      <w:r>
        <w:rPr>
          <w:sz w:val="24"/>
        </w:rPr>
        <w:t>for</w:t>
      </w:r>
      <w:r>
        <w:rPr>
          <w:spacing w:val="-9"/>
          <w:sz w:val="24"/>
        </w:rPr>
        <w:t xml:space="preserve"> </w:t>
      </w:r>
      <w:r>
        <w:rPr>
          <w:sz w:val="24"/>
        </w:rPr>
        <w:t>project</w:t>
      </w:r>
      <w:r>
        <w:rPr>
          <w:spacing w:val="-9"/>
          <w:sz w:val="24"/>
        </w:rPr>
        <w:t xml:space="preserve"> </w:t>
      </w:r>
      <w:r>
        <w:rPr>
          <w:spacing w:val="-2"/>
          <w:sz w:val="24"/>
        </w:rPr>
        <w:t>implementation</w:t>
      </w:r>
    </w:p>
    <w:p w14:paraId="5031CFC4" w14:textId="77777777" w:rsidR="00445B8C" w:rsidRDefault="00921D2C">
      <w:pPr>
        <w:pStyle w:val="ListParagraph"/>
        <w:numPr>
          <w:ilvl w:val="1"/>
          <w:numId w:val="11"/>
        </w:numPr>
        <w:tabs>
          <w:tab w:val="left" w:pos="1799"/>
        </w:tabs>
        <w:spacing w:line="297" w:lineRule="exact"/>
        <w:ind w:left="1799" w:hanging="359"/>
        <w:rPr>
          <w:sz w:val="24"/>
        </w:rPr>
      </w:pPr>
      <w:r>
        <w:rPr>
          <w:sz w:val="24"/>
        </w:rPr>
        <w:t>Phosphorus</w:t>
      </w:r>
      <w:r>
        <w:rPr>
          <w:spacing w:val="-12"/>
          <w:sz w:val="24"/>
        </w:rPr>
        <w:t xml:space="preserve"> </w:t>
      </w:r>
      <w:r>
        <w:rPr>
          <w:sz w:val="24"/>
        </w:rPr>
        <w:t>reduction</w:t>
      </w:r>
      <w:r>
        <w:rPr>
          <w:spacing w:val="-12"/>
          <w:sz w:val="24"/>
        </w:rPr>
        <w:t xml:space="preserve"> </w:t>
      </w:r>
      <w:r>
        <w:rPr>
          <w:spacing w:val="-2"/>
          <w:sz w:val="24"/>
        </w:rPr>
        <w:t>numbers</w:t>
      </w:r>
    </w:p>
    <w:p w14:paraId="5031CFC5" w14:textId="77777777" w:rsidR="00445B8C" w:rsidRDefault="00921D2C">
      <w:pPr>
        <w:pStyle w:val="Heading1"/>
        <w:spacing w:before="231"/>
      </w:pPr>
      <w:r>
        <w:rPr>
          <w:color w:val="365E90"/>
          <w:spacing w:val="-2"/>
        </w:rPr>
        <w:t>Background</w:t>
      </w:r>
    </w:p>
    <w:p w14:paraId="5031CFC6" w14:textId="77777777" w:rsidR="00445B8C" w:rsidRDefault="00921D2C">
      <w:pPr>
        <w:pStyle w:val="BodyText"/>
        <w:ind w:left="360" w:right="381"/>
      </w:pPr>
      <w:r>
        <w:t>The designed restoration project addresses a stream and wetland system that spans two properties in Pawlet, VT: The Mettawee Community School (MCS), and a parcel owned by the Merck</w:t>
      </w:r>
      <w:r>
        <w:rPr>
          <w:spacing w:val="-5"/>
        </w:rPr>
        <w:t xml:space="preserve"> </w:t>
      </w:r>
      <w:r>
        <w:t>Forest</w:t>
      </w:r>
      <w:r>
        <w:rPr>
          <w:spacing w:val="-4"/>
        </w:rPr>
        <w:t xml:space="preserve"> </w:t>
      </w:r>
      <w:r>
        <w:t>&amp;</w:t>
      </w:r>
      <w:r>
        <w:rPr>
          <w:spacing w:val="-2"/>
        </w:rPr>
        <w:t xml:space="preserve"> </w:t>
      </w:r>
      <w:r>
        <w:t>Farmland</w:t>
      </w:r>
      <w:r>
        <w:rPr>
          <w:spacing w:val="-4"/>
        </w:rPr>
        <w:t xml:space="preserve"> </w:t>
      </w:r>
      <w:r>
        <w:t>Center</w:t>
      </w:r>
      <w:r>
        <w:rPr>
          <w:spacing w:val="-4"/>
        </w:rPr>
        <w:t xml:space="preserve"> </w:t>
      </w:r>
      <w:r>
        <w:t>(Merck).</w:t>
      </w:r>
      <w:r>
        <w:rPr>
          <w:spacing w:val="-7"/>
        </w:rPr>
        <w:t xml:space="preserve"> </w:t>
      </w:r>
      <w:r>
        <w:t>Vermont Land</w:t>
      </w:r>
      <w:r>
        <w:rPr>
          <w:spacing w:val="-5"/>
        </w:rPr>
        <w:t xml:space="preserve"> </w:t>
      </w:r>
      <w:r>
        <w:t>Trust</w:t>
      </w:r>
      <w:r>
        <w:rPr>
          <w:spacing w:val="-4"/>
        </w:rPr>
        <w:t xml:space="preserve"> </w:t>
      </w:r>
      <w:r>
        <w:t>owns</w:t>
      </w:r>
      <w:r>
        <w:rPr>
          <w:spacing w:val="-4"/>
        </w:rPr>
        <w:t xml:space="preserve"> </w:t>
      </w:r>
      <w:r>
        <w:t>an</w:t>
      </w:r>
      <w:r>
        <w:rPr>
          <w:spacing w:val="-5"/>
        </w:rPr>
        <w:t xml:space="preserve"> </w:t>
      </w:r>
      <w:r>
        <w:t>easement</w:t>
      </w:r>
      <w:r>
        <w:rPr>
          <w:spacing w:val="-4"/>
        </w:rPr>
        <w:t xml:space="preserve"> </w:t>
      </w:r>
      <w:r>
        <w:t>on</w:t>
      </w:r>
      <w:r>
        <w:rPr>
          <w:spacing w:val="-4"/>
        </w:rPr>
        <w:t xml:space="preserve"> </w:t>
      </w:r>
      <w:r>
        <w:t>the</w:t>
      </w:r>
      <w:r>
        <w:rPr>
          <w:spacing w:val="-4"/>
        </w:rPr>
        <w:t xml:space="preserve"> </w:t>
      </w:r>
      <w:r>
        <w:t xml:space="preserve">Merck </w:t>
      </w:r>
      <w:r>
        <w:rPr>
          <w:spacing w:val="-2"/>
        </w:rPr>
        <w:t>property.</w:t>
      </w:r>
    </w:p>
    <w:p w14:paraId="5031CFC7" w14:textId="77777777" w:rsidR="00445B8C" w:rsidRDefault="00445B8C">
      <w:pPr>
        <w:pStyle w:val="BodyText"/>
        <w:spacing w:before="2"/>
      </w:pPr>
    </w:p>
    <w:p w14:paraId="5031CFC8" w14:textId="77777777" w:rsidR="00445B8C" w:rsidRDefault="00921D2C">
      <w:pPr>
        <w:pStyle w:val="BodyText"/>
        <w:ind w:left="360" w:right="381"/>
      </w:pPr>
      <w:r>
        <w:t>The Merck property is used by students and teachers at MCS, and a new boardwalk was constructed in the summer of 2025 to facilitate access by students to the wetland and the Merck</w:t>
      </w:r>
      <w:r>
        <w:rPr>
          <w:spacing w:val="-5"/>
        </w:rPr>
        <w:t xml:space="preserve"> </w:t>
      </w:r>
      <w:r>
        <w:t>property</w:t>
      </w:r>
      <w:r>
        <w:rPr>
          <w:spacing w:val="-4"/>
        </w:rPr>
        <w:t xml:space="preserve"> </w:t>
      </w:r>
      <w:r>
        <w:t>beyond.</w:t>
      </w:r>
      <w:r>
        <w:rPr>
          <w:spacing w:val="-8"/>
        </w:rPr>
        <w:t xml:space="preserve"> </w:t>
      </w:r>
      <w:r>
        <w:t>The</w:t>
      </w:r>
      <w:r>
        <w:rPr>
          <w:spacing w:val="-4"/>
        </w:rPr>
        <w:t xml:space="preserve"> </w:t>
      </w:r>
      <w:r>
        <w:t>proposed</w:t>
      </w:r>
      <w:r>
        <w:rPr>
          <w:spacing w:val="-1"/>
        </w:rPr>
        <w:t xml:space="preserve"> </w:t>
      </w:r>
      <w:r>
        <w:t>wetland</w:t>
      </w:r>
      <w:r>
        <w:rPr>
          <w:spacing w:val="-5"/>
        </w:rPr>
        <w:t xml:space="preserve"> </w:t>
      </w:r>
      <w:r>
        <w:t>restoration</w:t>
      </w:r>
      <w:r>
        <w:rPr>
          <w:spacing w:val="-4"/>
        </w:rPr>
        <w:t xml:space="preserve"> </w:t>
      </w:r>
      <w:r>
        <w:t>project</w:t>
      </w:r>
      <w:r>
        <w:rPr>
          <w:spacing w:val="-4"/>
        </w:rPr>
        <w:t xml:space="preserve"> </w:t>
      </w:r>
      <w:r>
        <w:t>is</w:t>
      </w:r>
      <w:r>
        <w:rPr>
          <w:spacing w:val="-6"/>
        </w:rPr>
        <w:t xml:space="preserve"> </w:t>
      </w:r>
      <w:r>
        <w:t>designed</w:t>
      </w:r>
      <w:r>
        <w:rPr>
          <w:spacing w:val="-4"/>
        </w:rPr>
        <w:t xml:space="preserve"> </w:t>
      </w:r>
      <w:r>
        <w:t>to</w:t>
      </w:r>
      <w:r>
        <w:rPr>
          <w:spacing w:val="-5"/>
        </w:rPr>
        <w:t xml:space="preserve"> </w:t>
      </w:r>
      <w:r>
        <w:t>integrate</w:t>
      </w:r>
      <w:r>
        <w:rPr>
          <w:spacing w:val="-2"/>
        </w:rPr>
        <w:t xml:space="preserve"> </w:t>
      </w:r>
      <w:r>
        <w:t>with the boardwalk and accommodate the needs of MCS students, teachers, and staff.</w:t>
      </w:r>
    </w:p>
    <w:p w14:paraId="5031CFC9" w14:textId="77777777" w:rsidR="00445B8C" w:rsidRDefault="00921D2C">
      <w:pPr>
        <w:pStyle w:val="Heading1"/>
      </w:pPr>
      <w:r>
        <w:rPr>
          <w:color w:val="365E90"/>
        </w:rPr>
        <w:t>Field</w:t>
      </w:r>
      <w:r>
        <w:rPr>
          <w:color w:val="365E90"/>
          <w:spacing w:val="-9"/>
        </w:rPr>
        <w:t xml:space="preserve"> </w:t>
      </w:r>
      <w:r>
        <w:rPr>
          <w:color w:val="365E90"/>
        </w:rPr>
        <w:t>Survey</w:t>
      </w:r>
      <w:r>
        <w:rPr>
          <w:color w:val="365E90"/>
          <w:spacing w:val="-6"/>
        </w:rPr>
        <w:t xml:space="preserve"> </w:t>
      </w:r>
      <w:r>
        <w:rPr>
          <w:color w:val="365E90"/>
          <w:spacing w:val="-2"/>
        </w:rPr>
        <w:t>Results</w:t>
      </w:r>
    </w:p>
    <w:p w14:paraId="5031CFCA" w14:textId="77777777" w:rsidR="00445B8C" w:rsidRDefault="00921D2C">
      <w:pPr>
        <w:pStyle w:val="BodyText"/>
        <w:ind w:left="360" w:right="381"/>
      </w:pPr>
      <w:r>
        <w:t>A</w:t>
      </w:r>
      <w:r>
        <w:rPr>
          <w:spacing w:val="-3"/>
        </w:rPr>
        <w:t xml:space="preserve"> </w:t>
      </w:r>
      <w:r>
        <w:t>field</w:t>
      </w:r>
      <w:r>
        <w:rPr>
          <w:spacing w:val="-3"/>
        </w:rPr>
        <w:t xml:space="preserve"> </w:t>
      </w:r>
      <w:r>
        <w:t>study</w:t>
      </w:r>
      <w:r>
        <w:rPr>
          <w:spacing w:val="-5"/>
        </w:rPr>
        <w:t xml:space="preserve"> </w:t>
      </w:r>
      <w:r>
        <w:t>was</w:t>
      </w:r>
      <w:r>
        <w:rPr>
          <w:spacing w:val="-3"/>
        </w:rPr>
        <w:t xml:space="preserve"> </w:t>
      </w:r>
      <w:r>
        <w:t>conducted</w:t>
      </w:r>
      <w:r>
        <w:rPr>
          <w:spacing w:val="-3"/>
        </w:rPr>
        <w:t xml:space="preserve"> </w:t>
      </w:r>
      <w:r>
        <w:t>on</w:t>
      </w:r>
      <w:r>
        <w:rPr>
          <w:spacing w:val="-3"/>
        </w:rPr>
        <w:t xml:space="preserve"> </w:t>
      </w:r>
      <w:r>
        <w:t>July</w:t>
      </w:r>
      <w:r>
        <w:rPr>
          <w:spacing w:val="-5"/>
        </w:rPr>
        <w:t xml:space="preserve"> </w:t>
      </w:r>
      <w:r>
        <w:t>9</w:t>
      </w:r>
      <w:r>
        <w:rPr>
          <w:vertAlign w:val="superscript"/>
        </w:rPr>
        <w:t>th</w:t>
      </w:r>
      <w:r>
        <w:t>,</w:t>
      </w:r>
      <w:r>
        <w:rPr>
          <w:spacing w:val="-3"/>
        </w:rPr>
        <w:t xml:space="preserve"> </w:t>
      </w:r>
      <w:r>
        <w:t>2025.</w:t>
      </w:r>
      <w:r>
        <w:rPr>
          <w:spacing w:val="-3"/>
        </w:rPr>
        <w:t xml:space="preserve"> </w:t>
      </w:r>
      <w:r>
        <w:t>During</w:t>
      </w:r>
      <w:r>
        <w:rPr>
          <w:spacing w:val="-3"/>
        </w:rPr>
        <w:t xml:space="preserve"> </w:t>
      </w:r>
      <w:r>
        <w:t>this</w:t>
      </w:r>
      <w:r>
        <w:rPr>
          <w:spacing w:val="-3"/>
        </w:rPr>
        <w:t xml:space="preserve"> </w:t>
      </w:r>
      <w:r>
        <w:t>site</w:t>
      </w:r>
      <w:r>
        <w:rPr>
          <w:spacing w:val="-3"/>
        </w:rPr>
        <w:t xml:space="preserve"> </w:t>
      </w:r>
      <w:r>
        <w:t>visit</w:t>
      </w:r>
      <w:r>
        <w:rPr>
          <w:spacing w:val="-3"/>
        </w:rPr>
        <w:t xml:space="preserve"> </w:t>
      </w:r>
      <w:r>
        <w:t>AE</w:t>
      </w:r>
      <w:r>
        <w:rPr>
          <w:spacing w:val="-3"/>
        </w:rPr>
        <w:t xml:space="preserve"> </w:t>
      </w:r>
      <w:r>
        <w:t>ecologists spoke</w:t>
      </w:r>
      <w:r>
        <w:rPr>
          <w:spacing w:val="-3"/>
        </w:rPr>
        <w:t xml:space="preserve"> </w:t>
      </w:r>
      <w:r>
        <w:t>with</w:t>
      </w:r>
      <w:r>
        <w:rPr>
          <w:spacing w:val="-4"/>
        </w:rPr>
        <w:t xml:space="preserve"> </w:t>
      </w:r>
      <w:r>
        <w:t>MCS staff and assessed the site for restoration needs. Key findings that influenced chosen restoration practices include:</w:t>
      </w:r>
    </w:p>
    <w:p w14:paraId="5031CFCB" w14:textId="77777777" w:rsidR="00445B8C" w:rsidRDefault="00921D2C">
      <w:pPr>
        <w:pStyle w:val="ListParagraph"/>
        <w:numPr>
          <w:ilvl w:val="0"/>
          <w:numId w:val="11"/>
        </w:numPr>
        <w:tabs>
          <w:tab w:val="left" w:pos="1080"/>
        </w:tabs>
        <w:spacing w:line="242" w:lineRule="auto"/>
        <w:ind w:right="648"/>
        <w:rPr>
          <w:sz w:val="24"/>
        </w:rPr>
      </w:pPr>
      <w:r>
        <w:rPr>
          <w:sz w:val="24"/>
        </w:rPr>
        <w:t>The stream</w:t>
      </w:r>
      <w:r>
        <w:rPr>
          <w:spacing w:val="-2"/>
          <w:sz w:val="24"/>
        </w:rPr>
        <w:t xml:space="preserve"> </w:t>
      </w:r>
      <w:r>
        <w:rPr>
          <w:sz w:val="24"/>
        </w:rPr>
        <w:t>is not incised</w:t>
      </w:r>
      <w:r>
        <w:rPr>
          <w:spacing w:val="-1"/>
          <w:sz w:val="24"/>
        </w:rPr>
        <w:t xml:space="preserve"> </w:t>
      </w:r>
      <w:r>
        <w:rPr>
          <w:sz w:val="24"/>
        </w:rPr>
        <w:t>and</w:t>
      </w:r>
      <w:r>
        <w:rPr>
          <w:spacing w:val="-1"/>
          <w:sz w:val="24"/>
        </w:rPr>
        <w:t xml:space="preserve"> </w:t>
      </w:r>
      <w:r>
        <w:rPr>
          <w:sz w:val="24"/>
        </w:rPr>
        <w:t>already has a high</w:t>
      </w:r>
      <w:r>
        <w:rPr>
          <w:spacing w:val="-1"/>
          <w:sz w:val="24"/>
        </w:rPr>
        <w:t xml:space="preserve"> </w:t>
      </w:r>
      <w:r>
        <w:rPr>
          <w:sz w:val="24"/>
        </w:rPr>
        <w:t>level of</w:t>
      </w:r>
      <w:r>
        <w:rPr>
          <w:spacing w:val="-1"/>
          <w:sz w:val="24"/>
        </w:rPr>
        <w:t xml:space="preserve"> </w:t>
      </w:r>
      <w:r>
        <w:rPr>
          <w:sz w:val="24"/>
        </w:rPr>
        <w:t>connectivity to its</w:t>
      </w:r>
      <w:r>
        <w:rPr>
          <w:spacing w:val="-2"/>
          <w:sz w:val="24"/>
        </w:rPr>
        <w:t xml:space="preserve"> </w:t>
      </w:r>
      <w:r>
        <w:rPr>
          <w:sz w:val="24"/>
        </w:rPr>
        <w:t>floodplain. Additionally,</w:t>
      </w:r>
      <w:r>
        <w:rPr>
          <w:spacing w:val="-4"/>
          <w:sz w:val="24"/>
        </w:rPr>
        <w:t xml:space="preserve"> </w:t>
      </w:r>
      <w:r>
        <w:rPr>
          <w:sz w:val="24"/>
        </w:rPr>
        <w:t>there</w:t>
      </w:r>
      <w:r>
        <w:rPr>
          <w:spacing w:val="-5"/>
          <w:sz w:val="24"/>
        </w:rPr>
        <w:t xml:space="preserve"> </w:t>
      </w:r>
      <w:r>
        <w:rPr>
          <w:sz w:val="24"/>
        </w:rPr>
        <w:t>is</w:t>
      </w:r>
      <w:r>
        <w:rPr>
          <w:spacing w:val="-4"/>
          <w:sz w:val="24"/>
        </w:rPr>
        <w:t xml:space="preserve"> </w:t>
      </w:r>
      <w:r>
        <w:rPr>
          <w:sz w:val="24"/>
        </w:rPr>
        <w:t>already</w:t>
      </w:r>
      <w:r>
        <w:rPr>
          <w:spacing w:val="-2"/>
          <w:sz w:val="24"/>
        </w:rPr>
        <w:t xml:space="preserve"> </w:t>
      </w:r>
      <w:r>
        <w:rPr>
          <w:sz w:val="24"/>
        </w:rPr>
        <w:t>dead</w:t>
      </w:r>
      <w:r>
        <w:rPr>
          <w:spacing w:val="-4"/>
          <w:sz w:val="24"/>
        </w:rPr>
        <w:t xml:space="preserve"> </w:t>
      </w:r>
      <w:r>
        <w:rPr>
          <w:sz w:val="24"/>
        </w:rPr>
        <w:t>and</w:t>
      </w:r>
      <w:r>
        <w:rPr>
          <w:spacing w:val="-5"/>
          <w:sz w:val="24"/>
        </w:rPr>
        <w:t xml:space="preserve"> </w:t>
      </w:r>
      <w:r>
        <w:rPr>
          <w:sz w:val="24"/>
        </w:rPr>
        <w:t>dying</w:t>
      </w:r>
      <w:r>
        <w:rPr>
          <w:spacing w:val="-4"/>
          <w:sz w:val="24"/>
        </w:rPr>
        <w:t xml:space="preserve"> </w:t>
      </w:r>
      <w:r>
        <w:rPr>
          <w:sz w:val="24"/>
        </w:rPr>
        <w:t>wood</w:t>
      </w:r>
      <w:r>
        <w:rPr>
          <w:spacing w:val="-4"/>
          <w:sz w:val="24"/>
        </w:rPr>
        <w:t xml:space="preserve"> </w:t>
      </w:r>
      <w:r>
        <w:rPr>
          <w:sz w:val="24"/>
        </w:rPr>
        <w:t>in</w:t>
      </w:r>
      <w:r>
        <w:rPr>
          <w:spacing w:val="-5"/>
          <w:sz w:val="24"/>
        </w:rPr>
        <w:t xml:space="preserve"> </w:t>
      </w:r>
      <w:r>
        <w:rPr>
          <w:sz w:val="24"/>
        </w:rPr>
        <w:t>and</w:t>
      </w:r>
      <w:r>
        <w:rPr>
          <w:spacing w:val="-2"/>
          <w:sz w:val="24"/>
        </w:rPr>
        <w:t xml:space="preserve"> </w:t>
      </w:r>
      <w:r>
        <w:rPr>
          <w:sz w:val="24"/>
        </w:rPr>
        <w:t>near</w:t>
      </w:r>
      <w:r>
        <w:rPr>
          <w:spacing w:val="-4"/>
          <w:sz w:val="24"/>
        </w:rPr>
        <w:t xml:space="preserve"> </w:t>
      </w:r>
      <w:r>
        <w:rPr>
          <w:sz w:val="24"/>
        </w:rPr>
        <w:t>the</w:t>
      </w:r>
      <w:r>
        <w:rPr>
          <w:spacing w:val="-1"/>
          <w:sz w:val="24"/>
        </w:rPr>
        <w:t xml:space="preserve"> </w:t>
      </w:r>
      <w:r>
        <w:rPr>
          <w:sz w:val="24"/>
        </w:rPr>
        <w:t>stream.</w:t>
      </w:r>
      <w:r>
        <w:rPr>
          <w:spacing w:val="-5"/>
          <w:sz w:val="24"/>
        </w:rPr>
        <w:t xml:space="preserve"> </w:t>
      </w:r>
      <w:r>
        <w:rPr>
          <w:sz w:val="24"/>
        </w:rPr>
        <w:t>Therefore,</w:t>
      </w:r>
    </w:p>
    <w:p w14:paraId="5031CFCC" w14:textId="77777777" w:rsidR="00445B8C" w:rsidRDefault="00445B8C">
      <w:pPr>
        <w:pStyle w:val="ListParagraph"/>
        <w:spacing w:line="242" w:lineRule="auto"/>
        <w:rPr>
          <w:sz w:val="24"/>
        </w:rPr>
        <w:sectPr w:rsidR="00445B8C">
          <w:headerReference w:type="default" r:id="rId12"/>
          <w:pgSz w:w="12240" w:h="15840"/>
          <w:pgMar w:top="1880" w:right="1080" w:bottom="280" w:left="1080" w:header="725" w:footer="0" w:gutter="0"/>
          <w:pgNumType w:start="1"/>
          <w:cols w:space="720"/>
        </w:sectPr>
      </w:pPr>
    </w:p>
    <w:p w14:paraId="5031CFCD" w14:textId="77777777" w:rsidR="00445B8C" w:rsidRDefault="00445B8C">
      <w:pPr>
        <w:pStyle w:val="BodyText"/>
        <w:spacing w:before="16"/>
      </w:pPr>
    </w:p>
    <w:p w14:paraId="5031CFCE" w14:textId="77777777" w:rsidR="00445B8C" w:rsidRDefault="00921D2C">
      <w:pPr>
        <w:pStyle w:val="BodyText"/>
        <w:ind w:left="1080" w:right="1086"/>
        <w:jc w:val="both"/>
      </w:pPr>
      <w:r>
        <w:t>the</w:t>
      </w:r>
      <w:r>
        <w:rPr>
          <w:spacing w:val="-5"/>
        </w:rPr>
        <w:t xml:space="preserve"> </w:t>
      </w:r>
      <w:r>
        <w:t>stream</w:t>
      </w:r>
      <w:r>
        <w:rPr>
          <w:spacing w:val="-4"/>
        </w:rPr>
        <w:t xml:space="preserve"> </w:t>
      </w:r>
      <w:r>
        <w:t>would</w:t>
      </w:r>
      <w:r>
        <w:rPr>
          <w:spacing w:val="-5"/>
        </w:rPr>
        <w:t xml:space="preserve"> </w:t>
      </w:r>
      <w:r>
        <w:t>not</w:t>
      </w:r>
      <w:r>
        <w:rPr>
          <w:spacing w:val="-5"/>
        </w:rPr>
        <w:t xml:space="preserve"> </w:t>
      </w:r>
      <w:r>
        <w:t>benefit</w:t>
      </w:r>
      <w:r>
        <w:rPr>
          <w:spacing w:val="-5"/>
        </w:rPr>
        <w:t xml:space="preserve"> </w:t>
      </w:r>
      <w:r>
        <w:t>from</w:t>
      </w:r>
      <w:r>
        <w:rPr>
          <w:spacing w:val="-4"/>
        </w:rPr>
        <w:t xml:space="preserve"> </w:t>
      </w:r>
      <w:r>
        <w:t>significant</w:t>
      </w:r>
      <w:r>
        <w:rPr>
          <w:spacing w:val="-5"/>
        </w:rPr>
        <w:t xml:space="preserve"> </w:t>
      </w:r>
      <w:r>
        <w:t>berm</w:t>
      </w:r>
      <w:r>
        <w:rPr>
          <w:spacing w:val="-4"/>
        </w:rPr>
        <w:t xml:space="preserve"> </w:t>
      </w:r>
      <w:r>
        <w:t>removal</w:t>
      </w:r>
      <w:r>
        <w:rPr>
          <w:spacing w:val="-5"/>
        </w:rPr>
        <w:t xml:space="preserve"> </w:t>
      </w:r>
      <w:r>
        <w:t>or</w:t>
      </w:r>
      <w:r>
        <w:rPr>
          <w:spacing w:val="-5"/>
        </w:rPr>
        <w:t xml:space="preserve"> </w:t>
      </w:r>
      <w:r>
        <w:t>other</w:t>
      </w:r>
      <w:r>
        <w:rPr>
          <w:spacing w:val="-5"/>
        </w:rPr>
        <w:t xml:space="preserve"> </w:t>
      </w:r>
      <w:r>
        <w:t>practices</w:t>
      </w:r>
      <w:r>
        <w:rPr>
          <w:spacing w:val="-4"/>
        </w:rPr>
        <w:t xml:space="preserve"> </w:t>
      </w:r>
      <w:r>
        <w:t>to increase floodplain connectivity.</w:t>
      </w:r>
    </w:p>
    <w:p w14:paraId="5031CFCF" w14:textId="77777777" w:rsidR="00445B8C" w:rsidRDefault="00921D2C">
      <w:pPr>
        <w:pStyle w:val="ListParagraph"/>
        <w:numPr>
          <w:ilvl w:val="0"/>
          <w:numId w:val="11"/>
        </w:numPr>
        <w:tabs>
          <w:tab w:val="left" w:pos="1080"/>
        </w:tabs>
        <w:ind w:right="928"/>
        <w:jc w:val="both"/>
        <w:rPr>
          <w:sz w:val="24"/>
        </w:rPr>
      </w:pPr>
      <w:r>
        <w:rPr>
          <w:sz w:val="24"/>
        </w:rPr>
        <w:t>Hydrology</w:t>
      </w:r>
      <w:r>
        <w:rPr>
          <w:spacing w:val="-2"/>
          <w:sz w:val="24"/>
        </w:rPr>
        <w:t xml:space="preserve"> </w:t>
      </w:r>
      <w:r>
        <w:rPr>
          <w:sz w:val="24"/>
        </w:rPr>
        <w:t>is</w:t>
      </w:r>
      <w:r>
        <w:rPr>
          <w:spacing w:val="-2"/>
          <w:sz w:val="24"/>
        </w:rPr>
        <w:t xml:space="preserve"> </w:t>
      </w:r>
      <w:r>
        <w:rPr>
          <w:sz w:val="24"/>
        </w:rPr>
        <w:t>not</w:t>
      </w:r>
      <w:r>
        <w:rPr>
          <w:spacing w:val="-2"/>
          <w:sz w:val="24"/>
        </w:rPr>
        <w:t xml:space="preserve"> </w:t>
      </w:r>
      <w:r>
        <w:rPr>
          <w:sz w:val="24"/>
        </w:rPr>
        <w:t>significantly</w:t>
      </w:r>
      <w:r>
        <w:rPr>
          <w:spacing w:val="-2"/>
          <w:sz w:val="24"/>
        </w:rPr>
        <w:t xml:space="preserve"> </w:t>
      </w:r>
      <w:r>
        <w:rPr>
          <w:sz w:val="24"/>
        </w:rPr>
        <w:t>impaired</w:t>
      </w:r>
      <w:r>
        <w:rPr>
          <w:spacing w:val="-1"/>
          <w:sz w:val="24"/>
        </w:rPr>
        <w:t xml:space="preserve"> </w:t>
      </w:r>
      <w:r>
        <w:rPr>
          <w:sz w:val="24"/>
        </w:rPr>
        <w:t>within</w:t>
      </w:r>
      <w:r>
        <w:rPr>
          <w:spacing w:val="-2"/>
          <w:sz w:val="24"/>
        </w:rPr>
        <w:t xml:space="preserve"> </w:t>
      </w:r>
      <w:r>
        <w:rPr>
          <w:sz w:val="24"/>
        </w:rPr>
        <w:t>the</w:t>
      </w:r>
      <w:r>
        <w:rPr>
          <w:spacing w:val="-2"/>
          <w:sz w:val="24"/>
        </w:rPr>
        <w:t xml:space="preserve"> </w:t>
      </w:r>
      <w:r>
        <w:rPr>
          <w:sz w:val="24"/>
        </w:rPr>
        <w:t>project</w:t>
      </w:r>
      <w:r>
        <w:rPr>
          <w:spacing w:val="-2"/>
          <w:sz w:val="24"/>
        </w:rPr>
        <w:t xml:space="preserve"> </w:t>
      </w:r>
      <w:r>
        <w:rPr>
          <w:sz w:val="24"/>
        </w:rPr>
        <w:t>area,</w:t>
      </w:r>
      <w:r>
        <w:rPr>
          <w:spacing w:val="-3"/>
          <w:sz w:val="24"/>
        </w:rPr>
        <w:t xml:space="preserve"> </w:t>
      </w:r>
      <w:r>
        <w:rPr>
          <w:sz w:val="24"/>
        </w:rPr>
        <w:t>and</w:t>
      </w:r>
      <w:r>
        <w:rPr>
          <w:spacing w:val="-2"/>
          <w:sz w:val="24"/>
        </w:rPr>
        <w:t xml:space="preserve"> </w:t>
      </w:r>
      <w:r>
        <w:rPr>
          <w:sz w:val="24"/>
        </w:rPr>
        <w:t>the</w:t>
      </w:r>
      <w:r>
        <w:rPr>
          <w:spacing w:val="-2"/>
          <w:sz w:val="24"/>
        </w:rPr>
        <w:t xml:space="preserve"> </w:t>
      </w:r>
      <w:r>
        <w:rPr>
          <w:sz w:val="24"/>
        </w:rPr>
        <w:t>site</w:t>
      </w:r>
      <w:r>
        <w:rPr>
          <w:spacing w:val="-1"/>
          <w:sz w:val="24"/>
        </w:rPr>
        <w:t xml:space="preserve"> </w:t>
      </w:r>
      <w:r>
        <w:rPr>
          <w:sz w:val="24"/>
        </w:rPr>
        <w:t>already contains</w:t>
      </w:r>
      <w:r>
        <w:rPr>
          <w:spacing w:val="-5"/>
          <w:sz w:val="24"/>
        </w:rPr>
        <w:t xml:space="preserve"> </w:t>
      </w:r>
      <w:r>
        <w:rPr>
          <w:sz w:val="24"/>
        </w:rPr>
        <w:t>multiple</w:t>
      </w:r>
      <w:r>
        <w:rPr>
          <w:spacing w:val="-5"/>
          <w:sz w:val="24"/>
        </w:rPr>
        <w:t xml:space="preserve"> </w:t>
      </w:r>
      <w:r>
        <w:rPr>
          <w:sz w:val="24"/>
        </w:rPr>
        <w:t>anthropogenic</w:t>
      </w:r>
      <w:r>
        <w:rPr>
          <w:spacing w:val="-6"/>
          <w:sz w:val="24"/>
        </w:rPr>
        <w:t xml:space="preserve"> </w:t>
      </w:r>
      <w:r>
        <w:rPr>
          <w:sz w:val="24"/>
        </w:rPr>
        <w:t>ponds.</w:t>
      </w:r>
      <w:r>
        <w:rPr>
          <w:spacing w:val="-5"/>
          <w:sz w:val="24"/>
        </w:rPr>
        <w:t xml:space="preserve"> </w:t>
      </w:r>
      <w:r>
        <w:rPr>
          <w:sz w:val="24"/>
        </w:rPr>
        <w:t>Therefore,</w:t>
      </w:r>
      <w:r>
        <w:rPr>
          <w:spacing w:val="-5"/>
          <w:sz w:val="24"/>
        </w:rPr>
        <w:t xml:space="preserve"> </w:t>
      </w:r>
      <w:r>
        <w:rPr>
          <w:sz w:val="24"/>
        </w:rPr>
        <w:t>the</w:t>
      </w:r>
      <w:r>
        <w:rPr>
          <w:spacing w:val="-2"/>
          <w:sz w:val="24"/>
        </w:rPr>
        <w:t xml:space="preserve"> </w:t>
      </w:r>
      <w:r>
        <w:rPr>
          <w:sz w:val="24"/>
        </w:rPr>
        <w:t>site</w:t>
      </w:r>
      <w:r>
        <w:rPr>
          <w:spacing w:val="-3"/>
          <w:sz w:val="24"/>
        </w:rPr>
        <w:t xml:space="preserve"> </w:t>
      </w:r>
      <w:r>
        <w:rPr>
          <w:sz w:val="24"/>
        </w:rPr>
        <w:t>would</w:t>
      </w:r>
      <w:r>
        <w:rPr>
          <w:spacing w:val="-5"/>
          <w:sz w:val="24"/>
        </w:rPr>
        <w:t xml:space="preserve"> </w:t>
      </w:r>
      <w:r>
        <w:rPr>
          <w:sz w:val="24"/>
        </w:rPr>
        <w:t>not</w:t>
      </w:r>
      <w:r>
        <w:rPr>
          <w:spacing w:val="-6"/>
          <w:sz w:val="24"/>
        </w:rPr>
        <w:t xml:space="preserve"> </w:t>
      </w:r>
      <w:r>
        <w:rPr>
          <w:sz w:val="24"/>
        </w:rPr>
        <w:t>benefit</w:t>
      </w:r>
      <w:r>
        <w:rPr>
          <w:spacing w:val="-6"/>
          <w:sz w:val="24"/>
        </w:rPr>
        <w:t xml:space="preserve"> </w:t>
      </w:r>
      <w:r>
        <w:rPr>
          <w:sz w:val="24"/>
        </w:rPr>
        <w:t>from additional shallow scrapes or other similar practices.</w:t>
      </w:r>
    </w:p>
    <w:p w14:paraId="5031CFD0" w14:textId="77777777" w:rsidR="00445B8C" w:rsidRDefault="00921D2C">
      <w:pPr>
        <w:pStyle w:val="ListParagraph"/>
        <w:numPr>
          <w:ilvl w:val="0"/>
          <w:numId w:val="11"/>
        </w:numPr>
        <w:tabs>
          <w:tab w:val="left" w:pos="1080"/>
        </w:tabs>
        <w:ind w:right="792"/>
        <w:rPr>
          <w:sz w:val="24"/>
        </w:rPr>
      </w:pPr>
      <w:r>
        <w:rPr>
          <w:sz w:val="24"/>
        </w:rPr>
        <w:t>Native</w:t>
      </w:r>
      <w:r>
        <w:rPr>
          <w:spacing w:val="-5"/>
          <w:sz w:val="24"/>
        </w:rPr>
        <w:t xml:space="preserve"> </w:t>
      </w:r>
      <w:r>
        <w:rPr>
          <w:sz w:val="24"/>
        </w:rPr>
        <w:t>plant</w:t>
      </w:r>
      <w:r>
        <w:rPr>
          <w:spacing w:val="-5"/>
          <w:sz w:val="24"/>
        </w:rPr>
        <w:t xml:space="preserve"> </w:t>
      </w:r>
      <w:r>
        <w:rPr>
          <w:sz w:val="24"/>
        </w:rPr>
        <w:t>diversity</w:t>
      </w:r>
      <w:r>
        <w:rPr>
          <w:spacing w:val="-4"/>
          <w:sz w:val="24"/>
        </w:rPr>
        <w:t xml:space="preserve"> </w:t>
      </w:r>
      <w:r>
        <w:rPr>
          <w:sz w:val="24"/>
        </w:rPr>
        <w:t>and</w:t>
      </w:r>
      <w:r>
        <w:rPr>
          <w:spacing w:val="-4"/>
          <w:sz w:val="24"/>
        </w:rPr>
        <w:t xml:space="preserve"> </w:t>
      </w:r>
      <w:r>
        <w:rPr>
          <w:sz w:val="24"/>
        </w:rPr>
        <w:t>establishment is</w:t>
      </w:r>
      <w:r>
        <w:rPr>
          <w:spacing w:val="-4"/>
          <w:sz w:val="24"/>
        </w:rPr>
        <w:t xml:space="preserve"> </w:t>
      </w:r>
      <w:r>
        <w:rPr>
          <w:sz w:val="24"/>
        </w:rPr>
        <w:t>strong</w:t>
      </w:r>
      <w:r>
        <w:rPr>
          <w:spacing w:val="-6"/>
          <w:sz w:val="24"/>
        </w:rPr>
        <w:t xml:space="preserve"> </w:t>
      </w:r>
      <w:r>
        <w:rPr>
          <w:sz w:val="24"/>
        </w:rPr>
        <w:t>in</w:t>
      </w:r>
      <w:r>
        <w:rPr>
          <w:spacing w:val="-4"/>
          <w:sz w:val="24"/>
        </w:rPr>
        <w:t xml:space="preserve"> </w:t>
      </w:r>
      <w:r>
        <w:rPr>
          <w:sz w:val="24"/>
        </w:rPr>
        <w:t>many</w:t>
      </w:r>
      <w:r>
        <w:rPr>
          <w:spacing w:val="-5"/>
          <w:sz w:val="24"/>
        </w:rPr>
        <w:t xml:space="preserve"> </w:t>
      </w:r>
      <w:r>
        <w:rPr>
          <w:sz w:val="24"/>
        </w:rPr>
        <w:t>places.</w:t>
      </w:r>
      <w:r>
        <w:rPr>
          <w:spacing w:val="-5"/>
          <w:sz w:val="24"/>
        </w:rPr>
        <w:t xml:space="preserve"> </w:t>
      </w:r>
      <w:r>
        <w:rPr>
          <w:sz w:val="24"/>
        </w:rPr>
        <w:t>Some</w:t>
      </w:r>
      <w:r>
        <w:rPr>
          <w:spacing w:val="-5"/>
          <w:sz w:val="24"/>
        </w:rPr>
        <w:t xml:space="preserve"> </w:t>
      </w:r>
      <w:r>
        <w:rPr>
          <w:sz w:val="24"/>
        </w:rPr>
        <w:t>places</w:t>
      </w:r>
      <w:r>
        <w:rPr>
          <w:spacing w:val="-4"/>
          <w:sz w:val="24"/>
        </w:rPr>
        <w:t xml:space="preserve"> </w:t>
      </w:r>
      <w:r>
        <w:rPr>
          <w:sz w:val="24"/>
        </w:rPr>
        <w:t>show strong tree and shrub recruitment, while much of the site would benefit from the cessation of brush-hogging and supplemental plantings.</w:t>
      </w:r>
    </w:p>
    <w:p w14:paraId="5031CFD1" w14:textId="77777777" w:rsidR="00445B8C" w:rsidRDefault="00921D2C">
      <w:pPr>
        <w:pStyle w:val="ListParagraph"/>
        <w:numPr>
          <w:ilvl w:val="0"/>
          <w:numId w:val="11"/>
        </w:numPr>
        <w:tabs>
          <w:tab w:val="left" w:pos="1079"/>
        </w:tabs>
        <w:spacing w:line="305" w:lineRule="exact"/>
        <w:ind w:left="1079" w:hanging="359"/>
        <w:rPr>
          <w:sz w:val="24"/>
        </w:rPr>
      </w:pPr>
      <w:r>
        <w:rPr>
          <w:sz w:val="24"/>
        </w:rPr>
        <w:t>The</w:t>
      </w:r>
      <w:r>
        <w:rPr>
          <w:spacing w:val="-6"/>
          <w:sz w:val="24"/>
        </w:rPr>
        <w:t xml:space="preserve"> </w:t>
      </w:r>
      <w:r>
        <w:rPr>
          <w:sz w:val="24"/>
        </w:rPr>
        <w:t>pond</w:t>
      </w:r>
      <w:r>
        <w:rPr>
          <w:spacing w:val="-7"/>
          <w:sz w:val="24"/>
        </w:rPr>
        <w:t xml:space="preserve"> </w:t>
      </w:r>
      <w:r>
        <w:rPr>
          <w:sz w:val="24"/>
        </w:rPr>
        <w:t>is</w:t>
      </w:r>
      <w:r>
        <w:rPr>
          <w:spacing w:val="-9"/>
          <w:sz w:val="24"/>
        </w:rPr>
        <w:t xml:space="preserve"> </w:t>
      </w:r>
      <w:r>
        <w:rPr>
          <w:sz w:val="24"/>
        </w:rPr>
        <w:t>lacking</w:t>
      </w:r>
      <w:r>
        <w:rPr>
          <w:spacing w:val="-4"/>
          <w:sz w:val="24"/>
        </w:rPr>
        <w:t xml:space="preserve"> </w:t>
      </w:r>
      <w:r>
        <w:rPr>
          <w:sz w:val="24"/>
        </w:rPr>
        <w:t>habitat</w:t>
      </w:r>
      <w:r>
        <w:rPr>
          <w:spacing w:val="-8"/>
          <w:sz w:val="24"/>
        </w:rPr>
        <w:t xml:space="preserve"> </w:t>
      </w:r>
      <w:r>
        <w:rPr>
          <w:sz w:val="24"/>
        </w:rPr>
        <w:t>diversity</w:t>
      </w:r>
      <w:r>
        <w:rPr>
          <w:spacing w:val="-5"/>
          <w:sz w:val="24"/>
        </w:rPr>
        <w:t xml:space="preserve"> </w:t>
      </w:r>
      <w:r>
        <w:rPr>
          <w:sz w:val="24"/>
        </w:rPr>
        <w:t>and</w:t>
      </w:r>
      <w:r>
        <w:rPr>
          <w:spacing w:val="-7"/>
          <w:sz w:val="24"/>
        </w:rPr>
        <w:t xml:space="preserve"> </w:t>
      </w:r>
      <w:r>
        <w:rPr>
          <w:sz w:val="24"/>
        </w:rPr>
        <w:t>could</w:t>
      </w:r>
      <w:r>
        <w:rPr>
          <w:spacing w:val="-8"/>
          <w:sz w:val="24"/>
        </w:rPr>
        <w:t xml:space="preserve"> </w:t>
      </w:r>
      <w:r>
        <w:rPr>
          <w:sz w:val="24"/>
        </w:rPr>
        <w:t>benefit</w:t>
      </w:r>
      <w:r>
        <w:rPr>
          <w:spacing w:val="-7"/>
          <w:sz w:val="24"/>
        </w:rPr>
        <w:t xml:space="preserve"> </w:t>
      </w:r>
      <w:r>
        <w:rPr>
          <w:sz w:val="24"/>
        </w:rPr>
        <w:t>from</w:t>
      </w:r>
      <w:r>
        <w:rPr>
          <w:spacing w:val="-8"/>
          <w:sz w:val="24"/>
        </w:rPr>
        <w:t xml:space="preserve"> </w:t>
      </w:r>
      <w:r>
        <w:rPr>
          <w:sz w:val="24"/>
        </w:rPr>
        <w:t>woody</w:t>
      </w:r>
      <w:r>
        <w:rPr>
          <w:spacing w:val="-6"/>
          <w:sz w:val="24"/>
        </w:rPr>
        <w:t xml:space="preserve"> </w:t>
      </w:r>
      <w:r>
        <w:rPr>
          <w:sz w:val="24"/>
        </w:rPr>
        <w:t>material</w:t>
      </w:r>
      <w:r>
        <w:rPr>
          <w:spacing w:val="-7"/>
          <w:sz w:val="24"/>
        </w:rPr>
        <w:t xml:space="preserve"> </w:t>
      </w:r>
      <w:r>
        <w:rPr>
          <w:spacing w:val="-2"/>
          <w:sz w:val="24"/>
        </w:rPr>
        <w:t>additions.</w:t>
      </w:r>
    </w:p>
    <w:p w14:paraId="5031CFD2" w14:textId="77777777" w:rsidR="00445B8C" w:rsidRDefault="00921D2C">
      <w:pPr>
        <w:pStyle w:val="ListParagraph"/>
        <w:numPr>
          <w:ilvl w:val="0"/>
          <w:numId w:val="11"/>
        </w:numPr>
        <w:tabs>
          <w:tab w:val="left" w:pos="1080"/>
        </w:tabs>
        <w:ind w:right="426"/>
        <w:rPr>
          <w:sz w:val="24"/>
        </w:rPr>
      </w:pPr>
      <w:r>
        <w:rPr>
          <w:sz w:val="24"/>
        </w:rPr>
        <w:t>Non-native</w:t>
      </w:r>
      <w:r>
        <w:rPr>
          <w:spacing w:val="-5"/>
          <w:sz w:val="24"/>
        </w:rPr>
        <w:t xml:space="preserve"> </w:t>
      </w:r>
      <w:r>
        <w:rPr>
          <w:sz w:val="24"/>
        </w:rPr>
        <w:t>invasive</w:t>
      </w:r>
      <w:r>
        <w:rPr>
          <w:spacing w:val="-5"/>
          <w:sz w:val="24"/>
        </w:rPr>
        <w:t xml:space="preserve"> </w:t>
      </w:r>
      <w:r>
        <w:rPr>
          <w:sz w:val="24"/>
        </w:rPr>
        <w:t>species</w:t>
      </w:r>
      <w:r>
        <w:rPr>
          <w:spacing w:val="-5"/>
          <w:sz w:val="24"/>
        </w:rPr>
        <w:t xml:space="preserve"> </w:t>
      </w:r>
      <w:r>
        <w:rPr>
          <w:sz w:val="24"/>
        </w:rPr>
        <w:t>(NNIS)</w:t>
      </w:r>
      <w:r>
        <w:rPr>
          <w:spacing w:val="-6"/>
          <w:sz w:val="24"/>
        </w:rPr>
        <w:t xml:space="preserve"> </w:t>
      </w:r>
      <w:r>
        <w:rPr>
          <w:sz w:val="24"/>
        </w:rPr>
        <w:t>have</w:t>
      </w:r>
      <w:r>
        <w:rPr>
          <w:spacing w:val="-5"/>
          <w:sz w:val="24"/>
        </w:rPr>
        <w:t xml:space="preserve"> </w:t>
      </w:r>
      <w:r>
        <w:rPr>
          <w:sz w:val="24"/>
        </w:rPr>
        <w:t>a</w:t>
      </w:r>
      <w:r>
        <w:rPr>
          <w:spacing w:val="-5"/>
          <w:sz w:val="24"/>
        </w:rPr>
        <w:t xml:space="preserve"> </w:t>
      </w:r>
      <w:r>
        <w:rPr>
          <w:sz w:val="24"/>
        </w:rPr>
        <w:t>heterogeneous</w:t>
      </w:r>
      <w:r>
        <w:rPr>
          <w:spacing w:val="-5"/>
          <w:sz w:val="24"/>
        </w:rPr>
        <w:t xml:space="preserve"> </w:t>
      </w:r>
      <w:r>
        <w:rPr>
          <w:sz w:val="24"/>
        </w:rPr>
        <w:t>distribution</w:t>
      </w:r>
      <w:r>
        <w:rPr>
          <w:spacing w:val="-6"/>
          <w:sz w:val="24"/>
        </w:rPr>
        <w:t xml:space="preserve"> </w:t>
      </w:r>
      <w:r>
        <w:rPr>
          <w:sz w:val="24"/>
        </w:rPr>
        <w:t>across</w:t>
      </w:r>
      <w:r>
        <w:rPr>
          <w:spacing w:val="-5"/>
          <w:sz w:val="24"/>
        </w:rPr>
        <w:t xml:space="preserve"> </w:t>
      </w:r>
      <w:r>
        <w:rPr>
          <w:sz w:val="24"/>
        </w:rPr>
        <w:t>the</w:t>
      </w:r>
      <w:r>
        <w:rPr>
          <w:spacing w:val="-5"/>
          <w:sz w:val="24"/>
        </w:rPr>
        <w:t xml:space="preserve"> </w:t>
      </w:r>
      <w:r>
        <w:rPr>
          <w:sz w:val="24"/>
        </w:rPr>
        <w:t>project area. A few large swaths are dominated by reed canary grass, which is inhibiting the regeneration of native-woody species. Other NNIS (such as purple loosestrife, goutweed, and multiflora rose) are scattered throughout.</w:t>
      </w:r>
    </w:p>
    <w:p w14:paraId="5031CFD3" w14:textId="77777777" w:rsidR="00445B8C" w:rsidRDefault="00445B8C">
      <w:pPr>
        <w:pStyle w:val="BodyText"/>
      </w:pPr>
    </w:p>
    <w:p w14:paraId="5031CFD4" w14:textId="77777777" w:rsidR="00445B8C" w:rsidRDefault="00921D2C">
      <w:pPr>
        <w:pStyle w:val="BodyText"/>
        <w:ind w:left="360" w:right="410"/>
      </w:pPr>
      <w:r>
        <w:t>Key</w:t>
      </w:r>
      <w:r>
        <w:rPr>
          <w:spacing w:val="-4"/>
        </w:rPr>
        <w:t xml:space="preserve"> </w:t>
      </w:r>
      <w:r>
        <w:t>site</w:t>
      </w:r>
      <w:r>
        <w:rPr>
          <w:spacing w:val="-1"/>
        </w:rPr>
        <w:t xml:space="preserve"> </w:t>
      </w:r>
      <w:r>
        <w:t>conditions</w:t>
      </w:r>
      <w:r>
        <w:rPr>
          <w:spacing w:val="-5"/>
        </w:rPr>
        <w:t xml:space="preserve"> </w:t>
      </w:r>
      <w:r>
        <w:t>affecting</w:t>
      </w:r>
      <w:r>
        <w:rPr>
          <w:spacing w:val="-4"/>
        </w:rPr>
        <w:t xml:space="preserve"> </w:t>
      </w:r>
      <w:r>
        <w:t>restoration</w:t>
      </w:r>
      <w:r>
        <w:rPr>
          <w:spacing w:val="-5"/>
        </w:rPr>
        <w:t xml:space="preserve"> </w:t>
      </w:r>
      <w:r>
        <w:t>practices</w:t>
      </w:r>
      <w:r>
        <w:rPr>
          <w:spacing w:val="-5"/>
        </w:rPr>
        <w:t xml:space="preserve"> </w:t>
      </w:r>
      <w:r>
        <w:t>are</w:t>
      </w:r>
      <w:r>
        <w:rPr>
          <w:spacing w:val="-4"/>
        </w:rPr>
        <w:t xml:space="preserve"> </w:t>
      </w:r>
      <w:r>
        <w:t>shown</w:t>
      </w:r>
      <w:r>
        <w:rPr>
          <w:spacing w:val="-4"/>
        </w:rPr>
        <w:t xml:space="preserve"> </w:t>
      </w:r>
      <w:r>
        <w:t>on</w:t>
      </w:r>
      <w:r>
        <w:rPr>
          <w:spacing w:val="-4"/>
        </w:rPr>
        <w:t xml:space="preserve"> </w:t>
      </w:r>
      <w:r>
        <w:t>the</w:t>
      </w:r>
      <w:r>
        <w:rPr>
          <w:spacing w:val="-4"/>
        </w:rPr>
        <w:t xml:space="preserve"> </w:t>
      </w:r>
      <w:r>
        <w:t>associated</w:t>
      </w:r>
      <w:r>
        <w:rPr>
          <w:spacing w:val="-4"/>
        </w:rPr>
        <w:t xml:space="preserve"> </w:t>
      </w:r>
      <w:r>
        <w:t>Existing</w:t>
      </w:r>
      <w:r>
        <w:rPr>
          <w:spacing w:val="-5"/>
        </w:rPr>
        <w:t xml:space="preserve"> </w:t>
      </w:r>
      <w:r>
        <w:t>Site Conditions and Existing Vegetative Conditions maps.</w:t>
      </w:r>
    </w:p>
    <w:p w14:paraId="5031CFD5" w14:textId="77777777" w:rsidR="00445B8C" w:rsidRDefault="00921D2C">
      <w:pPr>
        <w:pStyle w:val="Heading1"/>
        <w:ind w:left="1080"/>
        <w:jc w:val="both"/>
      </w:pPr>
      <w:r>
        <w:rPr>
          <w:color w:val="365E90"/>
        </w:rPr>
        <w:t>Restoration</w:t>
      </w:r>
      <w:r>
        <w:rPr>
          <w:color w:val="365E90"/>
          <w:spacing w:val="-10"/>
        </w:rPr>
        <w:t xml:space="preserve"> </w:t>
      </w:r>
      <w:r>
        <w:rPr>
          <w:color w:val="365E90"/>
        </w:rPr>
        <w:t>Practices</w:t>
      </w:r>
      <w:r>
        <w:rPr>
          <w:color w:val="365E90"/>
          <w:spacing w:val="-9"/>
        </w:rPr>
        <w:t xml:space="preserve"> </w:t>
      </w:r>
      <w:r>
        <w:rPr>
          <w:color w:val="365E90"/>
        </w:rPr>
        <w:t>–</w:t>
      </w:r>
      <w:r>
        <w:rPr>
          <w:color w:val="365E90"/>
          <w:spacing w:val="-10"/>
        </w:rPr>
        <w:t xml:space="preserve"> </w:t>
      </w:r>
      <w:r>
        <w:rPr>
          <w:color w:val="365E90"/>
        </w:rPr>
        <w:t>General</w:t>
      </w:r>
      <w:r>
        <w:rPr>
          <w:color w:val="365E90"/>
          <w:spacing w:val="-9"/>
        </w:rPr>
        <w:t xml:space="preserve"> </w:t>
      </w:r>
      <w:r>
        <w:rPr>
          <w:color w:val="365E90"/>
          <w:spacing w:val="-2"/>
        </w:rPr>
        <w:t>Description</w:t>
      </w:r>
    </w:p>
    <w:p w14:paraId="5031CFD6" w14:textId="77777777" w:rsidR="00445B8C" w:rsidRDefault="00921D2C">
      <w:pPr>
        <w:pStyle w:val="BodyText"/>
        <w:spacing w:before="1"/>
        <w:ind w:left="360" w:right="460"/>
      </w:pPr>
      <w:r>
        <w:t>Site restoration will center on native tree and shrub plantings, with targeted supplemental practices designed to support planting success, control NNIS, improve habitat quality and provide</w:t>
      </w:r>
      <w:r>
        <w:rPr>
          <w:spacing w:val="-1"/>
        </w:rPr>
        <w:t xml:space="preserve"> </w:t>
      </w:r>
      <w:r>
        <w:t>additional</w:t>
      </w:r>
      <w:r>
        <w:rPr>
          <w:spacing w:val="-2"/>
        </w:rPr>
        <w:t xml:space="preserve"> </w:t>
      </w:r>
      <w:r>
        <w:t>educational</w:t>
      </w:r>
      <w:r>
        <w:rPr>
          <w:spacing w:val="-2"/>
        </w:rPr>
        <w:t xml:space="preserve"> </w:t>
      </w:r>
      <w:r>
        <w:t>opportunities.</w:t>
      </w:r>
      <w:r>
        <w:rPr>
          <w:spacing w:val="-1"/>
        </w:rPr>
        <w:t xml:space="preserve"> </w:t>
      </w:r>
      <w:r>
        <w:t>Direct hydrologic</w:t>
      </w:r>
      <w:r>
        <w:rPr>
          <w:spacing w:val="-1"/>
        </w:rPr>
        <w:t xml:space="preserve"> </w:t>
      </w:r>
      <w:r>
        <w:t>manipulation will</w:t>
      </w:r>
      <w:r>
        <w:rPr>
          <w:spacing w:val="-1"/>
        </w:rPr>
        <w:t xml:space="preserve"> </w:t>
      </w:r>
      <w:r>
        <w:t>not occur</w:t>
      </w:r>
      <w:r>
        <w:rPr>
          <w:spacing w:val="-1"/>
        </w:rPr>
        <w:t xml:space="preserve"> </w:t>
      </w:r>
      <w:r>
        <w:t>in the wetland. Included in the 100% plan are two designs for an optional native plant welcome garden located at the new boardwalk entrance. The project has been designed to be self-sustaining</w:t>
      </w:r>
      <w:r>
        <w:rPr>
          <w:spacing w:val="-2"/>
        </w:rPr>
        <w:t xml:space="preserve"> </w:t>
      </w:r>
      <w:r>
        <w:t>in</w:t>
      </w:r>
      <w:r>
        <w:rPr>
          <w:spacing w:val="-5"/>
        </w:rPr>
        <w:t xml:space="preserve"> </w:t>
      </w:r>
      <w:r>
        <w:t>the</w:t>
      </w:r>
      <w:r>
        <w:rPr>
          <w:spacing w:val="-6"/>
        </w:rPr>
        <w:t xml:space="preserve"> </w:t>
      </w:r>
      <w:r>
        <w:t>long</w:t>
      </w:r>
      <w:r>
        <w:rPr>
          <w:spacing w:val="-6"/>
        </w:rPr>
        <w:t xml:space="preserve"> </w:t>
      </w:r>
      <w:r>
        <w:t>term,</w:t>
      </w:r>
      <w:r>
        <w:rPr>
          <w:spacing w:val="-5"/>
        </w:rPr>
        <w:t xml:space="preserve"> </w:t>
      </w:r>
      <w:r>
        <w:t>with</w:t>
      </w:r>
      <w:r>
        <w:rPr>
          <w:spacing w:val="-5"/>
        </w:rPr>
        <w:t xml:space="preserve"> </w:t>
      </w:r>
      <w:r>
        <w:t>limited</w:t>
      </w:r>
      <w:r>
        <w:rPr>
          <w:spacing w:val="-5"/>
        </w:rPr>
        <w:t xml:space="preserve"> </w:t>
      </w:r>
      <w:r>
        <w:t>follow-up</w:t>
      </w:r>
      <w:r>
        <w:rPr>
          <w:spacing w:val="-1"/>
        </w:rPr>
        <w:t xml:space="preserve"> </w:t>
      </w:r>
      <w:r>
        <w:t>maintenance</w:t>
      </w:r>
      <w:r>
        <w:rPr>
          <w:spacing w:val="-6"/>
        </w:rPr>
        <w:t xml:space="preserve"> </w:t>
      </w:r>
      <w:r>
        <w:t>required</w:t>
      </w:r>
      <w:r>
        <w:rPr>
          <w:spacing w:val="-3"/>
        </w:rPr>
        <w:t xml:space="preserve"> </w:t>
      </w:r>
      <w:r>
        <w:t>in</w:t>
      </w:r>
      <w:r>
        <w:rPr>
          <w:spacing w:val="-5"/>
        </w:rPr>
        <w:t xml:space="preserve"> </w:t>
      </w:r>
      <w:r>
        <w:t>the</w:t>
      </w:r>
      <w:r>
        <w:rPr>
          <w:spacing w:val="-3"/>
        </w:rPr>
        <w:t xml:space="preserve"> </w:t>
      </w:r>
      <w:r>
        <w:t>first</w:t>
      </w:r>
      <w:r>
        <w:rPr>
          <w:spacing w:val="-1"/>
        </w:rPr>
        <w:t xml:space="preserve"> </w:t>
      </w:r>
      <w:r>
        <w:t>few</w:t>
      </w:r>
      <w:r>
        <w:rPr>
          <w:spacing w:val="-6"/>
        </w:rPr>
        <w:t xml:space="preserve"> </w:t>
      </w:r>
      <w:r>
        <w:t>years to ensure success.</w:t>
      </w:r>
    </w:p>
    <w:p w14:paraId="5031CFD7" w14:textId="77777777" w:rsidR="00445B8C" w:rsidRDefault="00445B8C">
      <w:pPr>
        <w:pStyle w:val="BodyText"/>
        <w:spacing w:before="1"/>
      </w:pPr>
    </w:p>
    <w:p w14:paraId="5031CFD8" w14:textId="77777777" w:rsidR="00445B8C" w:rsidRDefault="00921D2C">
      <w:pPr>
        <w:pStyle w:val="BodyText"/>
        <w:ind w:left="360" w:right="410"/>
      </w:pPr>
      <w:r>
        <w:t>Each</w:t>
      </w:r>
      <w:r>
        <w:rPr>
          <w:spacing w:val="-4"/>
        </w:rPr>
        <w:t xml:space="preserve"> </w:t>
      </w:r>
      <w:r>
        <w:t>restoration</w:t>
      </w:r>
      <w:r>
        <w:rPr>
          <w:spacing w:val="-5"/>
        </w:rPr>
        <w:t xml:space="preserve"> </w:t>
      </w:r>
      <w:r>
        <w:t>practice</w:t>
      </w:r>
      <w:r>
        <w:rPr>
          <w:spacing w:val="-8"/>
        </w:rPr>
        <w:t xml:space="preserve"> </w:t>
      </w:r>
      <w:r>
        <w:t>is</w:t>
      </w:r>
      <w:r>
        <w:rPr>
          <w:spacing w:val="-4"/>
        </w:rPr>
        <w:t xml:space="preserve"> </w:t>
      </w:r>
      <w:r>
        <w:t>presented</w:t>
      </w:r>
      <w:r>
        <w:rPr>
          <w:spacing w:val="-5"/>
        </w:rPr>
        <w:t xml:space="preserve"> </w:t>
      </w:r>
      <w:r>
        <w:t>on</w:t>
      </w:r>
      <w:r>
        <w:rPr>
          <w:spacing w:val="-4"/>
        </w:rPr>
        <w:t xml:space="preserve"> </w:t>
      </w:r>
      <w:r>
        <w:t>the</w:t>
      </w:r>
      <w:r>
        <w:rPr>
          <w:spacing w:val="-5"/>
        </w:rPr>
        <w:t xml:space="preserve"> </w:t>
      </w:r>
      <w:r>
        <w:t>attached</w:t>
      </w:r>
      <w:r>
        <w:rPr>
          <w:spacing w:val="-4"/>
        </w:rPr>
        <w:t xml:space="preserve"> </w:t>
      </w:r>
      <w:r>
        <w:t>Restoration</w:t>
      </w:r>
      <w:r>
        <w:rPr>
          <w:spacing w:val="-4"/>
        </w:rPr>
        <w:t xml:space="preserve"> </w:t>
      </w:r>
      <w:r>
        <w:t>Plan</w:t>
      </w:r>
      <w:r>
        <w:rPr>
          <w:spacing w:val="-4"/>
        </w:rPr>
        <w:t xml:space="preserve"> </w:t>
      </w:r>
      <w:r>
        <w:t>map</w:t>
      </w:r>
      <w:r>
        <w:rPr>
          <w:spacing w:val="-4"/>
        </w:rPr>
        <w:t xml:space="preserve"> </w:t>
      </w:r>
      <w:r>
        <w:t>and</w:t>
      </w:r>
      <w:r>
        <w:rPr>
          <w:spacing w:val="-5"/>
        </w:rPr>
        <w:t xml:space="preserve"> </w:t>
      </w:r>
      <w:r>
        <w:t>described below in the order in which they should be initiated.</w:t>
      </w:r>
    </w:p>
    <w:p w14:paraId="5031CFD9" w14:textId="77777777" w:rsidR="00445B8C" w:rsidRDefault="00921D2C">
      <w:pPr>
        <w:pStyle w:val="Heading1"/>
      </w:pPr>
      <w:r>
        <w:rPr>
          <w:color w:val="365E90"/>
        </w:rPr>
        <w:t>Well</w:t>
      </w:r>
      <w:r>
        <w:rPr>
          <w:color w:val="365E90"/>
          <w:spacing w:val="-9"/>
        </w:rPr>
        <w:t xml:space="preserve"> </w:t>
      </w:r>
      <w:r>
        <w:rPr>
          <w:color w:val="365E90"/>
        </w:rPr>
        <w:t>&amp;</w:t>
      </w:r>
      <w:r>
        <w:rPr>
          <w:color w:val="365E90"/>
          <w:spacing w:val="-2"/>
        </w:rPr>
        <w:t xml:space="preserve"> </w:t>
      </w:r>
      <w:r>
        <w:rPr>
          <w:color w:val="365E90"/>
        </w:rPr>
        <w:t>100’</w:t>
      </w:r>
      <w:r>
        <w:rPr>
          <w:color w:val="365E90"/>
          <w:spacing w:val="-9"/>
        </w:rPr>
        <w:t xml:space="preserve"> </w:t>
      </w:r>
      <w:r>
        <w:rPr>
          <w:color w:val="365E90"/>
        </w:rPr>
        <w:t>Well</w:t>
      </w:r>
      <w:r>
        <w:rPr>
          <w:color w:val="365E90"/>
          <w:spacing w:val="-3"/>
        </w:rPr>
        <w:t xml:space="preserve"> </w:t>
      </w:r>
      <w:r>
        <w:rPr>
          <w:color w:val="365E90"/>
        </w:rPr>
        <w:t>Offset</w:t>
      </w:r>
      <w:r>
        <w:rPr>
          <w:color w:val="365E90"/>
          <w:spacing w:val="-2"/>
        </w:rPr>
        <w:t xml:space="preserve"> </w:t>
      </w:r>
      <w:r>
        <w:rPr>
          <w:color w:val="365E90"/>
          <w:spacing w:val="-4"/>
        </w:rPr>
        <w:t>Zone</w:t>
      </w:r>
    </w:p>
    <w:p w14:paraId="5031CFDA" w14:textId="77777777" w:rsidR="00445B8C" w:rsidRDefault="00921D2C">
      <w:pPr>
        <w:pStyle w:val="Heading3"/>
        <w:spacing w:before="1" w:line="292" w:lineRule="exact"/>
      </w:pPr>
      <w:r>
        <w:rPr>
          <w:spacing w:val="-2"/>
        </w:rPr>
        <w:t>Summary:</w:t>
      </w:r>
    </w:p>
    <w:p w14:paraId="5031CFDB" w14:textId="77777777" w:rsidR="00445B8C" w:rsidRDefault="00921D2C">
      <w:pPr>
        <w:pStyle w:val="ListParagraph"/>
        <w:numPr>
          <w:ilvl w:val="0"/>
          <w:numId w:val="11"/>
        </w:numPr>
        <w:tabs>
          <w:tab w:val="left" w:pos="1080"/>
        </w:tabs>
        <w:spacing w:line="242" w:lineRule="auto"/>
        <w:ind w:right="857"/>
        <w:rPr>
          <w:sz w:val="24"/>
        </w:rPr>
      </w:pPr>
      <w:r>
        <w:rPr>
          <w:sz w:val="24"/>
        </w:rPr>
        <w:t>MCS</w:t>
      </w:r>
      <w:r>
        <w:rPr>
          <w:spacing w:val="-4"/>
          <w:sz w:val="24"/>
        </w:rPr>
        <w:t xml:space="preserve"> </w:t>
      </w:r>
      <w:r>
        <w:rPr>
          <w:sz w:val="24"/>
        </w:rPr>
        <w:t>requested</w:t>
      </w:r>
      <w:r>
        <w:rPr>
          <w:spacing w:val="-5"/>
          <w:sz w:val="24"/>
        </w:rPr>
        <w:t xml:space="preserve"> </w:t>
      </w:r>
      <w:r>
        <w:rPr>
          <w:sz w:val="24"/>
        </w:rPr>
        <w:t>that</w:t>
      </w:r>
      <w:r>
        <w:rPr>
          <w:spacing w:val="-5"/>
          <w:sz w:val="24"/>
        </w:rPr>
        <w:t xml:space="preserve"> </w:t>
      </w:r>
      <w:r>
        <w:rPr>
          <w:sz w:val="24"/>
        </w:rPr>
        <w:t>no</w:t>
      </w:r>
      <w:r>
        <w:rPr>
          <w:spacing w:val="-4"/>
          <w:sz w:val="24"/>
        </w:rPr>
        <w:t xml:space="preserve"> </w:t>
      </w:r>
      <w:r>
        <w:rPr>
          <w:sz w:val="24"/>
        </w:rPr>
        <w:t>restoration</w:t>
      </w:r>
      <w:r>
        <w:rPr>
          <w:spacing w:val="-4"/>
          <w:sz w:val="24"/>
        </w:rPr>
        <w:t xml:space="preserve"> </w:t>
      </w:r>
      <w:r>
        <w:rPr>
          <w:sz w:val="24"/>
        </w:rPr>
        <w:t>activities</w:t>
      </w:r>
      <w:r>
        <w:rPr>
          <w:spacing w:val="-4"/>
          <w:sz w:val="24"/>
        </w:rPr>
        <w:t xml:space="preserve"> </w:t>
      </w:r>
      <w:r>
        <w:rPr>
          <w:sz w:val="24"/>
        </w:rPr>
        <w:t>occur</w:t>
      </w:r>
      <w:r>
        <w:rPr>
          <w:spacing w:val="-4"/>
          <w:sz w:val="24"/>
        </w:rPr>
        <w:t xml:space="preserve"> </w:t>
      </w:r>
      <w:r>
        <w:rPr>
          <w:sz w:val="24"/>
        </w:rPr>
        <w:t>within</w:t>
      </w:r>
      <w:r>
        <w:rPr>
          <w:spacing w:val="-4"/>
          <w:sz w:val="24"/>
        </w:rPr>
        <w:t xml:space="preserve"> </w:t>
      </w:r>
      <w:r>
        <w:rPr>
          <w:sz w:val="24"/>
        </w:rPr>
        <w:t>100’</w:t>
      </w:r>
      <w:r>
        <w:rPr>
          <w:spacing w:val="-4"/>
          <w:sz w:val="24"/>
        </w:rPr>
        <w:t xml:space="preserve"> </w:t>
      </w:r>
      <w:r>
        <w:rPr>
          <w:sz w:val="24"/>
        </w:rPr>
        <w:t>of</w:t>
      </w:r>
      <w:r>
        <w:rPr>
          <w:spacing w:val="-4"/>
          <w:sz w:val="24"/>
        </w:rPr>
        <w:t xml:space="preserve"> </w:t>
      </w:r>
      <w:r>
        <w:rPr>
          <w:sz w:val="24"/>
        </w:rPr>
        <w:t>their</w:t>
      </w:r>
      <w:r>
        <w:rPr>
          <w:spacing w:val="-5"/>
          <w:sz w:val="24"/>
        </w:rPr>
        <w:t xml:space="preserve"> </w:t>
      </w:r>
      <w:r>
        <w:rPr>
          <w:sz w:val="24"/>
        </w:rPr>
        <w:t>water</w:t>
      </w:r>
      <w:r>
        <w:rPr>
          <w:spacing w:val="-4"/>
          <w:sz w:val="24"/>
        </w:rPr>
        <w:t xml:space="preserve"> </w:t>
      </w:r>
      <w:r>
        <w:rPr>
          <w:sz w:val="24"/>
        </w:rPr>
        <w:t xml:space="preserve">supply </w:t>
      </w:r>
      <w:r>
        <w:rPr>
          <w:spacing w:val="-2"/>
          <w:sz w:val="24"/>
        </w:rPr>
        <w:t>well.</w:t>
      </w:r>
    </w:p>
    <w:p w14:paraId="5031CFDC" w14:textId="77777777" w:rsidR="00445B8C" w:rsidRDefault="00921D2C">
      <w:pPr>
        <w:pStyle w:val="ListParagraph"/>
        <w:numPr>
          <w:ilvl w:val="0"/>
          <w:numId w:val="11"/>
        </w:numPr>
        <w:tabs>
          <w:tab w:val="left" w:pos="1079"/>
        </w:tabs>
        <w:spacing w:line="301" w:lineRule="exact"/>
        <w:ind w:left="1079" w:hanging="359"/>
        <w:rPr>
          <w:sz w:val="24"/>
        </w:rPr>
      </w:pPr>
      <w:r>
        <w:rPr>
          <w:sz w:val="24"/>
        </w:rPr>
        <w:t>All</w:t>
      </w:r>
      <w:r>
        <w:rPr>
          <w:spacing w:val="-6"/>
          <w:sz w:val="24"/>
        </w:rPr>
        <w:t xml:space="preserve"> </w:t>
      </w:r>
      <w:r>
        <w:rPr>
          <w:sz w:val="24"/>
        </w:rPr>
        <w:t>contractors</w:t>
      </w:r>
      <w:r>
        <w:rPr>
          <w:spacing w:val="-7"/>
          <w:sz w:val="24"/>
        </w:rPr>
        <w:t xml:space="preserve"> </w:t>
      </w:r>
      <w:r>
        <w:rPr>
          <w:sz w:val="24"/>
        </w:rPr>
        <w:t>should</w:t>
      </w:r>
      <w:r>
        <w:rPr>
          <w:spacing w:val="-6"/>
          <w:sz w:val="24"/>
        </w:rPr>
        <w:t xml:space="preserve"> </w:t>
      </w:r>
      <w:r>
        <w:rPr>
          <w:sz w:val="24"/>
        </w:rPr>
        <w:t>be</w:t>
      </w:r>
      <w:r>
        <w:rPr>
          <w:spacing w:val="-5"/>
          <w:sz w:val="24"/>
        </w:rPr>
        <w:t xml:space="preserve"> </w:t>
      </w:r>
      <w:r>
        <w:rPr>
          <w:sz w:val="24"/>
        </w:rPr>
        <w:t>made</w:t>
      </w:r>
      <w:r>
        <w:rPr>
          <w:spacing w:val="-6"/>
          <w:sz w:val="24"/>
        </w:rPr>
        <w:t xml:space="preserve"> </w:t>
      </w:r>
      <w:r>
        <w:rPr>
          <w:sz w:val="24"/>
        </w:rPr>
        <w:t>aware</w:t>
      </w:r>
      <w:r>
        <w:rPr>
          <w:spacing w:val="-6"/>
          <w:sz w:val="24"/>
        </w:rPr>
        <w:t xml:space="preserve"> </w:t>
      </w:r>
      <w:r>
        <w:rPr>
          <w:sz w:val="24"/>
        </w:rPr>
        <w:t>of</w:t>
      </w:r>
      <w:r>
        <w:rPr>
          <w:spacing w:val="-6"/>
          <w:sz w:val="24"/>
        </w:rPr>
        <w:t xml:space="preserve"> </w:t>
      </w:r>
      <w:r>
        <w:rPr>
          <w:sz w:val="24"/>
        </w:rPr>
        <w:t>this</w:t>
      </w:r>
      <w:r>
        <w:rPr>
          <w:spacing w:val="-7"/>
          <w:sz w:val="24"/>
        </w:rPr>
        <w:t xml:space="preserve"> </w:t>
      </w:r>
      <w:r>
        <w:rPr>
          <w:sz w:val="24"/>
        </w:rPr>
        <w:t>before</w:t>
      </w:r>
      <w:r>
        <w:rPr>
          <w:spacing w:val="-1"/>
          <w:sz w:val="24"/>
        </w:rPr>
        <w:t xml:space="preserve"> </w:t>
      </w:r>
      <w:r>
        <w:rPr>
          <w:sz w:val="24"/>
        </w:rPr>
        <w:t>beginning</w:t>
      </w:r>
      <w:r>
        <w:rPr>
          <w:spacing w:val="-7"/>
          <w:sz w:val="24"/>
        </w:rPr>
        <w:t xml:space="preserve"> </w:t>
      </w:r>
      <w:r>
        <w:rPr>
          <w:sz w:val="24"/>
        </w:rPr>
        <w:t>work</w:t>
      </w:r>
      <w:r>
        <w:rPr>
          <w:spacing w:val="-6"/>
          <w:sz w:val="24"/>
        </w:rPr>
        <w:t xml:space="preserve"> </w:t>
      </w:r>
      <w:r>
        <w:rPr>
          <w:sz w:val="24"/>
        </w:rPr>
        <w:t>on</w:t>
      </w:r>
      <w:r>
        <w:rPr>
          <w:spacing w:val="-6"/>
          <w:sz w:val="24"/>
        </w:rPr>
        <w:t xml:space="preserve"> </w:t>
      </w:r>
      <w:r>
        <w:rPr>
          <w:sz w:val="24"/>
        </w:rPr>
        <w:t>the</w:t>
      </w:r>
      <w:r>
        <w:rPr>
          <w:spacing w:val="-6"/>
          <w:sz w:val="24"/>
        </w:rPr>
        <w:t xml:space="preserve"> </w:t>
      </w:r>
      <w:r>
        <w:rPr>
          <w:spacing w:val="-2"/>
          <w:sz w:val="24"/>
        </w:rPr>
        <w:t>property.</w:t>
      </w:r>
    </w:p>
    <w:p w14:paraId="5031CFDD" w14:textId="77777777" w:rsidR="00445B8C" w:rsidRDefault="00921D2C">
      <w:pPr>
        <w:pStyle w:val="ListParagraph"/>
        <w:numPr>
          <w:ilvl w:val="0"/>
          <w:numId w:val="11"/>
        </w:numPr>
        <w:tabs>
          <w:tab w:val="left" w:pos="1080"/>
        </w:tabs>
        <w:spacing w:line="242" w:lineRule="auto"/>
        <w:ind w:right="1076"/>
        <w:rPr>
          <w:sz w:val="24"/>
        </w:rPr>
      </w:pPr>
      <w:r>
        <w:rPr>
          <w:sz w:val="24"/>
        </w:rPr>
        <w:t>Wooden</w:t>
      </w:r>
      <w:r>
        <w:rPr>
          <w:spacing w:val="-4"/>
          <w:sz w:val="24"/>
        </w:rPr>
        <w:t xml:space="preserve"> </w:t>
      </w:r>
      <w:r>
        <w:rPr>
          <w:sz w:val="24"/>
        </w:rPr>
        <w:t>stakes</w:t>
      </w:r>
      <w:r>
        <w:rPr>
          <w:spacing w:val="-4"/>
          <w:sz w:val="24"/>
        </w:rPr>
        <w:t xml:space="preserve"> </w:t>
      </w:r>
      <w:r>
        <w:rPr>
          <w:sz w:val="24"/>
        </w:rPr>
        <w:t>or</w:t>
      </w:r>
      <w:r>
        <w:rPr>
          <w:spacing w:val="-4"/>
          <w:sz w:val="24"/>
        </w:rPr>
        <w:t xml:space="preserve"> </w:t>
      </w:r>
      <w:r>
        <w:rPr>
          <w:sz w:val="24"/>
        </w:rPr>
        <w:t>some</w:t>
      </w:r>
      <w:r>
        <w:rPr>
          <w:spacing w:val="-5"/>
          <w:sz w:val="24"/>
        </w:rPr>
        <w:t xml:space="preserve"> </w:t>
      </w:r>
      <w:r>
        <w:rPr>
          <w:sz w:val="24"/>
        </w:rPr>
        <w:t>other</w:t>
      </w:r>
      <w:r>
        <w:rPr>
          <w:spacing w:val="-4"/>
          <w:sz w:val="24"/>
        </w:rPr>
        <w:t xml:space="preserve"> </w:t>
      </w:r>
      <w:r>
        <w:rPr>
          <w:sz w:val="24"/>
        </w:rPr>
        <w:t>marker</w:t>
      </w:r>
      <w:r>
        <w:rPr>
          <w:spacing w:val="-6"/>
          <w:sz w:val="24"/>
        </w:rPr>
        <w:t xml:space="preserve"> </w:t>
      </w:r>
      <w:r>
        <w:rPr>
          <w:sz w:val="24"/>
        </w:rPr>
        <w:t>should</w:t>
      </w:r>
      <w:r>
        <w:rPr>
          <w:spacing w:val="-5"/>
          <w:sz w:val="24"/>
        </w:rPr>
        <w:t xml:space="preserve"> </w:t>
      </w:r>
      <w:r>
        <w:rPr>
          <w:sz w:val="24"/>
        </w:rPr>
        <w:t>be</w:t>
      </w:r>
      <w:r>
        <w:rPr>
          <w:spacing w:val="-4"/>
          <w:sz w:val="24"/>
        </w:rPr>
        <w:t xml:space="preserve"> </w:t>
      </w:r>
      <w:r>
        <w:rPr>
          <w:sz w:val="24"/>
        </w:rPr>
        <w:t>installed</w:t>
      </w:r>
      <w:r>
        <w:rPr>
          <w:spacing w:val="-5"/>
          <w:sz w:val="24"/>
        </w:rPr>
        <w:t xml:space="preserve"> </w:t>
      </w:r>
      <w:r>
        <w:rPr>
          <w:sz w:val="24"/>
        </w:rPr>
        <w:t>prior</w:t>
      </w:r>
      <w:r>
        <w:rPr>
          <w:spacing w:val="-6"/>
          <w:sz w:val="24"/>
        </w:rPr>
        <w:t xml:space="preserve"> </w:t>
      </w:r>
      <w:r>
        <w:rPr>
          <w:sz w:val="24"/>
        </w:rPr>
        <w:t>to</w:t>
      </w:r>
      <w:r>
        <w:rPr>
          <w:spacing w:val="-5"/>
          <w:sz w:val="24"/>
        </w:rPr>
        <w:t xml:space="preserve"> </w:t>
      </w:r>
      <w:r>
        <w:rPr>
          <w:sz w:val="24"/>
        </w:rPr>
        <w:t>any</w:t>
      </w:r>
      <w:r>
        <w:rPr>
          <w:spacing w:val="-3"/>
          <w:sz w:val="24"/>
        </w:rPr>
        <w:t xml:space="preserve"> </w:t>
      </w:r>
      <w:r>
        <w:rPr>
          <w:sz w:val="24"/>
        </w:rPr>
        <w:t>restoration activities to make this boundary clear.</w:t>
      </w:r>
    </w:p>
    <w:p w14:paraId="5031CFDE" w14:textId="77777777" w:rsidR="00445B8C" w:rsidRDefault="00921D2C">
      <w:pPr>
        <w:pStyle w:val="ListParagraph"/>
        <w:numPr>
          <w:ilvl w:val="0"/>
          <w:numId w:val="11"/>
        </w:numPr>
        <w:tabs>
          <w:tab w:val="left" w:pos="1079"/>
        </w:tabs>
        <w:spacing w:line="301" w:lineRule="exact"/>
        <w:ind w:left="1079" w:hanging="359"/>
        <w:rPr>
          <w:sz w:val="24"/>
        </w:rPr>
      </w:pPr>
      <w:r>
        <w:rPr>
          <w:sz w:val="24"/>
        </w:rPr>
        <w:t>Maintenance</w:t>
      </w:r>
      <w:r>
        <w:rPr>
          <w:spacing w:val="-8"/>
          <w:sz w:val="24"/>
        </w:rPr>
        <w:t xml:space="preserve"> </w:t>
      </w:r>
      <w:r>
        <w:rPr>
          <w:sz w:val="24"/>
        </w:rPr>
        <w:t>within</w:t>
      </w:r>
      <w:r>
        <w:rPr>
          <w:spacing w:val="-7"/>
          <w:sz w:val="24"/>
        </w:rPr>
        <w:t xml:space="preserve"> </w:t>
      </w:r>
      <w:r>
        <w:rPr>
          <w:sz w:val="24"/>
        </w:rPr>
        <w:t>this</w:t>
      </w:r>
      <w:r>
        <w:rPr>
          <w:spacing w:val="-7"/>
          <w:sz w:val="24"/>
        </w:rPr>
        <w:t xml:space="preserve"> </w:t>
      </w:r>
      <w:r>
        <w:rPr>
          <w:sz w:val="24"/>
        </w:rPr>
        <w:t>area</w:t>
      </w:r>
      <w:r>
        <w:rPr>
          <w:spacing w:val="-7"/>
          <w:sz w:val="24"/>
        </w:rPr>
        <w:t xml:space="preserve"> </w:t>
      </w:r>
      <w:r>
        <w:rPr>
          <w:sz w:val="24"/>
        </w:rPr>
        <w:t>is</w:t>
      </w:r>
      <w:r>
        <w:rPr>
          <w:spacing w:val="-6"/>
          <w:sz w:val="24"/>
        </w:rPr>
        <w:t xml:space="preserve"> </w:t>
      </w:r>
      <w:r>
        <w:rPr>
          <w:sz w:val="24"/>
        </w:rPr>
        <w:t>at</w:t>
      </w:r>
      <w:r>
        <w:rPr>
          <w:spacing w:val="-6"/>
          <w:sz w:val="24"/>
        </w:rPr>
        <w:t xml:space="preserve"> </w:t>
      </w:r>
      <w:r>
        <w:rPr>
          <w:sz w:val="24"/>
        </w:rPr>
        <w:t>the</w:t>
      </w:r>
      <w:r>
        <w:rPr>
          <w:spacing w:val="-7"/>
          <w:sz w:val="24"/>
        </w:rPr>
        <w:t xml:space="preserve"> </w:t>
      </w:r>
      <w:r>
        <w:rPr>
          <w:sz w:val="24"/>
        </w:rPr>
        <w:t>discretion</w:t>
      </w:r>
      <w:r>
        <w:rPr>
          <w:spacing w:val="-7"/>
          <w:sz w:val="24"/>
        </w:rPr>
        <w:t xml:space="preserve"> </w:t>
      </w:r>
      <w:r>
        <w:rPr>
          <w:spacing w:val="-4"/>
          <w:sz w:val="24"/>
        </w:rPr>
        <w:t>MCS.</w:t>
      </w:r>
    </w:p>
    <w:p w14:paraId="5031CFDF" w14:textId="77777777" w:rsidR="00445B8C" w:rsidRDefault="00921D2C">
      <w:pPr>
        <w:pStyle w:val="Heading3"/>
        <w:spacing w:before="291"/>
      </w:pPr>
      <w:r>
        <w:rPr>
          <w:spacing w:val="-2"/>
        </w:rPr>
        <w:t>Cost:</w:t>
      </w:r>
    </w:p>
    <w:p w14:paraId="5031CFE0" w14:textId="77777777" w:rsidR="00445B8C" w:rsidRDefault="00921D2C">
      <w:pPr>
        <w:pStyle w:val="BodyText"/>
        <w:ind w:left="360"/>
      </w:pPr>
      <w:r>
        <w:rPr>
          <w:spacing w:val="-2"/>
        </w:rPr>
        <w:t>$0.00</w:t>
      </w:r>
    </w:p>
    <w:p w14:paraId="5031CFE1" w14:textId="77777777" w:rsidR="00445B8C" w:rsidRDefault="00921D2C">
      <w:pPr>
        <w:pStyle w:val="BodyText"/>
        <w:ind w:left="360"/>
      </w:pPr>
      <w:r>
        <w:t>This</w:t>
      </w:r>
      <w:r>
        <w:rPr>
          <w:spacing w:val="-7"/>
        </w:rPr>
        <w:t xml:space="preserve"> </w:t>
      </w:r>
      <w:r>
        <w:t>is</w:t>
      </w:r>
      <w:r>
        <w:rPr>
          <w:spacing w:val="-6"/>
        </w:rPr>
        <w:t xml:space="preserve"> </w:t>
      </w:r>
      <w:r>
        <w:t>a</w:t>
      </w:r>
      <w:r>
        <w:rPr>
          <w:spacing w:val="-5"/>
        </w:rPr>
        <w:t xml:space="preserve"> </w:t>
      </w:r>
      <w:r>
        <w:t>continuation</w:t>
      </w:r>
      <w:r>
        <w:rPr>
          <w:spacing w:val="-7"/>
        </w:rPr>
        <w:t xml:space="preserve"> </w:t>
      </w:r>
      <w:r>
        <w:t>of</w:t>
      </w:r>
      <w:r>
        <w:rPr>
          <w:spacing w:val="-8"/>
        </w:rPr>
        <w:t xml:space="preserve"> </w:t>
      </w:r>
      <w:r>
        <w:t>current</w:t>
      </w:r>
      <w:r>
        <w:rPr>
          <w:spacing w:val="-7"/>
        </w:rPr>
        <w:t xml:space="preserve"> </w:t>
      </w:r>
      <w:r>
        <w:t>management</w:t>
      </w:r>
      <w:r>
        <w:rPr>
          <w:spacing w:val="-4"/>
        </w:rPr>
        <w:t xml:space="preserve"> </w:t>
      </w:r>
      <w:r>
        <w:t>practices</w:t>
      </w:r>
      <w:r>
        <w:rPr>
          <w:spacing w:val="-6"/>
        </w:rPr>
        <w:t xml:space="preserve"> </w:t>
      </w:r>
      <w:r>
        <w:t>and</w:t>
      </w:r>
      <w:r>
        <w:rPr>
          <w:spacing w:val="-6"/>
        </w:rPr>
        <w:t xml:space="preserve"> </w:t>
      </w:r>
      <w:r>
        <w:t>zero</w:t>
      </w:r>
      <w:r>
        <w:rPr>
          <w:spacing w:val="-3"/>
        </w:rPr>
        <w:t xml:space="preserve"> </w:t>
      </w:r>
      <w:r>
        <w:t>cost</w:t>
      </w:r>
      <w:r>
        <w:rPr>
          <w:spacing w:val="-7"/>
        </w:rPr>
        <w:t xml:space="preserve"> </w:t>
      </w:r>
      <w:r>
        <w:t>is</w:t>
      </w:r>
      <w:r>
        <w:rPr>
          <w:spacing w:val="-7"/>
        </w:rPr>
        <w:t xml:space="preserve"> </w:t>
      </w:r>
      <w:r>
        <w:rPr>
          <w:spacing w:val="-2"/>
        </w:rPr>
        <w:t>assumed.</w:t>
      </w:r>
    </w:p>
    <w:p w14:paraId="5031CFE2" w14:textId="77777777" w:rsidR="00445B8C" w:rsidRDefault="00445B8C">
      <w:pPr>
        <w:pStyle w:val="BodyText"/>
        <w:sectPr w:rsidR="00445B8C">
          <w:pgSz w:w="12240" w:h="15840"/>
          <w:pgMar w:top="1880" w:right="1080" w:bottom="280" w:left="1080" w:header="725" w:footer="0" w:gutter="0"/>
          <w:cols w:space="720"/>
        </w:sectPr>
      </w:pPr>
    </w:p>
    <w:p w14:paraId="5031CFE3" w14:textId="77777777" w:rsidR="00445B8C" w:rsidRDefault="00921D2C">
      <w:pPr>
        <w:pStyle w:val="Heading1"/>
        <w:spacing w:before="308"/>
      </w:pPr>
      <w:r>
        <w:rPr>
          <w:color w:val="365E90"/>
        </w:rPr>
        <w:lastRenderedPageBreak/>
        <w:t>Brush</w:t>
      </w:r>
      <w:r>
        <w:rPr>
          <w:color w:val="365E90"/>
          <w:spacing w:val="-6"/>
        </w:rPr>
        <w:t xml:space="preserve"> </w:t>
      </w:r>
      <w:r>
        <w:rPr>
          <w:color w:val="365E90"/>
        </w:rPr>
        <w:t>Hog</w:t>
      </w:r>
      <w:r>
        <w:rPr>
          <w:color w:val="365E90"/>
          <w:spacing w:val="-8"/>
        </w:rPr>
        <w:t xml:space="preserve"> </w:t>
      </w:r>
      <w:r>
        <w:rPr>
          <w:color w:val="365E90"/>
        </w:rPr>
        <w:t>Every</w:t>
      </w:r>
      <w:r>
        <w:rPr>
          <w:color w:val="365E90"/>
          <w:spacing w:val="-4"/>
        </w:rPr>
        <w:t xml:space="preserve"> </w:t>
      </w:r>
      <w:r>
        <w:rPr>
          <w:color w:val="365E90"/>
        </w:rPr>
        <w:t>Other</w:t>
      </w:r>
      <w:r>
        <w:rPr>
          <w:color w:val="365E90"/>
          <w:spacing w:val="-8"/>
        </w:rPr>
        <w:t xml:space="preserve"> </w:t>
      </w:r>
      <w:r>
        <w:rPr>
          <w:color w:val="365E90"/>
        </w:rPr>
        <w:t>Year</w:t>
      </w:r>
      <w:r>
        <w:rPr>
          <w:color w:val="365E90"/>
          <w:spacing w:val="-6"/>
        </w:rPr>
        <w:t xml:space="preserve"> </w:t>
      </w:r>
      <w:r>
        <w:rPr>
          <w:color w:val="365E90"/>
          <w:spacing w:val="-4"/>
        </w:rPr>
        <w:t>Zone</w:t>
      </w:r>
    </w:p>
    <w:p w14:paraId="5031CFE4" w14:textId="77777777" w:rsidR="00445B8C" w:rsidRDefault="00921D2C">
      <w:pPr>
        <w:pStyle w:val="Heading3"/>
        <w:spacing w:line="292" w:lineRule="exact"/>
      </w:pPr>
      <w:r>
        <w:rPr>
          <w:spacing w:val="-2"/>
        </w:rPr>
        <w:t>Summary:</w:t>
      </w:r>
    </w:p>
    <w:p w14:paraId="5031CFE5" w14:textId="77777777" w:rsidR="00445B8C" w:rsidRDefault="00921D2C">
      <w:pPr>
        <w:pStyle w:val="ListParagraph"/>
        <w:numPr>
          <w:ilvl w:val="0"/>
          <w:numId w:val="11"/>
        </w:numPr>
        <w:tabs>
          <w:tab w:val="left" w:pos="1079"/>
        </w:tabs>
        <w:spacing w:line="305" w:lineRule="exact"/>
        <w:ind w:left="1079" w:hanging="359"/>
        <w:rPr>
          <w:sz w:val="24"/>
        </w:rPr>
      </w:pPr>
      <w:r>
        <w:rPr>
          <w:sz w:val="24"/>
        </w:rPr>
        <w:t>Area</w:t>
      </w:r>
      <w:r>
        <w:rPr>
          <w:spacing w:val="-5"/>
          <w:sz w:val="24"/>
        </w:rPr>
        <w:t xml:space="preserve"> </w:t>
      </w:r>
      <w:r>
        <w:rPr>
          <w:sz w:val="24"/>
        </w:rPr>
        <w:t>of</w:t>
      </w:r>
      <w:r>
        <w:rPr>
          <w:spacing w:val="-7"/>
          <w:sz w:val="24"/>
        </w:rPr>
        <w:t xml:space="preserve"> </w:t>
      </w:r>
      <w:r>
        <w:rPr>
          <w:sz w:val="24"/>
        </w:rPr>
        <w:t>high-quality</w:t>
      </w:r>
      <w:r>
        <w:rPr>
          <w:spacing w:val="-8"/>
          <w:sz w:val="24"/>
        </w:rPr>
        <w:t xml:space="preserve"> </w:t>
      </w:r>
      <w:r>
        <w:rPr>
          <w:sz w:val="24"/>
        </w:rPr>
        <w:t>native</w:t>
      </w:r>
      <w:r>
        <w:rPr>
          <w:spacing w:val="-7"/>
          <w:sz w:val="24"/>
        </w:rPr>
        <w:t xml:space="preserve"> </w:t>
      </w:r>
      <w:r>
        <w:rPr>
          <w:sz w:val="24"/>
        </w:rPr>
        <w:t>plant</w:t>
      </w:r>
      <w:r>
        <w:rPr>
          <w:spacing w:val="-7"/>
          <w:sz w:val="24"/>
        </w:rPr>
        <w:t xml:space="preserve"> </w:t>
      </w:r>
      <w:r>
        <w:rPr>
          <w:sz w:val="24"/>
        </w:rPr>
        <w:t>meadow</w:t>
      </w:r>
      <w:r>
        <w:rPr>
          <w:spacing w:val="-7"/>
          <w:sz w:val="24"/>
        </w:rPr>
        <w:t xml:space="preserve"> </w:t>
      </w:r>
      <w:r>
        <w:rPr>
          <w:sz w:val="24"/>
        </w:rPr>
        <w:t>adjacent</w:t>
      </w:r>
      <w:r>
        <w:rPr>
          <w:spacing w:val="-8"/>
          <w:sz w:val="24"/>
        </w:rPr>
        <w:t xml:space="preserve"> </w:t>
      </w:r>
      <w:r>
        <w:rPr>
          <w:sz w:val="24"/>
        </w:rPr>
        <w:t>to</w:t>
      </w:r>
      <w:r>
        <w:rPr>
          <w:spacing w:val="-7"/>
          <w:sz w:val="24"/>
        </w:rPr>
        <w:t xml:space="preserve"> </w:t>
      </w:r>
      <w:r>
        <w:rPr>
          <w:sz w:val="24"/>
        </w:rPr>
        <w:t>the</w:t>
      </w:r>
      <w:r>
        <w:rPr>
          <w:spacing w:val="-7"/>
          <w:sz w:val="24"/>
        </w:rPr>
        <w:t xml:space="preserve"> </w:t>
      </w:r>
      <w:r>
        <w:rPr>
          <w:sz w:val="24"/>
        </w:rPr>
        <w:t>athletic</w:t>
      </w:r>
      <w:r>
        <w:rPr>
          <w:spacing w:val="-8"/>
          <w:sz w:val="24"/>
        </w:rPr>
        <w:t xml:space="preserve"> </w:t>
      </w:r>
      <w:r>
        <w:rPr>
          <w:spacing w:val="-2"/>
          <w:sz w:val="24"/>
        </w:rPr>
        <w:t>field.</w:t>
      </w:r>
    </w:p>
    <w:p w14:paraId="5031CFE6" w14:textId="77777777" w:rsidR="00445B8C" w:rsidRDefault="00921D2C">
      <w:pPr>
        <w:pStyle w:val="ListParagraph"/>
        <w:numPr>
          <w:ilvl w:val="0"/>
          <w:numId w:val="11"/>
        </w:numPr>
        <w:tabs>
          <w:tab w:val="left" w:pos="1079"/>
        </w:tabs>
        <w:spacing w:line="305" w:lineRule="exact"/>
        <w:ind w:left="1079" w:hanging="359"/>
        <w:rPr>
          <w:sz w:val="24"/>
        </w:rPr>
      </w:pPr>
      <w:r>
        <w:rPr>
          <w:sz w:val="24"/>
        </w:rPr>
        <w:t>Discretional</w:t>
      </w:r>
      <w:r>
        <w:rPr>
          <w:spacing w:val="-11"/>
          <w:sz w:val="24"/>
        </w:rPr>
        <w:t xml:space="preserve"> </w:t>
      </w:r>
      <w:r>
        <w:rPr>
          <w:sz w:val="24"/>
        </w:rPr>
        <w:t>management</w:t>
      </w:r>
      <w:r>
        <w:rPr>
          <w:spacing w:val="-10"/>
          <w:sz w:val="24"/>
        </w:rPr>
        <w:t xml:space="preserve"> </w:t>
      </w:r>
      <w:r>
        <w:rPr>
          <w:sz w:val="24"/>
        </w:rPr>
        <w:t>by</w:t>
      </w:r>
      <w:r>
        <w:rPr>
          <w:spacing w:val="-10"/>
          <w:sz w:val="24"/>
        </w:rPr>
        <w:t xml:space="preserve"> </w:t>
      </w:r>
      <w:r>
        <w:rPr>
          <w:spacing w:val="-4"/>
          <w:sz w:val="24"/>
        </w:rPr>
        <w:t>MCS.</w:t>
      </w:r>
    </w:p>
    <w:p w14:paraId="5031CFE7" w14:textId="77777777" w:rsidR="00445B8C" w:rsidRDefault="00921D2C">
      <w:pPr>
        <w:pStyle w:val="ListParagraph"/>
        <w:numPr>
          <w:ilvl w:val="0"/>
          <w:numId w:val="11"/>
        </w:numPr>
        <w:tabs>
          <w:tab w:val="left" w:pos="1080"/>
        </w:tabs>
        <w:spacing w:before="2"/>
        <w:ind w:right="602"/>
        <w:rPr>
          <w:sz w:val="24"/>
        </w:rPr>
      </w:pPr>
      <w:r>
        <w:rPr>
          <w:sz w:val="24"/>
        </w:rPr>
        <w:t>Suggested</w:t>
      </w:r>
      <w:r>
        <w:rPr>
          <w:spacing w:val="-4"/>
          <w:sz w:val="24"/>
        </w:rPr>
        <w:t xml:space="preserve"> </w:t>
      </w:r>
      <w:r>
        <w:rPr>
          <w:sz w:val="24"/>
        </w:rPr>
        <w:t>to</w:t>
      </w:r>
      <w:r>
        <w:rPr>
          <w:spacing w:val="-1"/>
          <w:sz w:val="24"/>
        </w:rPr>
        <w:t xml:space="preserve"> </w:t>
      </w:r>
      <w:r>
        <w:rPr>
          <w:sz w:val="24"/>
        </w:rPr>
        <w:t>maintain</w:t>
      </w:r>
      <w:r>
        <w:rPr>
          <w:spacing w:val="-2"/>
          <w:sz w:val="24"/>
        </w:rPr>
        <w:t xml:space="preserve"> </w:t>
      </w:r>
      <w:r>
        <w:rPr>
          <w:sz w:val="24"/>
        </w:rPr>
        <w:t>as</w:t>
      </w:r>
      <w:r>
        <w:rPr>
          <w:spacing w:val="-4"/>
          <w:sz w:val="24"/>
        </w:rPr>
        <w:t xml:space="preserve"> </w:t>
      </w:r>
      <w:r>
        <w:rPr>
          <w:sz w:val="24"/>
        </w:rPr>
        <w:t>meadow</w:t>
      </w:r>
      <w:r>
        <w:rPr>
          <w:spacing w:val="-4"/>
          <w:sz w:val="24"/>
        </w:rPr>
        <w:t xml:space="preserve"> </w:t>
      </w:r>
      <w:r>
        <w:rPr>
          <w:sz w:val="24"/>
        </w:rPr>
        <w:t>by</w:t>
      </w:r>
      <w:r>
        <w:rPr>
          <w:spacing w:val="-2"/>
          <w:sz w:val="24"/>
        </w:rPr>
        <w:t xml:space="preserve"> </w:t>
      </w:r>
      <w:r>
        <w:rPr>
          <w:sz w:val="24"/>
        </w:rPr>
        <w:t>brush</w:t>
      </w:r>
      <w:r>
        <w:rPr>
          <w:spacing w:val="-5"/>
          <w:sz w:val="24"/>
        </w:rPr>
        <w:t xml:space="preserve"> </w:t>
      </w:r>
      <w:r>
        <w:rPr>
          <w:sz w:val="24"/>
        </w:rPr>
        <w:t>hogging</w:t>
      </w:r>
      <w:r>
        <w:rPr>
          <w:spacing w:val="-5"/>
          <w:sz w:val="24"/>
        </w:rPr>
        <w:t xml:space="preserve"> </w:t>
      </w:r>
      <w:r>
        <w:rPr>
          <w:sz w:val="24"/>
        </w:rPr>
        <w:t>every</w:t>
      </w:r>
      <w:r>
        <w:rPr>
          <w:spacing w:val="-5"/>
          <w:sz w:val="24"/>
        </w:rPr>
        <w:t xml:space="preserve"> </w:t>
      </w:r>
      <w:r>
        <w:rPr>
          <w:sz w:val="24"/>
        </w:rPr>
        <w:t>other</w:t>
      </w:r>
      <w:r>
        <w:rPr>
          <w:spacing w:val="-1"/>
          <w:sz w:val="24"/>
        </w:rPr>
        <w:t xml:space="preserve"> </w:t>
      </w:r>
      <w:r>
        <w:rPr>
          <w:sz w:val="24"/>
        </w:rPr>
        <w:t>year,</w:t>
      </w:r>
      <w:r>
        <w:rPr>
          <w:spacing w:val="-4"/>
          <w:sz w:val="24"/>
        </w:rPr>
        <w:t xml:space="preserve"> </w:t>
      </w:r>
      <w:r>
        <w:rPr>
          <w:sz w:val="24"/>
        </w:rPr>
        <w:t>or</w:t>
      </w:r>
      <w:r>
        <w:rPr>
          <w:spacing w:val="-6"/>
          <w:sz w:val="24"/>
        </w:rPr>
        <w:t xml:space="preserve"> </w:t>
      </w:r>
      <w:r>
        <w:rPr>
          <w:sz w:val="24"/>
        </w:rPr>
        <w:t>as</w:t>
      </w:r>
      <w:r>
        <w:rPr>
          <w:spacing w:val="-4"/>
          <w:sz w:val="24"/>
        </w:rPr>
        <w:t xml:space="preserve"> </w:t>
      </w:r>
      <w:r>
        <w:rPr>
          <w:sz w:val="24"/>
        </w:rPr>
        <w:t xml:space="preserve">conditions </w:t>
      </w:r>
      <w:r>
        <w:rPr>
          <w:spacing w:val="-2"/>
          <w:sz w:val="24"/>
        </w:rPr>
        <w:t>allow.</w:t>
      </w:r>
    </w:p>
    <w:p w14:paraId="5031CFE8" w14:textId="77777777" w:rsidR="00445B8C" w:rsidRDefault="00921D2C">
      <w:pPr>
        <w:pStyle w:val="Heading3"/>
        <w:spacing w:before="292"/>
      </w:pPr>
      <w:r>
        <w:rPr>
          <w:spacing w:val="-2"/>
        </w:rPr>
        <w:t>Description:</w:t>
      </w:r>
    </w:p>
    <w:p w14:paraId="5031CFE9" w14:textId="77777777" w:rsidR="00445B8C" w:rsidRDefault="00921D2C">
      <w:pPr>
        <w:pStyle w:val="BodyText"/>
        <w:ind w:left="360" w:right="244"/>
      </w:pPr>
      <w:r>
        <w:t>South of</w:t>
      </w:r>
      <w:r>
        <w:rPr>
          <w:spacing w:val="-4"/>
        </w:rPr>
        <w:t xml:space="preserve"> </w:t>
      </w:r>
      <w:r>
        <w:t>the</w:t>
      </w:r>
      <w:r>
        <w:rPr>
          <w:spacing w:val="-4"/>
        </w:rPr>
        <w:t xml:space="preserve"> </w:t>
      </w:r>
      <w:r>
        <w:t>MCS</w:t>
      </w:r>
      <w:r>
        <w:rPr>
          <w:spacing w:val="-6"/>
        </w:rPr>
        <w:t xml:space="preserve"> </w:t>
      </w:r>
      <w:r>
        <w:t>athletic</w:t>
      </w:r>
      <w:r>
        <w:rPr>
          <w:spacing w:val="-3"/>
        </w:rPr>
        <w:t xml:space="preserve"> </w:t>
      </w:r>
      <w:r>
        <w:t>field</w:t>
      </w:r>
      <w:r>
        <w:rPr>
          <w:spacing w:val="-4"/>
        </w:rPr>
        <w:t xml:space="preserve"> </w:t>
      </w:r>
      <w:r>
        <w:t>is</w:t>
      </w:r>
      <w:r>
        <w:rPr>
          <w:spacing w:val="-3"/>
        </w:rPr>
        <w:t xml:space="preserve"> </w:t>
      </w:r>
      <w:r>
        <w:t>an</w:t>
      </w:r>
      <w:r>
        <w:rPr>
          <w:spacing w:val="-3"/>
        </w:rPr>
        <w:t xml:space="preserve"> </w:t>
      </w:r>
      <w:r>
        <w:t>area</w:t>
      </w:r>
      <w:r>
        <w:rPr>
          <w:spacing w:val="-3"/>
        </w:rPr>
        <w:t xml:space="preserve"> </w:t>
      </w:r>
      <w:r>
        <w:t>of</w:t>
      </w:r>
      <w:r>
        <w:rPr>
          <w:spacing w:val="-3"/>
        </w:rPr>
        <w:t xml:space="preserve"> </w:t>
      </w:r>
      <w:r>
        <w:t>meadow that</w:t>
      </w:r>
      <w:r>
        <w:rPr>
          <w:spacing w:val="-3"/>
        </w:rPr>
        <w:t xml:space="preserve"> </w:t>
      </w:r>
      <w:r>
        <w:t>supports</w:t>
      </w:r>
      <w:r>
        <w:rPr>
          <w:spacing w:val="-5"/>
        </w:rPr>
        <w:t xml:space="preserve"> </w:t>
      </w:r>
      <w:r>
        <w:t>a particularly</w:t>
      </w:r>
      <w:r>
        <w:rPr>
          <w:spacing w:val="-3"/>
        </w:rPr>
        <w:t xml:space="preserve"> </w:t>
      </w:r>
      <w:r>
        <w:t>diverse</w:t>
      </w:r>
      <w:r>
        <w:rPr>
          <w:spacing w:val="-3"/>
        </w:rPr>
        <w:t xml:space="preserve"> </w:t>
      </w:r>
      <w:r>
        <w:t>suite</w:t>
      </w:r>
      <w:r>
        <w:rPr>
          <w:spacing w:val="-3"/>
        </w:rPr>
        <w:t xml:space="preserve"> </w:t>
      </w:r>
      <w:r>
        <w:t>of native herbaceous species including common milkweed. This area is currently managed with brush hogging on a semi-regular basis. Brush hogging should continue here for</w:t>
      </w:r>
      <w:r>
        <w:rPr>
          <w:spacing w:val="-1"/>
        </w:rPr>
        <w:t xml:space="preserve"> </w:t>
      </w:r>
      <w:r>
        <w:t>a 2-year interval to maintain the current habitat diversity. Mowing could cease in the future if desired. If so, the area should be monitored and treated for any NNIS species that may establish.</w:t>
      </w:r>
    </w:p>
    <w:p w14:paraId="5031CFEA" w14:textId="77777777" w:rsidR="00445B8C" w:rsidRDefault="00445B8C">
      <w:pPr>
        <w:pStyle w:val="BodyText"/>
        <w:spacing w:before="1"/>
      </w:pPr>
    </w:p>
    <w:p w14:paraId="5031CFEB" w14:textId="77777777" w:rsidR="00445B8C" w:rsidRDefault="00921D2C">
      <w:pPr>
        <w:pStyle w:val="Heading3"/>
      </w:pPr>
      <w:r>
        <w:rPr>
          <w:spacing w:val="-2"/>
        </w:rPr>
        <w:t>Cost:</w:t>
      </w:r>
    </w:p>
    <w:p w14:paraId="5031CFEC" w14:textId="77777777" w:rsidR="00445B8C" w:rsidRDefault="00921D2C">
      <w:pPr>
        <w:pStyle w:val="BodyText"/>
        <w:ind w:left="360"/>
      </w:pPr>
      <w:r>
        <w:rPr>
          <w:spacing w:val="-2"/>
        </w:rPr>
        <w:t>$0.00</w:t>
      </w:r>
    </w:p>
    <w:p w14:paraId="5031CFED" w14:textId="77777777" w:rsidR="00445B8C" w:rsidRDefault="00921D2C">
      <w:pPr>
        <w:pStyle w:val="BodyText"/>
        <w:ind w:left="360"/>
      </w:pPr>
      <w:r>
        <w:t>This</w:t>
      </w:r>
      <w:r>
        <w:rPr>
          <w:spacing w:val="-7"/>
        </w:rPr>
        <w:t xml:space="preserve"> </w:t>
      </w:r>
      <w:r>
        <w:t>is</w:t>
      </w:r>
      <w:r>
        <w:rPr>
          <w:spacing w:val="-6"/>
        </w:rPr>
        <w:t xml:space="preserve"> </w:t>
      </w:r>
      <w:r>
        <w:t>a</w:t>
      </w:r>
      <w:r>
        <w:rPr>
          <w:spacing w:val="-5"/>
        </w:rPr>
        <w:t xml:space="preserve"> </w:t>
      </w:r>
      <w:r>
        <w:t>continuation</w:t>
      </w:r>
      <w:r>
        <w:rPr>
          <w:spacing w:val="-7"/>
        </w:rPr>
        <w:t xml:space="preserve"> </w:t>
      </w:r>
      <w:r>
        <w:t>of</w:t>
      </w:r>
      <w:r>
        <w:rPr>
          <w:spacing w:val="-8"/>
        </w:rPr>
        <w:t xml:space="preserve"> </w:t>
      </w:r>
      <w:r>
        <w:t>current</w:t>
      </w:r>
      <w:r>
        <w:rPr>
          <w:spacing w:val="-7"/>
        </w:rPr>
        <w:t xml:space="preserve"> </w:t>
      </w:r>
      <w:r>
        <w:t>management</w:t>
      </w:r>
      <w:r>
        <w:rPr>
          <w:spacing w:val="-4"/>
        </w:rPr>
        <w:t xml:space="preserve"> </w:t>
      </w:r>
      <w:r>
        <w:t>practices</w:t>
      </w:r>
      <w:r>
        <w:rPr>
          <w:spacing w:val="-6"/>
        </w:rPr>
        <w:t xml:space="preserve"> </w:t>
      </w:r>
      <w:r>
        <w:t>and</w:t>
      </w:r>
      <w:r>
        <w:rPr>
          <w:spacing w:val="-6"/>
        </w:rPr>
        <w:t xml:space="preserve"> </w:t>
      </w:r>
      <w:r>
        <w:t>zero</w:t>
      </w:r>
      <w:r>
        <w:rPr>
          <w:spacing w:val="-3"/>
        </w:rPr>
        <w:t xml:space="preserve"> </w:t>
      </w:r>
      <w:r>
        <w:t>cost</w:t>
      </w:r>
      <w:r>
        <w:rPr>
          <w:spacing w:val="-7"/>
        </w:rPr>
        <w:t xml:space="preserve"> </w:t>
      </w:r>
      <w:r>
        <w:t>is</w:t>
      </w:r>
      <w:r>
        <w:rPr>
          <w:spacing w:val="-7"/>
        </w:rPr>
        <w:t xml:space="preserve"> </w:t>
      </w:r>
      <w:r>
        <w:rPr>
          <w:spacing w:val="-2"/>
        </w:rPr>
        <w:t>assumed.</w:t>
      </w:r>
    </w:p>
    <w:p w14:paraId="5031CFEE" w14:textId="77777777" w:rsidR="00445B8C" w:rsidRDefault="00921D2C">
      <w:pPr>
        <w:pStyle w:val="Heading1"/>
        <w:spacing w:before="239"/>
      </w:pPr>
      <w:r>
        <w:rPr>
          <w:color w:val="365E90"/>
        </w:rPr>
        <w:t>Site</w:t>
      </w:r>
      <w:r>
        <w:rPr>
          <w:color w:val="365E90"/>
          <w:spacing w:val="-11"/>
        </w:rPr>
        <w:t xml:space="preserve"> </w:t>
      </w:r>
      <w:r>
        <w:rPr>
          <w:color w:val="365E90"/>
        </w:rPr>
        <w:t>Prep/Maintenance</w:t>
      </w:r>
      <w:r>
        <w:rPr>
          <w:color w:val="365E90"/>
          <w:spacing w:val="-11"/>
        </w:rPr>
        <w:t xml:space="preserve"> </w:t>
      </w:r>
      <w:r>
        <w:rPr>
          <w:color w:val="365E90"/>
        </w:rPr>
        <w:t>NNIS</w:t>
      </w:r>
      <w:r>
        <w:rPr>
          <w:color w:val="365E90"/>
          <w:spacing w:val="-11"/>
        </w:rPr>
        <w:t xml:space="preserve"> </w:t>
      </w:r>
      <w:r>
        <w:rPr>
          <w:color w:val="365E90"/>
        </w:rPr>
        <w:t>Treatment:</w:t>
      </w:r>
      <w:r>
        <w:rPr>
          <w:color w:val="365E90"/>
          <w:spacing w:val="-10"/>
        </w:rPr>
        <w:t xml:space="preserve"> </w:t>
      </w:r>
      <w:r>
        <w:rPr>
          <w:color w:val="365E90"/>
        </w:rPr>
        <w:t>Existing</w:t>
      </w:r>
      <w:r>
        <w:rPr>
          <w:color w:val="365E90"/>
          <w:spacing w:val="-11"/>
        </w:rPr>
        <w:t xml:space="preserve"> </w:t>
      </w:r>
      <w:r>
        <w:rPr>
          <w:color w:val="365E90"/>
        </w:rPr>
        <w:t>Tree/Shrub</w:t>
      </w:r>
      <w:r>
        <w:rPr>
          <w:color w:val="365E90"/>
          <w:spacing w:val="-13"/>
        </w:rPr>
        <w:t xml:space="preserve"> </w:t>
      </w:r>
      <w:r>
        <w:rPr>
          <w:color w:val="365E90"/>
          <w:spacing w:val="-4"/>
        </w:rPr>
        <w:t>Zone</w:t>
      </w:r>
    </w:p>
    <w:p w14:paraId="5031CFEF" w14:textId="77777777" w:rsidR="00445B8C" w:rsidRDefault="00921D2C">
      <w:pPr>
        <w:pStyle w:val="Heading3"/>
        <w:spacing w:line="292" w:lineRule="exact"/>
      </w:pPr>
      <w:r>
        <w:rPr>
          <w:spacing w:val="-2"/>
        </w:rPr>
        <w:t>Summary:</w:t>
      </w:r>
    </w:p>
    <w:p w14:paraId="5031CFF0" w14:textId="77777777" w:rsidR="00445B8C" w:rsidRDefault="00921D2C">
      <w:pPr>
        <w:pStyle w:val="ListParagraph"/>
        <w:numPr>
          <w:ilvl w:val="0"/>
          <w:numId w:val="11"/>
        </w:numPr>
        <w:tabs>
          <w:tab w:val="left" w:pos="1080"/>
        </w:tabs>
        <w:spacing w:line="242" w:lineRule="auto"/>
        <w:ind w:right="511"/>
        <w:rPr>
          <w:sz w:val="24"/>
        </w:rPr>
      </w:pPr>
      <w:r>
        <w:rPr>
          <w:sz w:val="24"/>
        </w:rPr>
        <w:t>1-5% cover</w:t>
      </w:r>
      <w:r>
        <w:rPr>
          <w:spacing w:val="-2"/>
          <w:sz w:val="24"/>
        </w:rPr>
        <w:t xml:space="preserve"> </w:t>
      </w:r>
      <w:r>
        <w:rPr>
          <w:sz w:val="24"/>
        </w:rPr>
        <w:t>of</w:t>
      </w:r>
      <w:r>
        <w:rPr>
          <w:spacing w:val="-5"/>
          <w:sz w:val="24"/>
        </w:rPr>
        <w:t xml:space="preserve"> </w:t>
      </w:r>
      <w:r>
        <w:rPr>
          <w:sz w:val="24"/>
        </w:rPr>
        <w:t>NNIS</w:t>
      </w:r>
      <w:r>
        <w:rPr>
          <w:spacing w:val="-6"/>
          <w:sz w:val="24"/>
        </w:rPr>
        <w:t xml:space="preserve"> </w:t>
      </w:r>
      <w:r>
        <w:rPr>
          <w:sz w:val="24"/>
        </w:rPr>
        <w:t>shrubs</w:t>
      </w:r>
      <w:r>
        <w:rPr>
          <w:spacing w:val="-4"/>
          <w:sz w:val="24"/>
        </w:rPr>
        <w:t xml:space="preserve"> </w:t>
      </w:r>
      <w:r>
        <w:rPr>
          <w:sz w:val="24"/>
        </w:rPr>
        <w:t>is</w:t>
      </w:r>
      <w:r>
        <w:rPr>
          <w:spacing w:val="-7"/>
          <w:sz w:val="24"/>
        </w:rPr>
        <w:t xml:space="preserve"> </w:t>
      </w:r>
      <w:r>
        <w:rPr>
          <w:sz w:val="24"/>
        </w:rPr>
        <w:t>present in</w:t>
      </w:r>
      <w:r>
        <w:rPr>
          <w:spacing w:val="-4"/>
          <w:sz w:val="24"/>
        </w:rPr>
        <w:t xml:space="preserve"> </w:t>
      </w:r>
      <w:r>
        <w:rPr>
          <w:sz w:val="24"/>
        </w:rPr>
        <w:t>areas</w:t>
      </w:r>
      <w:r>
        <w:rPr>
          <w:spacing w:val="-4"/>
          <w:sz w:val="24"/>
        </w:rPr>
        <w:t xml:space="preserve"> </w:t>
      </w:r>
      <w:r>
        <w:rPr>
          <w:sz w:val="24"/>
        </w:rPr>
        <w:t>of</w:t>
      </w:r>
      <w:r>
        <w:rPr>
          <w:spacing w:val="-1"/>
          <w:sz w:val="24"/>
        </w:rPr>
        <w:t xml:space="preserve"> </w:t>
      </w:r>
      <w:r>
        <w:rPr>
          <w:sz w:val="24"/>
        </w:rPr>
        <w:t>existing</w:t>
      </w:r>
      <w:r>
        <w:rPr>
          <w:spacing w:val="-3"/>
          <w:sz w:val="24"/>
        </w:rPr>
        <w:t xml:space="preserve"> </w:t>
      </w:r>
      <w:r>
        <w:rPr>
          <w:sz w:val="24"/>
        </w:rPr>
        <w:t>trees</w:t>
      </w:r>
      <w:r>
        <w:rPr>
          <w:spacing w:val="-6"/>
          <w:sz w:val="24"/>
        </w:rPr>
        <w:t xml:space="preserve"> </w:t>
      </w:r>
      <w:r>
        <w:rPr>
          <w:sz w:val="24"/>
        </w:rPr>
        <w:t>and shrubs</w:t>
      </w:r>
      <w:r>
        <w:rPr>
          <w:spacing w:val="-6"/>
          <w:sz w:val="24"/>
        </w:rPr>
        <w:t xml:space="preserve"> </w:t>
      </w:r>
      <w:r>
        <w:rPr>
          <w:sz w:val="24"/>
        </w:rPr>
        <w:t>in</w:t>
      </w:r>
      <w:r>
        <w:rPr>
          <w:spacing w:val="-4"/>
          <w:sz w:val="24"/>
        </w:rPr>
        <w:t xml:space="preserve"> </w:t>
      </w:r>
      <w:r>
        <w:rPr>
          <w:sz w:val="24"/>
        </w:rPr>
        <w:t>the</w:t>
      </w:r>
      <w:r>
        <w:rPr>
          <w:spacing w:val="-5"/>
          <w:sz w:val="24"/>
        </w:rPr>
        <w:t xml:space="preserve"> </w:t>
      </w:r>
      <w:r>
        <w:rPr>
          <w:sz w:val="24"/>
        </w:rPr>
        <w:t xml:space="preserve">project </w:t>
      </w:r>
      <w:r>
        <w:rPr>
          <w:spacing w:val="-2"/>
          <w:sz w:val="24"/>
        </w:rPr>
        <w:t>area.</w:t>
      </w:r>
    </w:p>
    <w:p w14:paraId="5031CFF1" w14:textId="77777777" w:rsidR="00445B8C" w:rsidRDefault="00921D2C">
      <w:pPr>
        <w:pStyle w:val="ListParagraph"/>
        <w:numPr>
          <w:ilvl w:val="0"/>
          <w:numId w:val="11"/>
        </w:numPr>
        <w:tabs>
          <w:tab w:val="left" w:pos="1079"/>
        </w:tabs>
        <w:spacing w:line="301" w:lineRule="exact"/>
        <w:ind w:left="1079" w:hanging="359"/>
        <w:rPr>
          <w:sz w:val="24"/>
        </w:rPr>
      </w:pPr>
      <w:r>
        <w:rPr>
          <w:sz w:val="24"/>
        </w:rPr>
        <w:t>Treatments</w:t>
      </w:r>
      <w:r>
        <w:rPr>
          <w:spacing w:val="-6"/>
          <w:sz w:val="24"/>
        </w:rPr>
        <w:t xml:space="preserve"> </w:t>
      </w:r>
      <w:r>
        <w:rPr>
          <w:sz w:val="24"/>
        </w:rPr>
        <w:t>that</w:t>
      </w:r>
      <w:r>
        <w:rPr>
          <w:spacing w:val="-9"/>
          <w:sz w:val="24"/>
        </w:rPr>
        <w:t xml:space="preserve"> </w:t>
      </w:r>
      <w:r>
        <w:rPr>
          <w:sz w:val="24"/>
        </w:rPr>
        <w:t>include</w:t>
      </w:r>
      <w:r>
        <w:rPr>
          <w:spacing w:val="-11"/>
          <w:sz w:val="24"/>
        </w:rPr>
        <w:t xml:space="preserve"> </w:t>
      </w:r>
      <w:r>
        <w:rPr>
          <w:sz w:val="24"/>
        </w:rPr>
        <w:t>herbicides</w:t>
      </w:r>
      <w:r>
        <w:rPr>
          <w:spacing w:val="-8"/>
          <w:sz w:val="24"/>
        </w:rPr>
        <w:t xml:space="preserve"> </w:t>
      </w:r>
      <w:r>
        <w:rPr>
          <w:sz w:val="24"/>
        </w:rPr>
        <w:t>are</w:t>
      </w:r>
      <w:r>
        <w:rPr>
          <w:spacing w:val="-5"/>
          <w:sz w:val="24"/>
        </w:rPr>
        <w:t xml:space="preserve"> </w:t>
      </w:r>
      <w:r>
        <w:rPr>
          <w:sz w:val="24"/>
        </w:rPr>
        <w:t>most</w:t>
      </w:r>
      <w:r>
        <w:rPr>
          <w:spacing w:val="-4"/>
          <w:sz w:val="24"/>
        </w:rPr>
        <w:t xml:space="preserve"> </w:t>
      </w:r>
      <w:r>
        <w:rPr>
          <w:sz w:val="24"/>
        </w:rPr>
        <w:t>cost</w:t>
      </w:r>
      <w:r>
        <w:rPr>
          <w:spacing w:val="-10"/>
          <w:sz w:val="24"/>
        </w:rPr>
        <w:t xml:space="preserve"> </w:t>
      </w:r>
      <w:r>
        <w:rPr>
          <w:sz w:val="24"/>
        </w:rPr>
        <w:t>effective</w:t>
      </w:r>
      <w:r>
        <w:rPr>
          <w:spacing w:val="-8"/>
          <w:sz w:val="24"/>
        </w:rPr>
        <w:t xml:space="preserve"> </w:t>
      </w:r>
      <w:r>
        <w:rPr>
          <w:sz w:val="24"/>
        </w:rPr>
        <w:t>and</w:t>
      </w:r>
      <w:r>
        <w:rPr>
          <w:spacing w:val="-9"/>
          <w:sz w:val="24"/>
        </w:rPr>
        <w:t xml:space="preserve"> </w:t>
      </w:r>
      <w:r>
        <w:rPr>
          <w:spacing w:val="-2"/>
          <w:sz w:val="24"/>
        </w:rPr>
        <w:t>successful.</w:t>
      </w:r>
    </w:p>
    <w:p w14:paraId="5031CFF2" w14:textId="77777777" w:rsidR="00445B8C" w:rsidRDefault="00921D2C">
      <w:pPr>
        <w:pStyle w:val="ListParagraph"/>
        <w:numPr>
          <w:ilvl w:val="0"/>
          <w:numId w:val="11"/>
        </w:numPr>
        <w:tabs>
          <w:tab w:val="left" w:pos="1079"/>
        </w:tabs>
        <w:spacing w:line="305" w:lineRule="exact"/>
        <w:ind w:left="1079" w:hanging="359"/>
        <w:rPr>
          <w:sz w:val="24"/>
        </w:rPr>
      </w:pPr>
      <w:r>
        <w:rPr>
          <w:sz w:val="24"/>
        </w:rPr>
        <w:t>Coordinate</w:t>
      </w:r>
      <w:r>
        <w:rPr>
          <w:spacing w:val="-9"/>
          <w:sz w:val="24"/>
        </w:rPr>
        <w:t xml:space="preserve"> </w:t>
      </w:r>
      <w:r>
        <w:rPr>
          <w:sz w:val="24"/>
        </w:rPr>
        <w:t>timing</w:t>
      </w:r>
      <w:r>
        <w:rPr>
          <w:spacing w:val="-8"/>
          <w:sz w:val="24"/>
        </w:rPr>
        <w:t xml:space="preserve"> </w:t>
      </w:r>
      <w:r>
        <w:rPr>
          <w:sz w:val="24"/>
        </w:rPr>
        <w:t>and</w:t>
      </w:r>
      <w:r>
        <w:rPr>
          <w:spacing w:val="-8"/>
          <w:sz w:val="24"/>
        </w:rPr>
        <w:t xml:space="preserve"> </w:t>
      </w:r>
      <w:r>
        <w:rPr>
          <w:sz w:val="24"/>
        </w:rPr>
        <w:t>methods</w:t>
      </w:r>
      <w:r>
        <w:rPr>
          <w:spacing w:val="-7"/>
          <w:sz w:val="24"/>
        </w:rPr>
        <w:t xml:space="preserve"> </w:t>
      </w:r>
      <w:r>
        <w:rPr>
          <w:sz w:val="24"/>
        </w:rPr>
        <w:t>with</w:t>
      </w:r>
      <w:r>
        <w:rPr>
          <w:spacing w:val="-8"/>
          <w:sz w:val="24"/>
        </w:rPr>
        <w:t xml:space="preserve"> </w:t>
      </w:r>
      <w:r>
        <w:rPr>
          <w:sz w:val="24"/>
        </w:rPr>
        <w:t>MCS</w:t>
      </w:r>
      <w:r>
        <w:rPr>
          <w:spacing w:val="-8"/>
          <w:sz w:val="24"/>
        </w:rPr>
        <w:t xml:space="preserve"> </w:t>
      </w:r>
      <w:r>
        <w:rPr>
          <w:sz w:val="24"/>
        </w:rPr>
        <w:t>principal</w:t>
      </w:r>
      <w:r>
        <w:rPr>
          <w:spacing w:val="-9"/>
          <w:sz w:val="24"/>
        </w:rPr>
        <w:t xml:space="preserve"> </w:t>
      </w:r>
      <w:r>
        <w:rPr>
          <w:sz w:val="24"/>
        </w:rPr>
        <w:t>and</w:t>
      </w:r>
      <w:r>
        <w:rPr>
          <w:spacing w:val="-8"/>
          <w:sz w:val="24"/>
        </w:rPr>
        <w:t xml:space="preserve"> </w:t>
      </w:r>
      <w:r>
        <w:rPr>
          <w:spacing w:val="-2"/>
          <w:sz w:val="24"/>
        </w:rPr>
        <w:t>Merck.</w:t>
      </w:r>
    </w:p>
    <w:p w14:paraId="5031CFF3" w14:textId="77777777" w:rsidR="00445B8C" w:rsidRDefault="00921D2C">
      <w:pPr>
        <w:pStyle w:val="ListParagraph"/>
        <w:numPr>
          <w:ilvl w:val="0"/>
          <w:numId w:val="11"/>
        </w:numPr>
        <w:tabs>
          <w:tab w:val="left" w:pos="1080"/>
        </w:tabs>
        <w:spacing w:before="1"/>
        <w:ind w:right="902"/>
        <w:rPr>
          <w:sz w:val="24"/>
        </w:rPr>
      </w:pPr>
      <w:r>
        <w:rPr>
          <w:sz w:val="24"/>
        </w:rPr>
        <w:t>Work</w:t>
      </w:r>
      <w:r>
        <w:rPr>
          <w:spacing w:val="-5"/>
          <w:sz w:val="24"/>
        </w:rPr>
        <w:t xml:space="preserve"> </w:t>
      </w:r>
      <w:r>
        <w:rPr>
          <w:sz w:val="24"/>
        </w:rPr>
        <w:t>with</w:t>
      </w:r>
      <w:r>
        <w:rPr>
          <w:spacing w:val="-5"/>
          <w:sz w:val="24"/>
        </w:rPr>
        <w:t xml:space="preserve"> </w:t>
      </w:r>
      <w:r>
        <w:rPr>
          <w:sz w:val="24"/>
        </w:rPr>
        <w:t>a</w:t>
      </w:r>
      <w:r>
        <w:rPr>
          <w:spacing w:val="-5"/>
          <w:sz w:val="24"/>
        </w:rPr>
        <w:t xml:space="preserve"> </w:t>
      </w:r>
      <w:r>
        <w:rPr>
          <w:sz w:val="24"/>
        </w:rPr>
        <w:t>qualified</w:t>
      </w:r>
      <w:r>
        <w:rPr>
          <w:spacing w:val="-2"/>
          <w:sz w:val="24"/>
        </w:rPr>
        <w:t xml:space="preserve"> </w:t>
      </w:r>
      <w:r>
        <w:rPr>
          <w:sz w:val="24"/>
        </w:rPr>
        <w:t>contractor</w:t>
      </w:r>
      <w:r>
        <w:rPr>
          <w:spacing w:val="-6"/>
          <w:sz w:val="24"/>
        </w:rPr>
        <w:t xml:space="preserve"> </w:t>
      </w:r>
      <w:r>
        <w:rPr>
          <w:sz w:val="24"/>
        </w:rPr>
        <w:t>for</w:t>
      </w:r>
      <w:r>
        <w:rPr>
          <w:spacing w:val="-6"/>
          <w:sz w:val="24"/>
        </w:rPr>
        <w:t xml:space="preserve"> </w:t>
      </w:r>
      <w:r>
        <w:rPr>
          <w:sz w:val="24"/>
        </w:rPr>
        <w:t>herbicide</w:t>
      </w:r>
      <w:r>
        <w:rPr>
          <w:spacing w:val="-5"/>
          <w:sz w:val="24"/>
        </w:rPr>
        <w:t xml:space="preserve"> </w:t>
      </w:r>
      <w:r>
        <w:rPr>
          <w:sz w:val="24"/>
        </w:rPr>
        <w:t>treatments</w:t>
      </w:r>
      <w:r>
        <w:rPr>
          <w:spacing w:val="-2"/>
          <w:sz w:val="24"/>
        </w:rPr>
        <w:t xml:space="preserve"> </w:t>
      </w:r>
      <w:r>
        <w:rPr>
          <w:sz w:val="24"/>
        </w:rPr>
        <w:t>(options</w:t>
      </w:r>
      <w:r>
        <w:rPr>
          <w:spacing w:val="-6"/>
          <w:sz w:val="24"/>
        </w:rPr>
        <w:t xml:space="preserve"> </w:t>
      </w:r>
      <w:r>
        <w:rPr>
          <w:sz w:val="24"/>
        </w:rPr>
        <w:t>provided</w:t>
      </w:r>
      <w:r>
        <w:rPr>
          <w:spacing w:val="-2"/>
          <w:sz w:val="24"/>
        </w:rPr>
        <w:t xml:space="preserve"> </w:t>
      </w:r>
      <w:r>
        <w:rPr>
          <w:sz w:val="24"/>
        </w:rPr>
        <w:t>in</w:t>
      </w:r>
      <w:r>
        <w:rPr>
          <w:spacing w:val="-5"/>
          <w:sz w:val="24"/>
        </w:rPr>
        <w:t xml:space="preserve"> </w:t>
      </w:r>
      <w:r>
        <w:rPr>
          <w:sz w:val="24"/>
        </w:rPr>
        <w:t>cost estimate section).</w:t>
      </w:r>
    </w:p>
    <w:p w14:paraId="5031CFF4" w14:textId="77777777" w:rsidR="00445B8C" w:rsidRDefault="00921D2C">
      <w:pPr>
        <w:pStyle w:val="ListParagraph"/>
        <w:numPr>
          <w:ilvl w:val="0"/>
          <w:numId w:val="11"/>
        </w:numPr>
        <w:tabs>
          <w:tab w:val="left" w:pos="1080"/>
        </w:tabs>
        <w:ind w:right="523"/>
        <w:rPr>
          <w:sz w:val="24"/>
        </w:rPr>
      </w:pPr>
      <w:r>
        <w:rPr>
          <w:sz w:val="24"/>
        </w:rPr>
        <w:t>Mechanical</w:t>
      </w:r>
      <w:r>
        <w:rPr>
          <w:spacing w:val="-2"/>
          <w:sz w:val="24"/>
        </w:rPr>
        <w:t xml:space="preserve"> </w:t>
      </w:r>
      <w:r>
        <w:rPr>
          <w:sz w:val="24"/>
        </w:rPr>
        <w:t>removal</w:t>
      </w:r>
      <w:r>
        <w:rPr>
          <w:spacing w:val="-7"/>
          <w:sz w:val="24"/>
        </w:rPr>
        <w:t xml:space="preserve"> </w:t>
      </w:r>
      <w:r>
        <w:rPr>
          <w:sz w:val="24"/>
        </w:rPr>
        <w:t>or</w:t>
      </w:r>
      <w:r>
        <w:rPr>
          <w:spacing w:val="-5"/>
          <w:sz w:val="24"/>
        </w:rPr>
        <w:t xml:space="preserve"> </w:t>
      </w:r>
      <w:r>
        <w:rPr>
          <w:sz w:val="24"/>
        </w:rPr>
        <w:t>repeated</w:t>
      </w:r>
      <w:r>
        <w:rPr>
          <w:spacing w:val="-6"/>
          <w:sz w:val="24"/>
        </w:rPr>
        <w:t xml:space="preserve"> </w:t>
      </w:r>
      <w:r>
        <w:rPr>
          <w:sz w:val="24"/>
        </w:rPr>
        <w:t>cuttings</w:t>
      </w:r>
      <w:r>
        <w:rPr>
          <w:spacing w:val="-7"/>
          <w:sz w:val="24"/>
        </w:rPr>
        <w:t xml:space="preserve"> </w:t>
      </w:r>
      <w:r>
        <w:rPr>
          <w:sz w:val="24"/>
        </w:rPr>
        <w:t>without</w:t>
      </w:r>
      <w:r>
        <w:rPr>
          <w:spacing w:val="-5"/>
          <w:sz w:val="24"/>
        </w:rPr>
        <w:t xml:space="preserve"> </w:t>
      </w:r>
      <w:r>
        <w:rPr>
          <w:sz w:val="24"/>
        </w:rPr>
        <w:t>herbicide</w:t>
      </w:r>
      <w:r>
        <w:rPr>
          <w:spacing w:val="-2"/>
          <w:sz w:val="24"/>
        </w:rPr>
        <w:t xml:space="preserve"> </w:t>
      </w:r>
      <w:r>
        <w:rPr>
          <w:sz w:val="24"/>
        </w:rPr>
        <w:t>application</w:t>
      </w:r>
      <w:r>
        <w:rPr>
          <w:spacing w:val="-6"/>
          <w:sz w:val="24"/>
        </w:rPr>
        <w:t xml:space="preserve"> </w:t>
      </w:r>
      <w:r>
        <w:rPr>
          <w:sz w:val="24"/>
        </w:rPr>
        <w:t>are</w:t>
      </w:r>
      <w:r>
        <w:rPr>
          <w:spacing w:val="-5"/>
          <w:sz w:val="24"/>
        </w:rPr>
        <w:t xml:space="preserve"> </w:t>
      </w:r>
      <w:r>
        <w:rPr>
          <w:sz w:val="24"/>
        </w:rPr>
        <w:t>options</w:t>
      </w:r>
      <w:r>
        <w:rPr>
          <w:spacing w:val="-5"/>
          <w:sz w:val="24"/>
        </w:rPr>
        <w:t xml:space="preserve"> </w:t>
      </w:r>
      <w:r>
        <w:rPr>
          <w:sz w:val="24"/>
        </w:rPr>
        <w:t>but are less likely to be successful without dedicated and ongoing follow-up management.</w:t>
      </w:r>
    </w:p>
    <w:p w14:paraId="5031CFF5" w14:textId="77777777" w:rsidR="00445B8C" w:rsidRDefault="00921D2C">
      <w:pPr>
        <w:pStyle w:val="ListParagraph"/>
        <w:numPr>
          <w:ilvl w:val="0"/>
          <w:numId w:val="11"/>
        </w:numPr>
        <w:tabs>
          <w:tab w:val="left" w:pos="1079"/>
        </w:tabs>
        <w:spacing w:line="305" w:lineRule="exact"/>
        <w:ind w:left="1079" w:hanging="359"/>
        <w:rPr>
          <w:sz w:val="24"/>
        </w:rPr>
      </w:pPr>
      <w:r>
        <w:rPr>
          <w:sz w:val="24"/>
        </w:rPr>
        <w:t>Initiate</w:t>
      </w:r>
      <w:r>
        <w:rPr>
          <w:spacing w:val="-9"/>
          <w:sz w:val="24"/>
        </w:rPr>
        <w:t xml:space="preserve"> </w:t>
      </w:r>
      <w:r>
        <w:rPr>
          <w:sz w:val="24"/>
        </w:rPr>
        <w:t>treatment</w:t>
      </w:r>
      <w:r>
        <w:rPr>
          <w:spacing w:val="-5"/>
          <w:sz w:val="24"/>
        </w:rPr>
        <w:t xml:space="preserve"> </w:t>
      </w:r>
      <w:r>
        <w:rPr>
          <w:sz w:val="24"/>
        </w:rPr>
        <w:t>as</w:t>
      </w:r>
      <w:r>
        <w:rPr>
          <w:spacing w:val="-9"/>
          <w:sz w:val="24"/>
        </w:rPr>
        <w:t xml:space="preserve"> </w:t>
      </w:r>
      <w:r>
        <w:rPr>
          <w:sz w:val="24"/>
        </w:rPr>
        <w:t>soon</w:t>
      </w:r>
      <w:r>
        <w:rPr>
          <w:spacing w:val="-8"/>
          <w:sz w:val="24"/>
        </w:rPr>
        <w:t xml:space="preserve"> </w:t>
      </w:r>
      <w:r>
        <w:rPr>
          <w:sz w:val="24"/>
        </w:rPr>
        <w:t>as</w:t>
      </w:r>
      <w:r>
        <w:rPr>
          <w:spacing w:val="-9"/>
          <w:sz w:val="24"/>
        </w:rPr>
        <w:t xml:space="preserve"> </w:t>
      </w:r>
      <w:r>
        <w:rPr>
          <w:sz w:val="24"/>
        </w:rPr>
        <w:t>possible,</w:t>
      </w:r>
      <w:r>
        <w:rPr>
          <w:spacing w:val="-8"/>
          <w:sz w:val="24"/>
        </w:rPr>
        <w:t xml:space="preserve"> </w:t>
      </w:r>
      <w:r>
        <w:rPr>
          <w:sz w:val="24"/>
        </w:rPr>
        <w:t>ideally</w:t>
      </w:r>
      <w:r>
        <w:rPr>
          <w:spacing w:val="-8"/>
          <w:sz w:val="24"/>
        </w:rPr>
        <w:t xml:space="preserve"> </w:t>
      </w:r>
      <w:r>
        <w:rPr>
          <w:sz w:val="24"/>
        </w:rPr>
        <w:t>before</w:t>
      </w:r>
      <w:r>
        <w:rPr>
          <w:spacing w:val="-8"/>
          <w:sz w:val="24"/>
        </w:rPr>
        <w:t xml:space="preserve"> </w:t>
      </w:r>
      <w:r>
        <w:rPr>
          <w:sz w:val="24"/>
        </w:rPr>
        <w:t>restoration</w:t>
      </w:r>
      <w:r>
        <w:rPr>
          <w:spacing w:val="-8"/>
          <w:sz w:val="24"/>
        </w:rPr>
        <w:t xml:space="preserve"> </w:t>
      </w:r>
      <w:r>
        <w:rPr>
          <w:sz w:val="24"/>
        </w:rPr>
        <w:t>planting</w:t>
      </w:r>
      <w:r>
        <w:rPr>
          <w:spacing w:val="-7"/>
          <w:sz w:val="24"/>
        </w:rPr>
        <w:t xml:space="preserve"> </w:t>
      </w:r>
      <w:r>
        <w:rPr>
          <w:spacing w:val="-2"/>
          <w:sz w:val="24"/>
        </w:rPr>
        <w:t>begins.</w:t>
      </w:r>
    </w:p>
    <w:p w14:paraId="5031CFF6" w14:textId="77777777" w:rsidR="00445B8C" w:rsidRDefault="00921D2C">
      <w:pPr>
        <w:pStyle w:val="ListParagraph"/>
        <w:numPr>
          <w:ilvl w:val="0"/>
          <w:numId w:val="11"/>
        </w:numPr>
        <w:tabs>
          <w:tab w:val="left" w:pos="1080"/>
        </w:tabs>
        <w:ind w:right="394"/>
        <w:rPr>
          <w:sz w:val="24"/>
        </w:rPr>
      </w:pPr>
      <w:r>
        <w:rPr>
          <w:sz w:val="24"/>
        </w:rPr>
        <w:t>Follow-up</w:t>
      </w:r>
      <w:r>
        <w:rPr>
          <w:spacing w:val="-5"/>
          <w:sz w:val="24"/>
        </w:rPr>
        <w:t xml:space="preserve"> </w:t>
      </w:r>
      <w:r>
        <w:rPr>
          <w:sz w:val="24"/>
        </w:rPr>
        <w:t>treatments</w:t>
      </w:r>
      <w:r>
        <w:rPr>
          <w:spacing w:val="-5"/>
          <w:sz w:val="24"/>
        </w:rPr>
        <w:t xml:space="preserve"> </w:t>
      </w:r>
      <w:r>
        <w:rPr>
          <w:sz w:val="24"/>
        </w:rPr>
        <w:t>should</w:t>
      </w:r>
      <w:r>
        <w:rPr>
          <w:spacing w:val="-6"/>
          <w:sz w:val="24"/>
        </w:rPr>
        <w:t xml:space="preserve"> </w:t>
      </w:r>
      <w:r>
        <w:rPr>
          <w:sz w:val="24"/>
        </w:rPr>
        <w:t>be</w:t>
      </w:r>
      <w:r>
        <w:rPr>
          <w:spacing w:val="-5"/>
          <w:sz w:val="24"/>
        </w:rPr>
        <w:t xml:space="preserve"> </w:t>
      </w:r>
      <w:r>
        <w:rPr>
          <w:sz w:val="24"/>
        </w:rPr>
        <w:t>conducted</w:t>
      </w:r>
      <w:r>
        <w:rPr>
          <w:spacing w:val="-1"/>
          <w:sz w:val="24"/>
        </w:rPr>
        <w:t xml:space="preserve"> </w:t>
      </w:r>
      <w:r>
        <w:rPr>
          <w:sz w:val="24"/>
        </w:rPr>
        <w:t>annually</w:t>
      </w:r>
      <w:r>
        <w:rPr>
          <w:spacing w:val="-5"/>
          <w:sz w:val="24"/>
        </w:rPr>
        <w:t xml:space="preserve"> </w:t>
      </w:r>
      <w:r>
        <w:rPr>
          <w:sz w:val="24"/>
        </w:rPr>
        <w:t>for</w:t>
      </w:r>
      <w:r>
        <w:rPr>
          <w:spacing w:val="-7"/>
          <w:sz w:val="24"/>
        </w:rPr>
        <w:t xml:space="preserve"> </w:t>
      </w:r>
      <w:r>
        <w:rPr>
          <w:sz w:val="24"/>
        </w:rPr>
        <w:t>2</w:t>
      </w:r>
      <w:r>
        <w:rPr>
          <w:spacing w:val="-1"/>
          <w:sz w:val="24"/>
        </w:rPr>
        <w:t xml:space="preserve"> </w:t>
      </w:r>
      <w:r>
        <w:rPr>
          <w:sz w:val="24"/>
        </w:rPr>
        <w:t>years,</w:t>
      </w:r>
      <w:r>
        <w:rPr>
          <w:spacing w:val="-7"/>
          <w:sz w:val="24"/>
        </w:rPr>
        <w:t xml:space="preserve"> </w:t>
      </w:r>
      <w:r>
        <w:rPr>
          <w:sz w:val="24"/>
        </w:rPr>
        <w:t>with</w:t>
      </w:r>
      <w:r>
        <w:rPr>
          <w:spacing w:val="-6"/>
          <w:sz w:val="24"/>
        </w:rPr>
        <w:t xml:space="preserve"> </w:t>
      </w:r>
      <w:r>
        <w:rPr>
          <w:sz w:val="24"/>
        </w:rPr>
        <w:t>periodic</w:t>
      </w:r>
      <w:r>
        <w:rPr>
          <w:spacing w:val="-6"/>
          <w:sz w:val="24"/>
        </w:rPr>
        <w:t xml:space="preserve"> </w:t>
      </w:r>
      <w:r>
        <w:rPr>
          <w:sz w:val="24"/>
        </w:rPr>
        <w:t>additional follow-up treatments as needed.</w:t>
      </w:r>
    </w:p>
    <w:p w14:paraId="5031CFF7" w14:textId="77777777" w:rsidR="00445B8C" w:rsidRDefault="00445B8C">
      <w:pPr>
        <w:pStyle w:val="BodyText"/>
      </w:pPr>
    </w:p>
    <w:p w14:paraId="5031CFF8" w14:textId="77777777" w:rsidR="00445B8C" w:rsidRDefault="00921D2C">
      <w:pPr>
        <w:pStyle w:val="Heading3"/>
      </w:pPr>
      <w:r>
        <w:rPr>
          <w:spacing w:val="-2"/>
        </w:rPr>
        <w:t>Description:</w:t>
      </w:r>
    </w:p>
    <w:p w14:paraId="5031CFF9" w14:textId="77777777" w:rsidR="00445B8C" w:rsidRDefault="00921D2C">
      <w:pPr>
        <w:ind w:left="360" w:right="944"/>
        <w:rPr>
          <w:sz w:val="24"/>
        </w:rPr>
      </w:pPr>
      <w:r>
        <w:rPr>
          <w:sz w:val="24"/>
        </w:rPr>
        <w:t>The</w:t>
      </w:r>
      <w:r>
        <w:rPr>
          <w:spacing w:val="-1"/>
          <w:sz w:val="24"/>
        </w:rPr>
        <w:t xml:space="preserve"> </w:t>
      </w:r>
      <w:r>
        <w:rPr>
          <w:sz w:val="24"/>
        </w:rPr>
        <w:t>areas</w:t>
      </w:r>
      <w:r>
        <w:rPr>
          <w:spacing w:val="-4"/>
          <w:sz w:val="24"/>
        </w:rPr>
        <w:t xml:space="preserve"> </w:t>
      </w:r>
      <w:r>
        <w:rPr>
          <w:sz w:val="24"/>
        </w:rPr>
        <w:t>of</w:t>
      </w:r>
      <w:r>
        <w:rPr>
          <w:spacing w:val="-4"/>
          <w:sz w:val="24"/>
        </w:rPr>
        <w:t xml:space="preserve"> </w:t>
      </w:r>
      <w:r>
        <w:rPr>
          <w:sz w:val="24"/>
        </w:rPr>
        <w:t>existing</w:t>
      </w:r>
      <w:r>
        <w:rPr>
          <w:spacing w:val="-4"/>
          <w:sz w:val="24"/>
        </w:rPr>
        <w:t xml:space="preserve"> </w:t>
      </w:r>
      <w:r>
        <w:rPr>
          <w:sz w:val="24"/>
        </w:rPr>
        <w:t>trees</w:t>
      </w:r>
      <w:r>
        <w:rPr>
          <w:spacing w:val="-4"/>
          <w:sz w:val="24"/>
        </w:rPr>
        <w:t xml:space="preserve"> </w:t>
      </w:r>
      <w:r>
        <w:rPr>
          <w:sz w:val="24"/>
        </w:rPr>
        <w:t>and</w:t>
      </w:r>
      <w:r>
        <w:rPr>
          <w:spacing w:val="-4"/>
          <w:sz w:val="24"/>
        </w:rPr>
        <w:t xml:space="preserve"> </w:t>
      </w:r>
      <w:r>
        <w:rPr>
          <w:sz w:val="24"/>
        </w:rPr>
        <w:t>shrubs</w:t>
      </w:r>
      <w:r>
        <w:rPr>
          <w:spacing w:val="-5"/>
          <w:sz w:val="24"/>
        </w:rPr>
        <w:t xml:space="preserve"> </w:t>
      </w:r>
      <w:r>
        <w:rPr>
          <w:sz w:val="24"/>
        </w:rPr>
        <w:t>have</w:t>
      </w:r>
      <w:r>
        <w:rPr>
          <w:spacing w:val="-5"/>
          <w:sz w:val="24"/>
        </w:rPr>
        <w:t xml:space="preserve"> </w:t>
      </w:r>
      <w:r>
        <w:rPr>
          <w:sz w:val="24"/>
        </w:rPr>
        <w:t>1%-5%</w:t>
      </w:r>
      <w:r>
        <w:rPr>
          <w:spacing w:val="-4"/>
          <w:sz w:val="24"/>
        </w:rPr>
        <w:t xml:space="preserve"> </w:t>
      </w:r>
      <w:r>
        <w:rPr>
          <w:sz w:val="24"/>
        </w:rPr>
        <w:t>cover</w:t>
      </w:r>
      <w:r>
        <w:rPr>
          <w:spacing w:val="-5"/>
          <w:sz w:val="24"/>
        </w:rPr>
        <w:t xml:space="preserve"> </w:t>
      </w:r>
      <w:r>
        <w:rPr>
          <w:sz w:val="24"/>
        </w:rPr>
        <w:t>of</w:t>
      </w:r>
      <w:r>
        <w:rPr>
          <w:spacing w:val="-4"/>
          <w:sz w:val="24"/>
        </w:rPr>
        <w:t xml:space="preserve"> </w:t>
      </w:r>
      <w:r>
        <w:rPr>
          <w:sz w:val="24"/>
        </w:rPr>
        <w:t>NNIS</w:t>
      </w:r>
      <w:r>
        <w:rPr>
          <w:spacing w:val="-6"/>
          <w:sz w:val="24"/>
        </w:rPr>
        <w:t xml:space="preserve"> </w:t>
      </w:r>
      <w:r>
        <w:rPr>
          <w:sz w:val="24"/>
        </w:rPr>
        <w:t>woody</w:t>
      </w:r>
      <w:r>
        <w:rPr>
          <w:spacing w:val="-5"/>
          <w:sz w:val="24"/>
        </w:rPr>
        <w:t xml:space="preserve"> </w:t>
      </w:r>
      <w:r>
        <w:rPr>
          <w:sz w:val="24"/>
        </w:rPr>
        <w:t>shrubs</w:t>
      </w:r>
      <w:r>
        <w:rPr>
          <w:spacing w:val="-1"/>
          <w:sz w:val="24"/>
        </w:rPr>
        <w:t xml:space="preserve"> </w:t>
      </w:r>
      <w:r>
        <w:rPr>
          <w:sz w:val="24"/>
        </w:rPr>
        <w:t>including honeysuckle</w:t>
      </w:r>
      <w:r>
        <w:rPr>
          <w:spacing w:val="-6"/>
          <w:sz w:val="24"/>
        </w:rPr>
        <w:t xml:space="preserve"> </w:t>
      </w:r>
      <w:r>
        <w:rPr>
          <w:sz w:val="24"/>
        </w:rPr>
        <w:t>(</w:t>
      </w:r>
      <w:r>
        <w:rPr>
          <w:i/>
          <w:sz w:val="24"/>
        </w:rPr>
        <w:t>Lonicera</w:t>
      </w:r>
      <w:r>
        <w:rPr>
          <w:i/>
          <w:spacing w:val="-7"/>
          <w:sz w:val="24"/>
        </w:rPr>
        <w:t xml:space="preserve"> </w:t>
      </w:r>
      <w:r>
        <w:rPr>
          <w:i/>
          <w:sz w:val="24"/>
        </w:rPr>
        <w:t>spp.</w:t>
      </w:r>
      <w:r>
        <w:rPr>
          <w:sz w:val="24"/>
        </w:rPr>
        <w:t>),</w:t>
      </w:r>
      <w:r>
        <w:rPr>
          <w:spacing w:val="-6"/>
          <w:sz w:val="24"/>
        </w:rPr>
        <w:t xml:space="preserve"> </w:t>
      </w:r>
      <w:r>
        <w:rPr>
          <w:sz w:val="24"/>
        </w:rPr>
        <w:t>common</w:t>
      </w:r>
      <w:r>
        <w:rPr>
          <w:spacing w:val="-2"/>
          <w:sz w:val="24"/>
        </w:rPr>
        <w:t xml:space="preserve"> </w:t>
      </w:r>
      <w:r>
        <w:rPr>
          <w:sz w:val="24"/>
        </w:rPr>
        <w:t>buckthorn</w:t>
      </w:r>
      <w:r>
        <w:rPr>
          <w:spacing w:val="-6"/>
          <w:sz w:val="24"/>
        </w:rPr>
        <w:t xml:space="preserve"> </w:t>
      </w:r>
      <w:r>
        <w:rPr>
          <w:sz w:val="24"/>
        </w:rPr>
        <w:t>(</w:t>
      </w:r>
      <w:r>
        <w:rPr>
          <w:i/>
          <w:sz w:val="24"/>
        </w:rPr>
        <w:t>Rhamnus</w:t>
      </w:r>
      <w:r>
        <w:rPr>
          <w:i/>
          <w:spacing w:val="-6"/>
          <w:sz w:val="24"/>
        </w:rPr>
        <w:t xml:space="preserve"> </w:t>
      </w:r>
      <w:r>
        <w:rPr>
          <w:i/>
          <w:sz w:val="24"/>
        </w:rPr>
        <w:t>cathartica</w:t>
      </w:r>
      <w:r>
        <w:rPr>
          <w:sz w:val="24"/>
        </w:rPr>
        <w:t>),</w:t>
      </w:r>
      <w:r>
        <w:rPr>
          <w:spacing w:val="-6"/>
          <w:sz w:val="24"/>
        </w:rPr>
        <w:t xml:space="preserve"> </w:t>
      </w:r>
      <w:r>
        <w:rPr>
          <w:sz w:val="24"/>
        </w:rPr>
        <w:t>glossy</w:t>
      </w:r>
      <w:r>
        <w:rPr>
          <w:spacing w:val="-6"/>
          <w:sz w:val="24"/>
        </w:rPr>
        <w:t xml:space="preserve"> </w:t>
      </w:r>
      <w:r>
        <w:rPr>
          <w:sz w:val="24"/>
        </w:rPr>
        <w:t>buckthorn (</w:t>
      </w:r>
      <w:r>
        <w:rPr>
          <w:i/>
          <w:sz w:val="24"/>
        </w:rPr>
        <w:t>Frangula alnus</w:t>
      </w:r>
      <w:r>
        <w:rPr>
          <w:sz w:val="24"/>
        </w:rPr>
        <w:t>), and multi-flora rose (</w:t>
      </w:r>
      <w:r>
        <w:rPr>
          <w:i/>
          <w:sz w:val="24"/>
        </w:rPr>
        <w:t>Rosa multiflora</w:t>
      </w:r>
      <w:r>
        <w:rPr>
          <w:sz w:val="24"/>
        </w:rPr>
        <w:t xml:space="preserve">). Additional NNIS species may be </w:t>
      </w:r>
      <w:r>
        <w:rPr>
          <w:spacing w:val="-2"/>
          <w:sz w:val="24"/>
        </w:rPr>
        <w:t>present.</w:t>
      </w:r>
    </w:p>
    <w:p w14:paraId="5031CFFA" w14:textId="77777777" w:rsidR="00445B8C" w:rsidRDefault="00445B8C">
      <w:pPr>
        <w:pStyle w:val="BodyText"/>
        <w:spacing w:before="1"/>
      </w:pPr>
    </w:p>
    <w:p w14:paraId="5031CFFB" w14:textId="77777777" w:rsidR="00445B8C" w:rsidRDefault="00921D2C">
      <w:pPr>
        <w:pStyle w:val="BodyText"/>
        <w:ind w:left="360" w:right="410"/>
      </w:pPr>
      <w:r>
        <w:t>If possible, management of these</w:t>
      </w:r>
      <w:r>
        <w:rPr>
          <w:spacing w:val="-1"/>
        </w:rPr>
        <w:t xml:space="preserve"> </w:t>
      </w:r>
      <w:r>
        <w:t>woody</w:t>
      </w:r>
      <w:r>
        <w:rPr>
          <w:spacing w:val="-1"/>
        </w:rPr>
        <w:t xml:space="preserve"> </w:t>
      </w:r>
      <w:r>
        <w:t>NNIS</w:t>
      </w:r>
      <w:r>
        <w:rPr>
          <w:spacing w:val="-2"/>
        </w:rPr>
        <w:t xml:space="preserve"> </w:t>
      </w:r>
      <w:r>
        <w:t>should be initiated prior to restoration planting. Herbicide</w:t>
      </w:r>
      <w:r>
        <w:rPr>
          <w:spacing w:val="-2"/>
        </w:rPr>
        <w:t xml:space="preserve"> </w:t>
      </w:r>
      <w:r>
        <w:t>is</w:t>
      </w:r>
      <w:r>
        <w:rPr>
          <w:spacing w:val="-6"/>
        </w:rPr>
        <w:t xml:space="preserve"> </w:t>
      </w:r>
      <w:r>
        <w:t>the</w:t>
      </w:r>
      <w:r>
        <w:rPr>
          <w:spacing w:val="-2"/>
        </w:rPr>
        <w:t xml:space="preserve"> </w:t>
      </w:r>
      <w:r>
        <w:t>most</w:t>
      </w:r>
      <w:r>
        <w:rPr>
          <w:spacing w:val="-2"/>
        </w:rPr>
        <w:t xml:space="preserve"> </w:t>
      </w:r>
      <w:r>
        <w:t>cost-effective</w:t>
      </w:r>
      <w:r>
        <w:rPr>
          <w:spacing w:val="-5"/>
        </w:rPr>
        <w:t xml:space="preserve"> </w:t>
      </w:r>
      <w:r>
        <w:t>and</w:t>
      </w:r>
      <w:r>
        <w:rPr>
          <w:spacing w:val="-1"/>
        </w:rPr>
        <w:t xml:space="preserve"> </w:t>
      </w:r>
      <w:r>
        <w:t>successful</w:t>
      </w:r>
      <w:r>
        <w:rPr>
          <w:spacing w:val="-5"/>
        </w:rPr>
        <w:t xml:space="preserve"> </w:t>
      </w:r>
      <w:r>
        <w:t>method</w:t>
      </w:r>
      <w:r>
        <w:rPr>
          <w:spacing w:val="-6"/>
        </w:rPr>
        <w:t xml:space="preserve"> </w:t>
      </w:r>
      <w:r>
        <w:t>of</w:t>
      </w:r>
      <w:r>
        <w:rPr>
          <w:spacing w:val="-1"/>
        </w:rPr>
        <w:t xml:space="preserve"> </w:t>
      </w:r>
      <w:r>
        <w:t>treating</w:t>
      </w:r>
      <w:r>
        <w:rPr>
          <w:spacing w:val="-7"/>
        </w:rPr>
        <w:t xml:space="preserve"> </w:t>
      </w:r>
      <w:r>
        <w:t>woody</w:t>
      </w:r>
      <w:r>
        <w:rPr>
          <w:spacing w:val="-3"/>
        </w:rPr>
        <w:t xml:space="preserve"> </w:t>
      </w:r>
      <w:r>
        <w:t>NNIS</w:t>
      </w:r>
      <w:r>
        <w:rPr>
          <w:spacing w:val="-6"/>
        </w:rPr>
        <w:t xml:space="preserve"> </w:t>
      </w:r>
      <w:r>
        <w:t>species,</w:t>
      </w:r>
      <w:r>
        <w:rPr>
          <w:spacing w:val="-6"/>
        </w:rPr>
        <w:t xml:space="preserve"> </w:t>
      </w:r>
      <w:r>
        <w:t>but</w:t>
      </w:r>
    </w:p>
    <w:p w14:paraId="5031CFFC" w14:textId="77777777" w:rsidR="00445B8C" w:rsidRDefault="00445B8C">
      <w:pPr>
        <w:pStyle w:val="BodyText"/>
        <w:sectPr w:rsidR="00445B8C">
          <w:pgSz w:w="12240" w:h="15840"/>
          <w:pgMar w:top="1880" w:right="1080" w:bottom="280" w:left="1080" w:header="725" w:footer="0" w:gutter="0"/>
          <w:cols w:space="720"/>
        </w:sectPr>
      </w:pPr>
    </w:p>
    <w:p w14:paraId="5031CFFD" w14:textId="77777777" w:rsidR="00445B8C" w:rsidRDefault="00445B8C">
      <w:pPr>
        <w:pStyle w:val="BodyText"/>
        <w:spacing w:before="16"/>
      </w:pPr>
    </w:p>
    <w:p w14:paraId="5031CFFE" w14:textId="77777777" w:rsidR="00445B8C" w:rsidRDefault="00921D2C">
      <w:pPr>
        <w:pStyle w:val="BodyText"/>
        <w:ind w:left="360" w:right="381"/>
      </w:pPr>
      <w:r>
        <w:t>care should be taken to follow methods that pose minimal harm to nearby native species and that</w:t>
      </w:r>
      <w:r>
        <w:rPr>
          <w:spacing w:val="-4"/>
        </w:rPr>
        <w:t xml:space="preserve"> </w:t>
      </w:r>
      <w:r>
        <w:t>align</w:t>
      </w:r>
      <w:r>
        <w:rPr>
          <w:spacing w:val="-4"/>
        </w:rPr>
        <w:t xml:space="preserve"> </w:t>
      </w:r>
      <w:r>
        <w:t>with</w:t>
      </w:r>
      <w:r>
        <w:rPr>
          <w:spacing w:val="-4"/>
        </w:rPr>
        <w:t xml:space="preserve"> </w:t>
      </w:r>
      <w:r>
        <w:t>any</w:t>
      </w:r>
      <w:r>
        <w:rPr>
          <w:spacing w:val="-2"/>
        </w:rPr>
        <w:t xml:space="preserve"> </w:t>
      </w:r>
      <w:r>
        <w:t>safety</w:t>
      </w:r>
      <w:r>
        <w:rPr>
          <w:spacing w:val="-4"/>
        </w:rPr>
        <w:t xml:space="preserve"> </w:t>
      </w:r>
      <w:r>
        <w:t>considerations</w:t>
      </w:r>
      <w:r>
        <w:rPr>
          <w:spacing w:val="-1"/>
        </w:rPr>
        <w:t xml:space="preserve"> </w:t>
      </w:r>
      <w:r>
        <w:t>of</w:t>
      </w:r>
      <w:r>
        <w:rPr>
          <w:spacing w:val="-4"/>
        </w:rPr>
        <w:t xml:space="preserve"> </w:t>
      </w:r>
      <w:r>
        <w:t>MCS.</w:t>
      </w:r>
      <w:r>
        <w:rPr>
          <w:spacing w:val="-4"/>
        </w:rPr>
        <w:t xml:space="preserve"> </w:t>
      </w:r>
      <w:r>
        <w:t>The</w:t>
      </w:r>
      <w:r>
        <w:rPr>
          <w:spacing w:val="-4"/>
        </w:rPr>
        <w:t xml:space="preserve"> </w:t>
      </w:r>
      <w:r>
        <w:t>timing</w:t>
      </w:r>
      <w:r>
        <w:rPr>
          <w:spacing w:val="-1"/>
        </w:rPr>
        <w:t xml:space="preserve"> </w:t>
      </w:r>
      <w:r>
        <w:t>and</w:t>
      </w:r>
      <w:r>
        <w:rPr>
          <w:spacing w:val="-4"/>
        </w:rPr>
        <w:t xml:space="preserve"> </w:t>
      </w:r>
      <w:r>
        <w:t>methods</w:t>
      </w:r>
      <w:r>
        <w:rPr>
          <w:spacing w:val="-6"/>
        </w:rPr>
        <w:t xml:space="preserve"> </w:t>
      </w:r>
      <w:r>
        <w:t>of</w:t>
      </w:r>
      <w:r>
        <w:rPr>
          <w:spacing w:val="-5"/>
        </w:rPr>
        <w:t xml:space="preserve"> </w:t>
      </w:r>
      <w:r>
        <w:t>treatment</w:t>
      </w:r>
      <w:r>
        <w:rPr>
          <w:spacing w:val="-4"/>
        </w:rPr>
        <w:t xml:space="preserve"> </w:t>
      </w:r>
      <w:r>
        <w:t>must be coordinated with the MCS principal and Merck.</w:t>
      </w:r>
    </w:p>
    <w:p w14:paraId="5031CFFF" w14:textId="77777777" w:rsidR="00445B8C" w:rsidRDefault="00921D2C">
      <w:pPr>
        <w:pStyle w:val="BodyText"/>
        <w:spacing w:before="292"/>
        <w:ind w:left="360" w:right="381"/>
      </w:pPr>
      <w:r>
        <w:t>Common methods include targeted foliar spray or cutting and applying herbicide to the stump. The cut/dab stump method is more expensive but poses less of a risk of collateral damage to nearby native plants, especially in the first application when NNIS plants are larger. An initial treatment</w:t>
      </w:r>
      <w:r>
        <w:rPr>
          <w:spacing w:val="-1"/>
        </w:rPr>
        <w:t xml:space="preserve"> </w:t>
      </w:r>
      <w:r>
        <w:t>should</w:t>
      </w:r>
      <w:r>
        <w:rPr>
          <w:spacing w:val="-1"/>
        </w:rPr>
        <w:t xml:space="preserve"> </w:t>
      </w:r>
      <w:r>
        <w:t>occur</w:t>
      </w:r>
      <w:r>
        <w:rPr>
          <w:spacing w:val="-8"/>
        </w:rPr>
        <w:t xml:space="preserve"> </w:t>
      </w:r>
      <w:r>
        <w:t>before</w:t>
      </w:r>
      <w:r>
        <w:rPr>
          <w:spacing w:val="-2"/>
        </w:rPr>
        <w:t xml:space="preserve"> </w:t>
      </w:r>
      <w:r>
        <w:t>restoration</w:t>
      </w:r>
      <w:r>
        <w:rPr>
          <w:spacing w:val="-6"/>
        </w:rPr>
        <w:t xml:space="preserve"> </w:t>
      </w:r>
      <w:r>
        <w:t>planting</w:t>
      </w:r>
      <w:r>
        <w:rPr>
          <w:spacing w:val="-6"/>
        </w:rPr>
        <w:t xml:space="preserve"> </w:t>
      </w:r>
      <w:r>
        <w:t>if</w:t>
      </w:r>
      <w:r>
        <w:rPr>
          <w:spacing w:val="-6"/>
        </w:rPr>
        <w:t xml:space="preserve"> </w:t>
      </w:r>
      <w:r>
        <w:t>possible,</w:t>
      </w:r>
      <w:r>
        <w:rPr>
          <w:spacing w:val="-6"/>
        </w:rPr>
        <w:t xml:space="preserve"> </w:t>
      </w:r>
      <w:r>
        <w:t>and</w:t>
      </w:r>
      <w:r>
        <w:rPr>
          <w:spacing w:val="-5"/>
        </w:rPr>
        <w:t xml:space="preserve"> </w:t>
      </w:r>
      <w:r>
        <w:t>follow-up</w:t>
      </w:r>
      <w:r>
        <w:rPr>
          <w:spacing w:val="-5"/>
        </w:rPr>
        <w:t xml:space="preserve"> </w:t>
      </w:r>
      <w:r>
        <w:t>treatments</w:t>
      </w:r>
      <w:r>
        <w:rPr>
          <w:spacing w:val="-7"/>
        </w:rPr>
        <w:t xml:space="preserve"> </w:t>
      </w:r>
      <w:r>
        <w:t>should occur every year thereafter for at least 2 additional years, with periodic additional follow-up treatments as needed. Hire a certified contractor who will know the concentrations and combinations of chemicals for successful management and control of NNIS.</w:t>
      </w:r>
    </w:p>
    <w:p w14:paraId="5031D000" w14:textId="77777777" w:rsidR="00445B8C" w:rsidRDefault="00921D2C">
      <w:pPr>
        <w:pStyle w:val="BodyText"/>
        <w:spacing w:before="292"/>
        <w:ind w:left="360" w:right="381"/>
      </w:pPr>
      <w:r>
        <w:t>Mechanical removal or repeated cutting without herbicide application are options where herbicide</w:t>
      </w:r>
      <w:r>
        <w:rPr>
          <w:spacing w:val="-1"/>
        </w:rPr>
        <w:t xml:space="preserve"> </w:t>
      </w:r>
      <w:r>
        <w:t>is</w:t>
      </w:r>
      <w:r>
        <w:rPr>
          <w:spacing w:val="-5"/>
        </w:rPr>
        <w:t xml:space="preserve"> </w:t>
      </w:r>
      <w:r>
        <w:t>not</w:t>
      </w:r>
      <w:r>
        <w:rPr>
          <w:spacing w:val="-4"/>
        </w:rPr>
        <w:t xml:space="preserve"> </w:t>
      </w:r>
      <w:r>
        <w:t>an</w:t>
      </w:r>
      <w:r>
        <w:rPr>
          <w:spacing w:val="-4"/>
        </w:rPr>
        <w:t xml:space="preserve"> </w:t>
      </w:r>
      <w:r>
        <w:t>appropriate</w:t>
      </w:r>
      <w:r>
        <w:rPr>
          <w:spacing w:val="-4"/>
        </w:rPr>
        <w:t xml:space="preserve"> </w:t>
      </w:r>
      <w:r>
        <w:t>or</w:t>
      </w:r>
      <w:r>
        <w:rPr>
          <w:spacing w:val="-5"/>
        </w:rPr>
        <w:t xml:space="preserve"> </w:t>
      </w:r>
      <w:r>
        <w:t>desired</w:t>
      </w:r>
      <w:r>
        <w:rPr>
          <w:spacing w:val="-5"/>
        </w:rPr>
        <w:t xml:space="preserve"> </w:t>
      </w:r>
      <w:r>
        <w:t>method,</w:t>
      </w:r>
      <w:r>
        <w:rPr>
          <w:spacing w:val="-4"/>
        </w:rPr>
        <w:t xml:space="preserve"> </w:t>
      </w:r>
      <w:r>
        <w:t>though</w:t>
      </w:r>
      <w:r>
        <w:rPr>
          <w:spacing w:val="-5"/>
        </w:rPr>
        <w:t xml:space="preserve"> </w:t>
      </w:r>
      <w:r>
        <w:t>these</w:t>
      </w:r>
      <w:r>
        <w:rPr>
          <w:spacing w:val="-5"/>
        </w:rPr>
        <w:t xml:space="preserve"> </w:t>
      </w:r>
      <w:r>
        <w:t>techniques</w:t>
      </w:r>
      <w:r>
        <w:rPr>
          <w:spacing w:val="-4"/>
        </w:rPr>
        <w:t xml:space="preserve"> </w:t>
      </w:r>
      <w:r>
        <w:t>often</w:t>
      </w:r>
      <w:r>
        <w:rPr>
          <w:spacing w:val="-4"/>
        </w:rPr>
        <w:t xml:space="preserve"> </w:t>
      </w:r>
      <w:r>
        <w:t>fail</w:t>
      </w:r>
      <w:r>
        <w:rPr>
          <w:spacing w:val="-5"/>
        </w:rPr>
        <w:t xml:space="preserve"> </w:t>
      </w:r>
      <w:r>
        <w:t>without dedicated and ongoing follow-up.</w:t>
      </w:r>
    </w:p>
    <w:p w14:paraId="5031D001" w14:textId="77777777" w:rsidR="00445B8C" w:rsidRDefault="00445B8C">
      <w:pPr>
        <w:pStyle w:val="BodyText"/>
        <w:spacing w:before="1"/>
      </w:pPr>
    </w:p>
    <w:p w14:paraId="5031D002" w14:textId="77777777" w:rsidR="00445B8C" w:rsidRDefault="00921D2C">
      <w:pPr>
        <w:pStyle w:val="Heading3"/>
        <w:spacing w:before="1"/>
      </w:pPr>
      <w:r>
        <w:rPr>
          <w:spacing w:val="-2"/>
        </w:rPr>
        <w:t>Cost:</w:t>
      </w:r>
    </w:p>
    <w:p w14:paraId="5031D003" w14:textId="77777777" w:rsidR="00445B8C" w:rsidRDefault="00921D2C">
      <w:pPr>
        <w:pStyle w:val="BodyText"/>
        <w:ind w:left="360" w:right="410"/>
      </w:pPr>
      <w:r>
        <w:t>The</w:t>
      </w:r>
      <w:r>
        <w:rPr>
          <w:spacing w:val="-3"/>
        </w:rPr>
        <w:t xml:space="preserve"> </w:t>
      </w:r>
      <w:r>
        <w:t>below</w:t>
      </w:r>
      <w:r>
        <w:rPr>
          <w:spacing w:val="-6"/>
        </w:rPr>
        <w:t xml:space="preserve"> </w:t>
      </w:r>
      <w:r>
        <w:t>estimate</w:t>
      </w:r>
      <w:r>
        <w:rPr>
          <w:spacing w:val="-2"/>
        </w:rPr>
        <w:t xml:space="preserve"> </w:t>
      </w:r>
      <w:r>
        <w:t>is</w:t>
      </w:r>
      <w:r>
        <w:rPr>
          <w:spacing w:val="-4"/>
        </w:rPr>
        <w:t xml:space="preserve"> </w:t>
      </w:r>
      <w:r>
        <w:t>from</w:t>
      </w:r>
      <w:r>
        <w:rPr>
          <w:spacing w:val="-5"/>
        </w:rPr>
        <w:t xml:space="preserve"> </w:t>
      </w:r>
      <w:r>
        <w:t>Redstart</w:t>
      </w:r>
      <w:r>
        <w:rPr>
          <w:spacing w:val="-6"/>
        </w:rPr>
        <w:t xml:space="preserve"> </w:t>
      </w:r>
      <w:r>
        <w:t>Natural</w:t>
      </w:r>
      <w:r>
        <w:rPr>
          <w:spacing w:val="-7"/>
        </w:rPr>
        <w:t xml:space="preserve"> </w:t>
      </w:r>
      <w:r>
        <w:t>Resource</w:t>
      </w:r>
      <w:r>
        <w:rPr>
          <w:spacing w:val="-6"/>
        </w:rPr>
        <w:t xml:space="preserve"> </w:t>
      </w:r>
      <w:r>
        <w:t>Management</w:t>
      </w:r>
      <w:r>
        <w:rPr>
          <w:spacing w:val="-1"/>
        </w:rPr>
        <w:t xml:space="preserve"> </w:t>
      </w:r>
      <w:r>
        <w:t>(Redstart)</w:t>
      </w:r>
      <w:r>
        <w:rPr>
          <w:spacing w:val="-6"/>
        </w:rPr>
        <w:t xml:space="preserve"> </w:t>
      </w:r>
      <w:r>
        <w:t>using</w:t>
      </w:r>
      <w:r>
        <w:rPr>
          <w:spacing w:val="-2"/>
        </w:rPr>
        <w:t xml:space="preserve"> </w:t>
      </w:r>
      <w:r>
        <w:t>cut/dab stump method. Foliar spray is half as expensive but is more likely to harm non-target plants. Other estimates from other contractors are similar or more expensive.</w:t>
      </w:r>
    </w:p>
    <w:p w14:paraId="5031D004" w14:textId="77777777" w:rsidR="00445B8C" w:rsidRDefault="00921D2C">
      <w:pPr>
        <w:pStyle w:val="Heading3"/>
        <w:spacing w:before="292"/>
      </w:pPr>
      <w:r>
        <w:t>Cost</w:t>
      </w:r>
      <w:r>
        <w:rPr>
          <w:spacing w:val="-6"/>
        </w:rPr>
        <w:t xml:space="preserve"> </w:t>
      </w:r>
      <w:r>
        <w:t>summary</w:t>
      </w:r>
      <w:r>
        <w:rPr>
          <w:spacing w:val="-10"/>
        </w:rPr>
        <w:t xml:space="preserve"> </w:t>
      </w:r>
      <w:r>
        <w:t>for</w:t>
      </w:r>
      <w:r>
        <w:rPr>
          <w:spacing w:val="-10"/>
        </w:rPr>
        <w:t xml:space="preserve"> </w:t>
      </w:r>
      <w:r>
        <w:t>Existing</w:t>
      </w:r>
      <w:r>
        <w:rPr>
          <w:spacing w:val="-9"/>
        </w:rPr>
        <w:t xml:space="preserve"> </w:t>
      </w:r>
      <w:r>
        <w:t>Tree/Shrub:</w:t>
      </w:r>
      <w:r>
        <w:rPr>
          <w:spacing w:val="-9"/>
        </w:rPr>
        <w:t xml:space="preserve"> </w:t>
      </w:r>
      <w:r>
        <w:t>NNIS</w:t>
      </w:r>
      <w:r>
        <w:rPr>
          <w:spacing w:val="-10"/>
        </w:rPr>
        <w:t xml:space="preserve"> </w:t>
      </w:r>
      <w:r>
        <w:t>Treatment</w:t>
      </w:r>
      <w:r>
        <w:rPr>
          <w:spacing w:val="-6"/>
        </w:rPr>
        <w:t xml:space="preserve"> </w:t>
      </w:r>
      <w:r>
        <w:t>(Redstart,</w:t>
      </w:r>
      <w:r>
        <w:rPr>
          <w:spacing w:val="-7"/>
        </w:rPr>
        <w:t xml:space="preserve"> </w:t>
      </w:r>
      <w:r>
        <w:t>cut/dab</w:t>
      </w:r>
      <w:r>
        <w:rPr>
          <w:spacing w:val="-9"/>
        </w:rPr>
        <w:t xml:space="preserve"> </w:t>
      </w:r>
      <w:r>
        <w:t>stump</w:t>
      </w:r>
      <w:r>
        <w:rPr>
          <w:spacing w:val="-9"/>
        </w:rPr>
        <w:t xml:space="preserve"> </w:t>
      </w:r>
      <w:r>
        <w:rPr>
          <w:spacing w:val="-2"/>
        </w:rPr>
        <w:t>method)</w:t>
      </w:r>
    </w:p>
    <w:p w14:paraId="5031D005" w14:textId="77777777" w:rsidR="00445B8C" w:rsidRDefault="00445B8C">
      <w:pPr>
        <w:pStyle w:val="BodyText"/>
        <w:spacing w:before="49"/>
        <w:rPr>
          <w:b/>
          <w:sz w:val="20"/>
        </w:rPr>
      </w:pPr>
    </w:p>
    <w:tbl>
      <w:tblPr>
        <w:tblW w:w="0" w:type="auto"/>
        <w:tblInd w:w="2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1620"/>
        <w:gridCol w:w="1486"/>
      </w:tblGrid>
      <w:tr w:rsidR="00445B8C" w14:paraId="5031D009" w14:textId="77777777">
        <w:trPr>
          <w:trHeight w:val="299"/>
        </w:trPr>
        <w:tc>
          <w:tcPr>
            <w:tcW w:w="2335" w:type="dxa"/>
            <w:shd w:val="clear" w:color="auto" w:fill="DBE4F0"/>
          </w:tcPr>
          <w:p w14:paraId="5031D006" w14:textId="77777777" w:rsidR="00445B8C" w:rsidRDefault="00921D2C">
            <w:pPr>
              <w:pStyle w:val="TableParagraph"/>
              <w:spacing w:before="1"/>
              <w:ind w:left="107"/>
              <w:jc w:val="left"/>
              <w:rPr>
                <w:b/>
                <w:sz w:val="20"/>
              </w:rPr>
            </w:pPr>
            <w:r>
              <w:rPr>
                <w:b/>
                <w:spacing w:val="-2"/>
                <w:sz w:val="20"/>
              </w:rPr>
              <w:t>Component</w:t>
            </w:r>
          </w:p>
        </w:tc>
        <w:tc>
          <w:tcPr>
            <w:tcW w:w="1620" w:type="dxa"/>
            <w:shd w:val="clear" w:color="auto" w:fill="DBE4F0"/>
          </w:tcPr>
          <w:p w14:paraId="5031D007" w14:textId="77777777" w:rsidR="00445B8C" w:rsidRDefault="00921D2C">
            <w:pPr>
              <w:pStyle w:val="TableParagraph"/>
              <w:spacing w:before="1"/>
              <w:ind w:left="152"/>
              <w:jc w:val="left"/>
              <w:rPr>
                <w:b/>
                <w:sz w:val="20"/>
              </w:rPr>
            </w:pPr>
            <w:r>
              <w:rPr>
                <w:b/>
                <w:sz w:val="20"/>
              </w:rPr>
              <w:t>Unit</w:t>
            </w:r>
            <w:r>
              <w:rPr>
                <w:b/>
                <w:spacing w:val="-5"/>
                <w:sz w:val="20"/>
              </w:rPr>
              <w:t xml:space="preserve"> </w:t>
            </w:r>
            <w:r>
              <w:rPr>
                <w:b/>
                <w:spacing w:val="-2"/>
                <w:sz w:val="20"/>
              </w:rPr>
              <w:t>Price</w:t>
            </w:r>
          </w:p>
        </w:tc>
        <w:tc>
          <w:tcPr>
            <w:tcW w:w="1486" w:type="dxa"/>
            <w:shd w:val="clear" w:color="auto" w:fill="DBE4F0"/>
          </w:tcPr>
          <w:p w14:paraId="5031D008" w14:textId="77777777" w:rsidR="00445B8C" w:rsidRDefault="00921D2C">
            <w:pPr>
              <w:pStyle w:val="TableParagraph"/>
              <w:spacing w:before="1"/>
              <w:ind w:left="152"/>
              <w:jc w:val="left"/>
              <w:rPr>
                <w:b/>
                <w:sz w:val="20"/>
              </w:rPr>
            </w:pPr>
            <w:r>
              <w:rPr>
                <w:b/>
                <w:sz w:val="20"/>
              </w:rPr>
              <w:t>Total</w:t>
            </w:r>
            <w:r>
              <w:rPr>
                <w:b/>
                <w:spacing w:val="-5"/>
                <w:sz w:val="20"/>
              </w:rPr>
              <w:t xml:space="preserve"> </w:t>
            </w:r>
            <w:r>
              <w:rPr>
                <w:b/>
                <w:spacing w:val="-4"/>
                <w:sz w:val="20"/>
              </w:rPr>
              <w:t>Price</w:t>
            </w:r>
          </w:p>
        </w:tc>
      </w:tr>
      <w:tr w:rsidR="00445B8C" w14:paraId="5031D00D" w14:textId="77777777">
        <w:trPr>
          <w:trHeight w:val="489"/>
        </w:trPr>
        <w:tc>
          <w:tcPr>
            <w:tcW w:w="2335" w:type="dxa"/>
          </w:tcPr>
          <w:p w14:paraId="5031D00A" w14:textId="77777777" w:rsidR="00445B8C" w:rsidRDefault="00921D2C">
            <w:pPr>
              <w:pStyle w:val="TableParagraph"/>
              <w:spacing w:line="240" w:lineRule="atLeast"/>
              <w:ind w:left="911" w:right="31" w:hanging="572"/>
              <w:jc w:val="left"/>
              <w:rPr>
                <w:sz w:val="20"/>
              </w:rPr>
            </w:pPr>
            <w:r>
              <w:rPr>
                <w:spacing w:val="-2"/>
                <w:sz w:val="20"/>
              </w:rPr>
              <w:t>Herbicide</w:t>
            </w:r>
            <w:r>
              <w:rPr>
                <w:spacing w:val="-7"/>
                <w:sz w:val="20"/>
              </w:rPr>
              <w:t xml:space="preserve"> </w:t>
            </w:r>
            <w:r>
              <w:rPr>
                <w:spacing w:val="-2"/>
                <w:sz w:val="20"/>
              </w:rPr>
              <w:t xml:space="preserve">treatment </w:t>
            </w:r>
            <w:r>
              <w:rPr>
                <w:sz w:val="20"/>
              </w:rPr>
              <w:t>Year 1</w:t>
            </w:r>
          </w:p>
        </w:tc>
        <w:tc>
          <w:tcPr>
            <w:tcW w:w="1620" w:type="dxa"/>
          </w:tcPr>
          <w:p w14:paraId="5031D00B" w14:textId="77777777" w:rsidR="00445B8C" w:rsidRDefault="00921D2C">
            <w:pPr>
              <w:pStyle w:val="TableParagraph"/>
              <w:spacing w:before="1"/>
              <w:ind w:left="271"/>
              <w:jc w:val="left"/>
              <w:rPr>
                <w:sz w:val="20"/>
              </w:rPr>
            </w:pPr>
            <w:r>
              <w:rPr>
                <w:spacing w:val="-2"/>
                <w:sz w:val="20"/>
              </w:rPr>
              <w:t>$1600-$2400</w:t>
            </w:r>
          </w:p>
        </w:tc>
        <w:tc>
          <w:tcPr>
            <w:tcW w:w="1486" w:type="dxa"/>
          </w:tcPr>
          <w:p w14:paraId="5031D00C" w14:textId="77777777" w:rsidR="00445B8C" w:rsidRDefault="00921D2C">
            <w:pPr>
              <w:pStyle w:val="TableParagraph"/>
              <w:spacing w:before="1"/>
              <w:ind w:left="488"/>
              <w:jc w:val="left"/>
              <w:rPr>
                <w:sz w:val="20"/>
              </w:rPr>
            </w:pPr>
            <w:r>
              <w:rPr>
                <w:spacing w:val="-2"/>
                <w:sz w:val="20"/>
              </w:rPr>
              <w:t>$2400</w:t>
            </w:r>
          </w:p>
        </w:tc>
      </w:tr>
      <w:tr w:rsidR="00445B8C" w14:paraId="5031D011" w14:textId="77777777">
        <w:trPr>
          <w:trHeight w:val="489"/>
        </w:trPr>
        <w:tc>
          <w:tcPr>
            <w:tcW w:w="2335" w:type="dxa"/>
          </w:tcPr>
          <w:p w14:paraId="5031D00E" w14:textId="77777777" w:rsidR="00445B8C" w:rsidRDefault="00921D2C">
            <w:pPr>
              <w:pStyle w:val="TableParagraph"/>
              <w:spacing w:line="240" w:lineRule="atLeast"/>
              <w:ind w:left="911" w:right="31" w:hanging="572"/>
              <w:jc w:val="left"/>
              <w:rPr>
                <w:sz w:val="20"/>
              </w:rPr>
            </w:pPr>
            <w:r>
              <w:rPr>
                <w:spacing w:val="-2"/>
                <w:sz w:val="20"/>
              </w:rPr>
              <w:t>Herbicide</w:t>
            </w:r>
            <w:r>
              <w:rPr>
                <w:spacing w:val="-7"/>
                <w:sz w:val="20"/>
              </w:rPr>
              <w:t xml:space="preserve"> </w:t>
            </w:r>
            <w:r>
              <w:rPr>
                <w:spacing w:val="-2"/>
                <w:sz w:val="20"/>
              </w:rPr>
              <w:t xml:space="preserve">treatment </w:t>
            </w:r>
            <w:r>
              <w:rPr>
                <w:sz w:val="20"/>
              </w:rPr>
              <w:t>Year 2</w:t>
            </w:r>
          </w:p>
        </w:tc>
        <w:tc>
          <w:tcPr>
            <w:tcW w:w="1620" w:type="dxa"/>
          </w:tcPr>
          <w:p w14:paraId="5031D00F" w14:textId="77777777" w:rsidR="00445B8C" w:rsidRDefault="00921D2C">
            <w:pPr>
              <w:pStyle w:val="TableParagraph"/>
              <w:spacing w:before="1"/>
              <w:ind w:left="271"/>
              <w:jc w:val="left"/>
              <w:rPr>
                <w:sz w:val="20"/>
              </w:rPr>
            </w:pPr>
            <w:r>
              <w:rPr>
                <w:spacing w:val="-2"/>
                <w:sz w:val="20"/>
              </w:rPr>
              <w:t>$1200-$1600</w:t>
            </w:r>
          </w:p>
        </w:tc>
        <w:tc>
          <w:tcPr>
            <w:tcW w:w="1486" w:type="dxa"/>
          </w:tcPr>
          <w:p w14:paraId="5031D010" w14:textId="77777777" w:rsidR="00445B8C" w:rsidRDefault="00921D2C">
            <w:pPr>
              <w:pStyle w:val="TableParagraph"/>
              <w:spacing w:before="1"/>
              <w:ind w:left="488"/>
              <w:jc w:val="left"/>
              <w:rPr>
                <w:sz w:val="20"/>
              </w:rPr>
            </w:pPr>
            <w:r>
              <w:rPr>
                <w:spacing w:val="-2"/>
                <w:sz w:val="20"/>
              </w:rPr>
              <w:t>$1600</w:t>
            </w:r>
          </w:p>
        </w:tc>
      </w:tr>
      <w:tr w:rsidR="00445B8C" w14:paraId="5031D016" w14:textId="77777777">
        <w:trPr>
          <w:trHeight w:val="501"/>
        </w:trPr>
        <w:tc>
          <w:tcPr>
            <w:tcW w:w="2335" w:type="dxa"/>
          </w:tcPr>
          <w:p w14:paraId="5031D012" w14:textId="77777777" w:rsidR="00445B8C" w:rsidRDefault="00921D2C">
            <w:pPr>
              <w:pStyle w:val="TableParagraph"/>
              <w:spacing w:line="243" w:lineRule="exact"/>
              <w:ind w:left="78" w:right="73"/>
              <w:rPr>
                <w:sz w:val="20"/>
              </w:rPr>
            </w:pPr>
            <w:r>
              <w:rPr>
                <w:sz w:val="20"/>
              </w:rPr>
              <w:t>Herbicide</w:t>
            </w:r>
            <w:r>
              <w:rPr>
                <w:spacing w:val="-8"/>
                <w:sz w:val="20"/>
              </w:rPr>
              <w:t xml:space="preserve"> </w:t>
            </w:r>
            <w:r>
              <w:rPr>
                <w:spacing w:val="-2"/>
                <w:sz w:val="20"/>
              </w:rPr>
              <w:t>treatment</w:t>
            </w:r>
          </w:p>
          <w:p w14:paraId="5031D013" w14:textId="77777777" w:rsidR="00445B8C" w:rsidRDefault="00921D2C">
            <w:pPr>
              <w:pStyle w:val="TableParagraph"/>
              <w:spacing w:line="237" w:lineRule="exact"/>
              <w:ind w:left="78" w:right="75"/>
              <w:rPr>
                <w:sz w:val="20"/>
              </w:rPr>
            </w:pPr>
            <w:r>
              <w:rPr>
                <w:sz w:val="20"/>
              </w:rPr>
              <w:t>Year</w:t>
            </w:r>
            <w:r>
              <w:rPr>
                <w:spacing w:val="-7"/>
                <w:sz w:val="20"/>
              </w:rPr>
              <w:t xml:space="preserve"> </w:t>
            </w:r>
            <w:r>
              <w:rPr>
                <w:spacing w:val="-10"/>
                <w:sz w:val="20"/>
              </w:rPr>
              <w:t>3</w:t>
            </w:r>
          </w:p>
        </w:tc>
        <w:tc>
          <w:tcPr>
            <w:tcW w:w="1620" w:type="dxa"/>
          </w:tcPr>
          <w:p w14:paraId="5031D014" w14:textId="77777777" w:rsidR="00445B8C" w:rsidRDefault="00921D2C">
            <w:pPr>
              <w:pStyle w:val="TableParagraph"/>
              <w:spacing w:line="243" w:lineRule="exact"/>
              <w:ind w:left="271"/>
              <w:jc w:val="left"/>
              <w:rPr>
                <w:sz w:val="20"/>
              </w:rPr>
            </w:pPr>
            <w:r>
              <w:rPr>
                <w:spacing w:val="-2"/>
                <w:sz w:val="20"/>
              </w:rPr>
              <w:t>$1200-$1600</w:t>
            </w:r>
          </w:p>
        </w:tc>
        <w:tc>
          <w:tcPr>
            <w:tcW w:w="1486" w:type="dxa"/>
          </w:tcPr>
          <w:p w14:paraId="5031D015" w14:textId="77777777" w:rsidR="00445B8C" w:rsidRDefault="00921D2C">
            <w:pPr>
              <w:pStyle w:val="TableParagraph"/>
              <w:spacing w:line="243" w:lineRule="exact"/>
              <w:ind w:left="488"/>
              <w:jc w:val="left"/>
              <w:rPr>
                <w:sz w:val="20"/>
              </w:rPr>
            </w:pPr>
            <w:r>
              <w:rPr>
                <w:spacing w:val="-2"/>
                <w:sz w:val="20"/>
              </w:rPr>
              <w:t>$1600</w:t>
            </w:r>
          </w:p>
        </w:tc>
      </w:tr>
      <w:tr w:rsidR="00445B8C" w14:paraId="5031D01A" w14:textId="77777777">
        <w:trPr>
          <w:trHeight w:val="395"/>
        </w:trPr>
        <w:tc>
          <w:tcPr>
            <w:tcW w:w="2335" w:type="dxa"/>
          </w:tcPr>
          <w:p w14:paraId="5031D017" w14:textId="77777777" w:rsidR="00445B8C" w:rsidRDefault="00445B8C">
            <w:pPr>
              <w:pStyle w:val="TableParagraph"/>
              <w:jc w:val="left"/>
              <w:rPr>
                <w:rFonts w:ascii="Times New Roman"/>
              </w:rPr>
            </w:pPr>
          </w:p>
        </w:tc>
        <w:tc>
          <w:tcPr>
            <w:tcW w:w="1620" w:type="dxa"/>
          </w:tcPr>
          <w:p w14:paraId="5031D018" w14:textId="77777777" w:rsidR="00445B8C" w:rsidRDefault="00921D2C">
            <w:pPr>
              <w:pStyle w:val="TableParagraph"/>
              <w:spacing w:before="1"/>
              <w:ind w:right="98"/>
              <w:jc w:val="right"/>
              <w:rPr>
                <w:b/>
                <w:sz w:val="20"/>
              </w:rPr>
            </w:pPr>
            <w:r>
              <w:rPr>
                <w:b/>
                <w:spacing w:val="-2"/>
                <w:sz w:val="20"/>
              </w:rPr>
              <w:t>Total</w:t>
            </w:r>
          </w:p>
        </w:tc>
        <w:tc>
          <w:tcPr>
            <w:tcW w:w="1486" w:type="dxa"/>
          </w:tcPr>
          <w:p w14:paraId="5031D019" w14:textId="77777777" w:rsidR="00445B8C" w:rsidRDefault="00921D2C">
            <w:pPr>
              <w:pStyle w:val="TableParagraph"/>
              <w:spacing w:before="1"/>
              <w:ind w:left="414"/>
              <w:jc w:val="left"/>
              <w:rPr>
                <w:b/>
                <w:sz w:val="20"/>
              </w:rPr>
            </w:pPr>
            <w:r>
              <w:rPr>
                <w:b/>
                <w:sz w:val="20"/>
              </w:rPr>
              <w:t>$</w:t>
            </w:r>
            <w:r>
              <w:rPr>
                <w:b/>
                <w:spacing w:val="-3"/>
                <w:sz w:val="20"/>
              </w:rPr>
              <w:t xml:space="preserve"> </w:t>
            </w:r>
            <w:r>
              <w:rPr>
                <w:b/>
                <w:spacing w:val="-2"/>
                <w:sz w:val="20"/>
              </w:rPr>
              <w:t>5600*</w:t>
            </w:r>
          </w:p>
        </w:tc>
      </w:tr>
    </w:tbl>
    <w:p w14:paraId="5031D01B" w14:textId="77777777" w:rsidR="00445B8C" w:rsidRDefault="00921D2C">
      <w:pPr>
        <w:spacing w:before="3"/>
        <w:ind w:left="360" w:right="410"/>
        <w:rPr>
          <w:sz w:val="20"/>
        </w:rPr>
      </w:pPr>
      <w:r>
        <w:rPr>
          <w:sz w:val="20"/>
        </w:rPr>
        <w:t>*</w:t>
      </w:r>
      <w:r>
        <w:rPr>
          <w:spacing w:val="-4"/>
          <w:sz w:val="20"/>
        </w:rPr>
        <w:t xml:space="preserve"> </w:t>
      </w:r>
      <w:r>
        <w:rPr>
          <w:sz w:val="20"/>
        </w:rPr>
        <w:t>Note</w:t>
      </w:r>
      <w:r>
        <w:rPr>
          <w:spacing w:val="-3"/>
          <w:sz w:val="20"/>
        </w:rPr>
        <w:t xml:space="preserve"> </w:t>
      </w:r>
      <w:r>
        <w:rPr>
          <w:sz w:val="20"/>
        </w:rPr>
        <w:t>that</w:t>
      </w:r>
      <w:r>
        <w:rPr>
          <w:spacing w:val="-3"/>
          <w:sz w:val="20"/>
        </w:rPr>
        <w:t xml:space="preserve"> </w:t>
      </w:r>
      <w:r>
        <w:rPr>
          <w:sz w:val="20"/>
        </w:rPr>
        <w:t>treatment</w:t>
      </w:r>
      <w:r>
        <w:rPr>
          <w:spacing w:val="-3"/>
          <w:sz w:val="20"/>
        </w:rPr>
        <w:t xml:space="preserve"> </w:t>
      </w:r>
      <w:r>
        <w:rPr>
          <w:sz w:val="20"/>
        </w:rPr>
        <w:t>cost</w:t>
      </w:r>
      <w:r>
        <w:rPr>
          <w:spacing w:val="-3"/>
          <w:sz w:val="20"/>
        </w:rPr>
        <w:t xml:space="preserve"> </w:t>
      </w:r>
      <w:r>
        <w:rPr>
          <w:sz w:val="20"/>
        </w:rPr>
        <w:t>estimates</w:t>
      </w:r>
      <w:r>
        <w:rPr>
          <w:spacing w:val="-1"/>
          <w:sz w:val="20"/>
        </w:rPr>
        <w:t xml:space="preserve"> </w:t>
      </w:r>
      <w:r>
        <w:rPr>
          <w:sz w:val="20"/>
        </w:rPr>
        <w:t>are</w:t>
      </w:r>
      <w:r>
        <w:rPr>
          <w:spacing w:val="-3"/>
          <w:sz w:val="20"/>
        </w:rPr>
        <w:t xml:space="preserve"> </w:t>
      </w:r>
      <w:r>
        <w:rPr>
          <w:sz w:val="20"/>
        </w:rPr>
        <w:t>a</w:t>
      </w:r>
      <w:r>
        <w:rPr>
          <w:spacing w:val="-1"/>
          <w:sz w:val="20"/>
        </w:rPr>
        <w:t xml:space="preserve"> </w:t>
      </w:r>
      <w:r>
        <w:rPr>
          <w:sz w:val="20"/>
        </w:rPr>
        <w:t>range,</w:t>
      </w:r>
      <w:r>
        <w:rPr>
          <w:spacing w:val="-1"/>
          <w:sz w:val="20"/>
        </w:rPr>
        <w:t xml:space="preserve"> </w:t>
      </w:r>
      <w:r>
        <w:rPr>
          <w:sz w:val="20"/>
        </w:rPr>
        <w:t>and the</w:t>
      </w:r>
      <w:r>
        <w:rPr>
          <w:spacing w:val="-4"/>
          <w:sz w:val="20"/>
        </w:rPr>
        <w:t xml:space="preserve"> </w:t>
      </w:r>
      <w:r>
        <w:rPr>
          <w:sz w:val="20"/>
        </w:rPr>
        <w:t>total</w:t>
      </w:r>
      <w:r>
        <w:rPr>
          <w:spacing w:val="-3"/>
          <w:sz w:val="20"/>
        </w:rPr>
        <w:t xml:space="preserve"> </w:t>
      </w:r>
      <w:r>
        <w:rPr>
          <w:sz w:val="20"/>
        </w:rPr>
        <w:t>cost</w:t>
      </w:r>
      <w:r>
        <w:rPr>
          <w:spacing w:val="-3"/>
          <w:sz w:val="20"/>
        </w:rPr>
        <w:t xml:space="preserve"> </w:t>
      </w:r>
      <w:r>
        <w:rPr>
          <w:sz w:val="20"/>
        </w:rPr>
        <w:t>has</w:t>
      </w:r>
      <w:r>
        <w:rPr>
          <w:spacing w:val="-4"/>
          <w:sz w:val="20"/>
        </w:rPr>
        <w:t xml:space="preserve"> </w:t>
      </w:r>
      <w:r>
        <w:rPr>
          <w:sz w:val="20"/>
        </w:rPr>
        <w:t>been</w:t>
      </w:r>
      <w:r>
        <w:rPr>
          <w:spacing w:val="-3"/>
          <w:sz w:val="20"/>
        </w:rPr>
        <w:t xml:space="preserve"> </w:t>
      </w:r>
      <w:r>
        <w:rPr>
          <w:sz w:val="20"/>
        </w:rPr>
        <w:t>calculated from</w:t>
      </w:r>
      <w:r>
        <w:rPr>
          <w:spacing w:val="-5"/>
          <w:sz w:val="20"/>
        </w:rPr>
        <w:t xml:space="preserve"> </w:t>
      </w:r>
      <w:r>
        <w:rPr>
          <w:sz w:val="20"/>
        </w:rPr>
        <w:t>the</w:t>
      </w:r>
      <w:r>
        <w:rPr>
          <w:spacing w:val="-4"/>
          <w:sz w:val="20"/>
        </w:rPr>
        <w:t xml:space="preserve"> </w:t>
      </w:r>
      <w:r>
        <w:rPr>
          <w:sz w:val="20"/>
        </w:rPr>
        <w:t>high</w:t>
      </w:r>
      <w:r>
        <w:rPr>
          <w:spacing w:val="-3"/>
          <w:sz w:val="20"/>
        </w:rPr>
        <w:t xml:space="preserve"> </w:t>
      </w:r>
      <w:r>
        <w:rPr>
          <w:sz w:val="20"/>
        </w:rPr>
        <w:t>end of</w:t>
      </w:r>
      <w:r>
        <w:rPr>
          <w:spacing w:val="-4"/>
          <w:sz w:val="20"/>
        </w:rPr>
        <w:t xml:space="preserve"> </w:t>
      </w:r>
      <w:r>
        <w:rPr>
          <w:sz w:val="20"/>
        </w:rPr>
        <w:t>the estimate range.</w:t>
      </w:r>
    </w:p>
    <w:p w14:paraId="5031D01C" w14:textId="77777777" w:rsidR="00445B8C" w:rsidRDefault="00445B8C">
      <w:pPr>
        <w:pStyle w:val="BodyText"/>
        <w:rPr>
          <w:sz w:val="20"/>
        </w:rPr>
      </w:pPr>
    </w:p>
    <w:p w14:paraId="5031D01D" w14:textId="77777777" w:rsidR="00445B8C" w:rsidRDefault="00445B8C">
      <w:pPr>
        <w:pStyle w:val="BodyText"/>
        <w:spacing w:before="124"/>
        <w:rPr>
          <w:sz w:val="20"/>
        </w:rPr>
      </w:pPr>
    </w:p>
    <w:p w14:paraId="5031D01E" w14:textId="77777777" w:rsidR="00445B8C" w:rsidRDefault="00921D2C">
      <w:pPr>
        <w:pStyle w:val="Heading1"/>
        <w:spacing w:before="0"/>
      </w:pPr>
      <w:r>
        <w:rPr>
          <w:color w:val="365E90"/>
        </w:rPr>
        <w:t>Site</w:t>
      </w:r>
      <w:r>
        <w:rPr>
          <w:color w:val="365E90"/>
          <w:spacing w:val="-13"/>
        </w:rPr>
        <w:t xml:space="preserve"> </w:t>
      </w:r>
      <w:r>
        <w:rPr>
          <w:color w:val="365E90"/>
        </w:rPr>
        <w:t>Prep/Maintenance</w:t>
      </w:r>
      <w:r>
        <w:rPr>
          <w:color w:val="365E90"/>
          <w:spacing w:val="-12"/>
        </w:rPr>
        <w:t xml:space="preserve"> </w:t>
      </w:r>
      <w:r>
        <w:rPr>
          <w:color w:val="365E90"/>
        </w:rPr>
        <w:t>NNIS</w:t>
      </w:r>
      <w:r>
        <w:rPr>
          <w:color w:val="365E90"/>
          <w:spacing w:val="-12"/>
        </w:rPr>
        <w:t xml:space="preserve"> </w:t>
      </w:r>
      <w:r>
        <w:rPr>
          <w:color w:val="365E90"/>
        </w:rPr>
        <w:t>Treatment:</w:t>
      </w:r>
      <w:r>
        <w:rPr>
          <w:color w:val="365E90"/>
          <w:spacing w:val="-9"/>
        </w:rPr>
        <w:t xml:space="preserve"> </w:t>
      </w:r>
      <w:r>
        <w:rPr>
          <w:color w:val="365E90"/>
        </w:rPr>
        <w:t>Goutweed</w:t>
      </w:r>
      <w:r>
        <w:rPr>
          <w:color w:val="365E90"/>
          <w:spacing w:val="-8"/>
        </w:rPr>
        <w:t xml:space="preserve"> </w:t>
      </w:r>
      <w:r>
        <w:rPr>
          <w:color w:val="365E90"/>
        </w:rPr>
        <w:t>Treatment</w:t>
      </w:r>
      <w:r>
        <w:rPr>
          <w:color w:val="365E90"/>
          <w:spacing w:val="-14"/>
        </w:rPr>
        <w:t xml:space="preserve"> </w:t>
      </w:r>
      <w:r>
        <w:rPr>
          <w:color w:val="365E90"/>
          <w:spacing w:val="-4"/>
        </w:rPr>
        <w:t>Zone</w:t>
      </w:r>
    </w:p>
    <w:p w14:paraId="5031D01F" w14:textId="77777777" w:rsidR="00445B8C" w:rsidRDefault="00921D2C">
      <w:pPr>
        <w:pStyle w:val="Heading3"/>
        <w:spacing w:line="292" w:lineRule="exact"/>
      </w:pPr>
      <w:r>
        <w:rPr>
          <w:spacing w:val="-2"/>
        </w:rPr>
        <w:t>Summary:</w:t>
      </w:r>
    </w:p>
    <w:p w14:paraId="5031D020" w14:textId="77777777" w:rsidR="00445B8C" w:rsidRDefault="00921D2C">
      <w:pPr>
        <w:pStyle w:val="ListParagraph"/>
        <w:numPr>
          <w:ilvl w:val="0"/>
          <w:numId w:val="10"/>
        </w:numPr>
        <w:tabs>
          <w:tab w:val="left" w:pos="1079"/>
        </w:tabs>
        <w:spacing w:line="305" w:lineRule="exact"/>
        <w:ind w:left="1079" w:hanging="359"/>
        <w:rPr>
          <w:sz w:val="24"/>
        </w:rPr>
      </w:pPr>
      <w:r>
        <w:rPr>
          <w:sz w:val="24"/>
        </w:rPr>
        <w:t>Two</w:t>
      </w:r>
      <w:r>
        <w:rPr>
          <w:spacing w:val="-5"/>
          <w:sz w:val="24"/>
        </w:rPr>
        <w:t xml:space="preserve"> </w:t>
      </w:r>
      <w:r>
        <w:rPr>
          <w:sz w:val="24"/>
        </w:rPr>
        <w:t>patches</w:t>
      </w:r>
      <w:r>
        <w:rPr>
          <w:spacing w:val="-7"/>
          <w:sz w:val="24"/>
        </w:rPr>
        <w:t xml:space="preserve"> </w:t>
      </w:r>
      <w:r>
        <w:rPr>
          <w:sz w:val="24"/>
        </w:rPr>
        <w:t>of</w:t>
      </w:r>
      <w:r>
        <w:rPr>
          <w:spacing w:val="-7"/>
          <w:sz w:val="24"/>
        </w:rPr>
        <w:t xml:space="preserve"> </w:t>
      </w:r>
      <w:r>
        <w:rPr>
          <w:sz w:val="24"/>
        </w:rPr>
        <w:t>goutweed</w:t>
      </w:r>
      <w:r>
        <w:rPr>
          <w:spacing w:val="-7"/>
          <w:sz w:val="24"/>
        </w:rPr>
        <w:t xml:space="preserve"> </w:t>
      </w:r>
      <w:r>
        <w:rPr>
          <w:sz w:val="24"/>
        </w:rPr>
        <w:t>are</w:t>
      </w:r>
      <w:r>
        <w:rPr>
          <w:spacing w:val="-7"/>
          <w:sz w:val="24"/>
        </w:rPr>
        <w:t xml:space="preserve"> </w:t>
      </w:r>
      <w:r>
        <w:rPr>
          <w:sz w:val="24"/>
        </w:rPr>
        <w:t>present</w:t>
      </w:r>
      <w:r>
        <w:rPr>
          <w:spacing w:val="-3"/>
          <w:sz w:val="24"/>
        </w:rPr>
        <w:t xml:space="preserve"> </w:t>
      </w:r>
      <w:r>
        <w:rPr>
          <w:sz w:val="24"/>
        </w:rPr>
        <w:t>in</w:t>
      </w:r>
      <w:r>
        <w:rPr>
          <w:spacing w:val="-7"/>
          <w:sz w:val="24"/>
        </w:rPr>
        <w:t xml:space="preserve"> </w:t>
      </w:r>
      <w:r>
        <w:rPr>
          <w:sz w:val="24"/>
        </w:rPr>
        <w:t>the</w:t>
      </w:r>
      <w:r>
        <w:rPr>
          <w:spacing w:val="-7"/>
          <w:sz w:val="24"/>
        </w:rPr>
        <w:t xml:space="preserve"> </w:t>
      </w:r>
      <w:r>
        <w:rPr>
          <w:sz w:val="24"/>
        </w:rPr>
        <w:t>project</w:t>
      </w:r>
      <w:r>
        <w:rPr>
          <w:spacing w:val="-3"/>
          <w:sz w:val="24"/>
        </w:rPr>
        <w:t xml:space="preserve"> </w:t>
      </w:r>
      <w:r>
        <w:rPr>
          <w:spacing w:val="-2"/>
          <w:sz w:val="24"/>
        </w:rPr>
        <w:t>area.</w:t>
      </w:r>
    </w:p>
    <w:p w14:paraId="5031D021" w14:textId="77777777" w:rsidR="00445B8C" w:rsidRDefault="00921D2C">
      <w:pPr>
        <w:pStyle w:val="ListParagraph"/>
        <w:numPr>
          <w:ilvl w:val="0"/>
          <w:numId w:val="10"/>
        </w:numPr>
        <w:tabs>
          <w:tab w:val="left" w:pos="1079"/>
        </w:tabs>
        <w:spacing w:before="2" w:line="305" w:lineRule="exact"/>
        <w:ind w:left="1079" w:hanging="359"/>
        <w:rPr>
          <w:sz w:val="24"/>
        </w:rPr>
      </w:pPr>
      <w:r>
        <w:rPr>
          <w:sz w:val="24"/>
        </w:rPr>
        <w:t>Goutweed</w:t>
      </w:r>
      <w:r>
        <w:rPr>
          <w:spacing w:val="-7"/>
          <w:sz w:val="24"/>
        </w:rPr>
        <w:t xml:space="preserve"> </w:t>
      </w:r>
      <w:r>
        <w:rPr>
          <w:sz w:val="24"/>
        </w:rPr>
        <w:t>is</w:t>
      </w:r>
      <w:r>
        <w:rPr>
          <w:spacing w:val="-8"/>
          <w:sz w:val="24"/>
        </w:rPr>
        <w:t xml:space="preserve"> </w:t>
      </w:r>
      <w:r>
        <w:rPr>
          <w:sz w:val="24"/>
        </w:rPr>
        <w:t>persistent</w:t>
      </w:r>
      <w:r>
        <w:rPr>
          <w:spacing w:val="-7"/>
          <w:sz w:val="24"/>
        </w:rPr>
        <w:t xml:space="preserve"> </w:t>
      </w:r>
      <w:r>
        <w:rPr>
          <w:sz w:val="24"/>
        </w:rPr>
        <w:t>and</w:t>
      </w:r>
      <w:r>
        <w:rPr>
          <w:spacing w:val="-7"/>
          <w:sz w:val="24"/>
        </w:rPr>
        <w:t xml:space="preserve"> </w:t>
      </w:r>
      <w:r>
        <w:rPr>
          <w:sz w:val="24"/>
        </w:rPr>
        <w:t>will</w:t>
      </w:r>
      <w:r>
        <w:rPr>
          <w:spacing w:val="-7"/>
          <w:sz w:val="24"/>
        </w:rPr>
        <w:t xml:space="preserve"> </w:t>
      </w:r>
      <w:r>
        <w:rPr>
          <w:sz w:val="24"/>
        </w:rPr>
        <w:t>remain</w:t>
      </w:r>
      <w:r>
        <w:rPr>
          <w:spacing w:val="-7"/>
          <w:sz w:val="24"/>
        </w:rPr>
        <w:t xml:space="preserve"> </w:t>
      </w:r>
      <w:r>
        <w:rPr>
          <w:sz w:val="24"/>
        </w:rPr>
        <w:t>in</w:t>
      </w:r>
      <w:r>
        <w:rPr>
          <w:spacing w:val="-7"/>
          <w:sz w:val="24"/>
        </w:rPr>
        <w:t xml:space="preserve"> </w:t>
      </w:r>
      <w:r>
        <w:rPr>
          <w:sz w:val="24"/>
        </w:rPr>
        <w:t>both</w:t>
      </w:r>
      <w:r>
        <w:rPr>
          <w:spacing w:val="-7"/>
          <w:sz w:val="24"/>
        </w:rPr>
        <w:t xml:space="preserve"> </w:t>
      </w:r>
      <w:r>
        <w:rPr>
          <w:sz w:val="24"/>
        </w:rPr>
        <w:t>meadow</w:t>
      </w:r>
      <w:r>
        <w:rPr>
          <w:spacing w:val="-3"/>
          <w:sz w:val="24"/>
        </w:rPr>
        <w:t xml:space="preserve"> </w:t>
      </w:r>
      <w:r>
        <w:rPr>
          <w:sz w:val="24"/>
        </w:rPr>
        <w:t>and</w:t>
      </w:r>
      <w:r>
        <w:rPr>
          <w:spacing w:val="-5"/>
          <w:sz w:val="24"/>
        </w:rPr>
        <w:t xml:space="preserve"> </w:t>
      </w:r>
      <w:r>
        <w:rPr>
          <w:sz w:val="24"/>
        </w:rPr>
        <w:t>forest</w:t>
      </w:r>
      <w:r>
        <w:rPr>
          <w:spacing w:val="-7"/>
          <w:sz w:val="24"/>
        </w:rPr>
        <w:t xml:space="preserve"> </w:t>
      </w:r>
      <w:r>
        <w:rPr>
          <w:spacing w:val="-2"/>
          <w:sz w:val="24"/>
        </w:rPr>
        <w:t>conditions.</w:t>
      </w:r>
    </w:p>
    <w:p w14:paraId="5031D022" w14:textId="77777777" w:rsidR="00445B8C" w:rsidRDefault="00921D2C">
      <w:pPr>
        <w:pStyle w:val="ListParagraph"/>
        <w:numPr>
          <w:ilvl w:val="0"/>
          <w:numId w:val="10"/>
        </w:numPr>
        <w:tabs>
          <w:tab w:val="left" w:pos="1079"/>
        </w:tabs>
        <w:spacing w:line="305" w:lineRule="exact"/>
        <w:ind w:left="1079" w:hanging="359"/>
        <w:rPr>
          <w:sz w:val="24"/>
        </w:rPr>
      </w:pPr>
      <w:r>
        <w:rPr>
          <w:sz w:val="24"/>
        </w:rPr>
        <w:t>Initiate</w:t>
      </w:r>
      <w:r>
        <w:rPr>
          <w:spacing w:val="-9"/>
          <w:sz w:val="24"/>
        </w:rPr>
        <w:t xml:space="preserve"> </w:t>
      </w:r>
      <w:r>
        <w:rPr>
          <w:sz w:val="24"/>
        </w:rPr>
        <w:t>treatment</w:t>
      </w:r>
      <w:r>
        <w:rPr>
          <w:spacing w:val="-5"/>
          <w:sz w:val="24"/>
        </w:rPr>
        <w:t xml:space="preserve"> </w:t>
      </w:r>
      <w:r>
        <w:rPr>
          <w:sz w:val="24"/>
        </w:rPr>
        <w:t>as</w:t>
      </w:r>
      <w:r>
        <w:rPr>
          <w:spacing w:val="-9"/>
          <w:sz w:val="24"/>
        </w:rPr>
        <w:t xml:space="preserve"> </w:t>
      </w:r>
      <w:r>
        <w:rPr>
          <w:sz w:val="24"/>
        </w:rPr>
        <w:t>soon</w:t>
      </w:r>
      <w:r>
        <w:rPr>
          <w:spacing w:val="-8"/>
          <w:sz w:val="24"/>
        </w:rPr>
        <w:t xml:space="preserve"> </w:t>
      </w:r>
      <w:r>
        <w:rPr>
          <w:sz w:val="24"/>
        </w:rPr>
        <w:t>as</w:t>
      </w:r>
      <w:r>
        <w:rPr>
          <w:spacing w:val="-9"/>
          <w:sz w:val="24"/>
        </w:rPr>
        <w:t xml:space="preserve"> </w:t>
      </w:r>
      <w:r>
        <w:rPr>
          <w:sz w:val="24"/>
        </w:rPr>
        <w:t>possible,</w:t>
      </w:r>
      <w:r>
        <w:rPr>
          <w:spacing w:val="-8"/>
          <w:sz w:val="24"/>
        </w:rPr>
        <w:t xml:space="preserve"> </w:t>
      </w:r>
      <w:r>
        <w:rPr>
          <w:sz w:val="24"/>
        </w:rPr>
        <w:t>ideally</w:t>
      </w:r>
      <w:r>
        <w:rPr>
          <w:spacing w:val="-8"/>
          <w:sz w:val="24"/>
        </w:rPr>
        <w:t xml:space="preserve"> </w:t>
      </w:r>
      <w:r>
        <w:rPr>
          <w:sz w:val="24"/>
        </w:rPr>
        <w:t>before</w:t>
      </w:r>
      <w:r>
        <w:rPr>
          <w:spacing w:val="-8"/>
          <w:sz w:val="24"/>
        </w:rPr>
        <w:t xml:space="preserve"> </w:t>
      </w:r>
      <w:r>
        <w:rPr>
          <w:sz w:val="24"/>
        </w:rPr>
        <w:t>restoration</w:t>
      </w:r>
      <w:r>
        <w:rPr>
          <w:spacing w:val="-8"/>
          <w:sz w:val="24"/>
        </w:rPr>
        <w:t xml:space="preserve"> </w:t>
      </w:r>
      <w:r>
        <w:rPr>
          <w:sz w:val="24"/>
        </w:rPr>
        <w:t>planting</w:t>
      </w:r>
      <w:r>
        <w:rPr>
          <w:spacing w:val="-7"/>
          <w:sz w:val="24"/>
        </w:rPr>
        <w:t xml:space="preserve"> </w:t>
      </w:r>
      <w:r>
        <w:rPr>
          <w:spacing w:val="-2"/>
          <w:sz w:val="24"/>
        </w:rPr>
        <w:t>begins.</w:t>
      </w:r>
    </w:p>
    <w:p w14:paraId="5031D023" w14:textId="77777777" w:rsidR="00445B8C" w:rsidRDefault="00921D2C">
      <w:pPr>
        <w:pStyle w:val="ListParagraph"/>
        <w:numPr>
          <w:ilvl w:val="0"/>
          <w:numId w:val="10"/>
        </w:numPr>
        <w:tabs>
          <w:tab w:val="left" w:pos="1079"/>
        </w:tabs>
        <w:spacing w:before="1"/>
        <w:ind w:left="1079" w:hanging="359"/>
        <w:rPr>
          <w:sz w:val="24"/>
        </w:rPr>
      </w:pPr>
      <w:r>
        <w:rPr>
          <w:sz w:val="24"/>
        </w:rPr>
        <w:t>Coordinate</w:t>
      </w:r>
      <w:r>
        <w:rPr>
          <w:spacing w:val="-9"/>
          <w:sz w:val="24"/>
        </w:rPr>
        <w:t xml:space="preserve"> </w:t>
      </w:r>
      <w:r>
        <w:rPr>
          <w:sz w:val="24"/>
        </w:rPr>
        <w:t>timing</w:t>
      </w:r>
      <w:r>
        <w:rPr>
          <w:spacing w:val="-8"/>
          <w:sz w:val="24"/>
        </w:rPr>
        <w:t xml:space="preserve"> </w:t>
      </w:r>
      <w:r>
        <w:rPr>
          <w:sz w:val="24"/>
        </w:rPr>
        <w:t>and</w:t>
      </w:r>
      <w:r>
        <w:rPr>
          <w:spacing w:val="-8"/>
          <w:sz w:val="24"/>
        </w:rPr>
        <w:t xml:space="preserve"> </w:t>
      </w:r>
      <w:r>
        <w:rPr>
          <w:sz w:val="24"/>
        </w:rPr>
        <w:t>methods</w:t>
      </w:r>
      <w:r>
        <w:rPr>
          <w:spacing w:val="-7"/>
          <w:sz w:val="24"/>
        </w:rPr>
        <w:t xml:space="preserve"> </w:t>
      </w:r>
      <w:r>
        <w:rPr>
          <w:sz w:val="24"/>
        </w:rPr>
        <w:t>with</w:t>
      </w:r>
      <w:r>
        <w:rPr>
          <w:spacing w:val="-8"/>
          <w:sz w:val="24"/>
        </w:rPr>
        <w:t xml:space="preserve"> </w:t>
      </w:r>
      <w:r>
        <w:rPr>
          <w:sz w:val="24"/>
        </w:rPr>
        <w:t>MCS</w:t>
      </w:r>
      <w:r>
        <w:rPr>
          <w:spacing w:val="-8"/>
          <w:sz w:val="24"/>
        </w:rPr>
        <w:t xml:space="preserve"> </w:t>
      </w:r>
      <w:r>
        <w:rPr>
          <w:sz w:val="24"/>
        </w:rPr>
        <w:t>principal</w:t>
      </w:r>
      <w:r>
        <w:rPr>
          <w:spacing w:val="-9"/>
          <w:sz w:val="24"/>
        </w:rPr>
        <w:t xml:space="preserve"> </w:t>
      </w:r>
      <w:r>
        <w:rPr>
          <w:sz w:val="24"/>
        </w:rPr>
        <w:t>and</w:t>
      </w:r>
      <w:r>
        <w:rPr>
          <w:spacing w:val="-8"/>
          <w:sz w:val="24"/>
        </w:rPr>
        <w:t xml:space="preserve"> </w:t>
      </w:r>
      <w:r>
        <w:rPr>
          <w:spacing w:val="-2"/>
          <w:sz w:val="24"/>
        </w:rPr>
        <w:t>Merck.</w:t>
      </w:r>
    </w:p>
    <w:p w14:paraId="5031D024" w14:textId="77777777" w:rsidR="00445B8C" w:rsidRDefault="00445B8C">
      <w:pPr>
        <w:pStyle w:val="ListParagraph"/>
        <w:rPr>
          <w:sz w:val="24"/>
        </w:rPr>
        <w:sectPr w:rsidR="00445B8C">
          <w:pgSz w:w="12240" w:h="15840"/>
          <w:pgMar w:top="1880" w:right="1080" w:bottom="280" w:left="1080" w:header="725" w:footer="0" w:gutter="0"/>
          <w:cols w:space="720"/>
        </w:sectPr>
      </w:pPr>
    </w:p>
    <w:p w14:paraId="5031D025" w14:textId="77777777" w:rsidR="00445B8C" w:rsidRDefault="00445B8C">
      <w:pPr>
        <w:pStyle w:val="BodyText"/>
        <w:spacing w:before="15"/>
      </w:pPr>
    </w:p>
    <w:p w14:paraId="5031D026" w14:textId="77777777" w:rsidR="00445B8C" w:rsidRDefault="00921D2C">
      <w:pPr>
        <w:pStyle w:val="ListParagraph"/>
        <w:numPr>
          <w:ilvl w:val="0"/>
          <w:numId w:val="10"/>
        </w:numPr>
        <w:tabs>
          <w:tab w:val="left" w:pos="1079"/>
        </w:tabs>
        <w:ind w:left="1079" w:hanging="359"/>
        <w:rPr>
          <w:sz w:val="24"/>
        </w:rPr>
      </w:pPr>
      <w:r>
        <w:rPr>
          <w:sz w:val="24"/>
        </w:rPr>
        <w:t>Two</w:t>
      </w:r>
      <w:r>
        <w:rPr>
          <w:spacing w:val="-7"/>
          <w:sz w:val="24"/>
        </w:rPr>
        <w:t xml:space="preserve"> </w:t>
      </w:r>
      <w:r>
        <w:rPr>
          <w:sz w:val="24"/>
        </w:rPr>
        <w:t>treatment</w:t>
      </w:r>
      <w:r>
        <w:rPr>
          <w:spacing w:val="-10"/>
          <w:sz w:val="24"/>
        </w:rPr>
        <w:t xml:space="preserve"> </w:t>
      </w:r>
      <w:r>
        <w:rPr>
          <w:spacing w:val="-2"/>
          <w:sz w:val="24"/>
        </w:rPr>
        <w:t>options:</w:t>
      </w:r>
    </w:p>
    <w:p w14:paraId="5031D027" w14:textId="77777777" w:rsidR="00445B8C" w:rsidRDefault="00921D2C">
      <w:pPr>
        <w:pStyle w:val="ListParagraph"/>
        <w:numPr>
          <w:ilvl w:val="1"/>
          <w:numId w:val="10"/>
        </w:numPr>
        <w:tabs>
          <w:tab w:val="left" w:pos="1800"/>
        </w:tabs>
        <w:spacing w:before="2" w:line="237" w:lineRule="auto"/>
        <w:ind w:right="632"/>
        <w:rPr>
          <w:sz w:val="24"/>
        </w:rPr>
      </w:pPr>
      <w:r>
        <w:rPr>
          <w:sz w:val="24"/>
        </w:rPr>
        <w:t>1) Herbicide application twice (spring and fall) a year for 3 consecutive years. Restoration</w:t>
      </w:r>
      <w:r>
        <w:rPr>
          <w:spacing w:val="-4"/>
          <w:sz w:val="24"/>
        </w:rPr>
        <w:t xml:space="preserve"> </w:t>
      </w:r>
      <w:r>
        <w:rPr>
          <w:sz w:val="24"/>
        </w:rPr>
        <w:t>planting</w:t>
      </w:r>
      <w:r>
        <w:rPr>
          <w:spacing w:val="-6"/>
          <w:sz w:val="24"/>
        </w:rPr>
        <w:t xml:space="preserve"> </w:t>
      </w:r>
      <w:r>
        <w:rPr>
          <w:sz w:val="24"/>
        </w:rPr>
        <w:t>can</w:t>
      </w:r>
      <w:r>
        <w:rPr>
          <w:spacing w:val="-8"/>
          <w:sz w:val="24"/>
        </w:rPr>
        <w:t xml:space="preserve"> </w:t>
      </w:r>
      <w:r>
        <w:rPr>
          <w:sz w:val="24"/>
        </w:rPr>
        <w:t>occur</w:t>
      </w:r>
      <w:r>
        <w:rPr>
          <w:spacing w:val="-6"/>
          <w:sz w:val="24"/>
        </w:rPr>
        <w:t xml:space="preserve"> </w:t>
      </w:r>
      <w:r>
        <w:rPr>
          <w:sz w:val="24"/>
        </w:rPr>
        <w:t>right</w:t>
      </w:r>
      <w:r>
        <w:rPr>
          <w:spacing w:val="-6"/>
          <w:sz w:val="24"/>
        </w:rPr>
        <w:t xml:space="preserve"> </w:t>
      </w:r>
      <w:r>
        <w:rPr>
          <w:sz w:val="24"/>
        </w:rPr>
        <w:t>away</w:t>
      </w:r>
      <w:r>
        <w:rPr>
          <w:spacing w:val="-4"/>
          <w:sz w:val="24"/>
        </w:rPr>
        <w:t xml:space="preserve"> </w:t>
      </w:r>
      <w:r>
        <w:rPr>
          <w:sz w:val="24"/>
        </w:rPr>
        <w:t>because</w:t>
      </w:r>
      <w:r>
        <w:rPr>
          <w:spacing w:val="-6"/>
          <w:sz w:val="24"/>
        </w:rPr>
        <w:t xml:space="preserve"> </w:t>
      </w:r>
      <w:r>
        <w:rPr>
          <w:sz w:val="24"/>
        </w:rPr>
        <w:t>non-target</w:t>
      </w:r>
      <w:r>
        <w:rPr>
          <w:spacing w:val="-3"/>
          <w:sz w:val="24"/>
        </w:rPr>
        <w:t xml:space="preserve"> </w:t>
      </w:r>
      <w:r>
        <w:rPr>
          <w:sz w:val="24"/>
        </w:rPr>
        <w:t>mortality</w:t>
      </w:r>
      <w:r>
        <w:rPr>
          <w:spacing w:val="-6"/>
          <w:sz w:val="24"/>
        </w:rPr>
        <w:t xml:space="preserve"> </w:t>
      </w:r>
      <w:r>
        <w:rPr>
          <w:sz w:val="24"/>
        </w:rPr>
        <w:t>can</w:t>
      </w:r>
      <w:r>
        <w:rPr>
          <w:spacing w:val="-3"/>
          <w:sz w:val="24"/>
        </w:rPr>
        <w:t xml:space="preserve"> </w:t>
      </w:r>
      <w:r>
        <w:rPr>
          <w:sz w:val="24"/>
        </w:rPr>
        <w:t>be minimal with careful foliar application.</w:t>
      </w:r>
    </w:p>
    <w:p w14:paraId="5031D028" w14:textId="77777777" w:rsidR="00445B8C" w:rsidRDefault="00921D2C">
      <w:pPr>
        <w:pStyle w:val="ListParagraph"/>
        <w:numPr>
          <w:ilvl w:val="1"/>
          <w:numId w:val="10"/>
        </w:numPr>
        <w:tabs>
          <w:tab w:val="left" w:pos="1800"/>
        </w:tabs>
        <w:spacing w:before="1" w:line="237" w:lineRule="auto"/>
        <w:ind w:right="454"/>
        <w:rPr>
          <w:sz w:val="24"/>
        </w:rPr>
      </w:pPr>
      <w:r>
        <w:rPr>
          <w:sz w:val="24"/>
        </w:rPr>
        <w:t>2)</w:t>
      </w:r>
      <w:r>
        <w:rPr>
          <w:spacing w:val="-4"/>
          <w:sz w:val="24"/>
        </w:rPr>
        <w:t xml:space="preserve"> </w:t>
      </w:r>
      <w:r>
        <w:rPr>
          <w:sz w:val="24"/>
        </w:rPr>
        <w:t>Smothering</w:t>
      </w:r>
      <w:r>
        <w:rPr>
          <w:spacing w:val="-4"/>
          <w:sz w:val="24"/>
        </w:rPr>
        <w:t xml:space="preserve"> </w:t>
      </w:r>
      <w:r>
        <w:rPr>
          <w:sz w:val="24"/>
        </w:rPr>
        <w:t>with</w:t>
      </w:r>
      <w:r>
        <w:rPr>
          <w:spacing w:val="-4"/>
          <w:sz w:val="24"/>
        </w:rPr>
        <w:t xml:space="preserve"> </w:t>
      </w:r>
      <w:r>
        <w:rPr>
          <w:sz w:val="24"/>
        </w:rPr>
        <w:t>thick</w:t>
      </w:r>
      <w:r>
        <w:rPr>
          <w:spacing w:val="-6"/>
          <w:sz w:val="24"/>
        </w:rPr>
        <w:t xml:space="preserve"> </w:t>
      </w:r>
      <w:r>
        <w:rPr>
          <w:sz w:val="24"/>
        </w:rPr>
        <w:t>black</w:t>
      </w:r>
      <w:r>
        <w:rPr>
          <w:spacing w:val="-5"/>
          <w:sz w:val="24"/>
        </w:rPr>
        <w:t xml:space="preserve"> </w:t>
      </w:r>
      <w:r>
        <w:rPr>
          <w:sz w:val="24"/>
        </w:rPr>
        <w:t>plastic</w:t>
      </w:r>
      <w:r>
        <w:rPr>
          <w:spacing w:val="-5"/>
          <w:sz w:val="24"/>
        </w:rPr>
        <w:t xml:space="preserve"> </w:t>
      </w:r>
      <w:r>
        <w:rPr>
          <w:sz w:val="24"/>
        </w:rPr>
        <w:t>for</w:t>
      </w:r>
      <w:r>
        <w:rPr>
          <w:spacing w:val="-6"/>
          <w:sz w:val="24"/>
        </w:rPr>
        <w:t xml:space="preserve"> </w:t>
      </w:r>
      <w:r>
        <w:rPr>
          <w:sz w:val="24"/>
        </w:rPr>
        <w:t>5</w:t>
      </w:r>
      <w:r>
        <w:rPr>
          <w:spacing w:val="-4"/>
          <w:sz w:val="24"/>
        </w:rPr>
        <w:t xml:space="preserve"> </w:t>
      </w:r>
      <w:r>
        <w:rPr>
          <w:sz w:val="24"/>
        </w:rPr>
        <w:t>years.</w:t>
      </w:r>
      <w:r>
        <w:rPr>
          <w:spacing w:val="-5"/>
          <w:sz w:val="24"/>
        </w:rPr>
        <w:t xml:space="preserve"> </w:t>
      </w:r>
      <w:r>
        <w:rPr>
          <w:sz w:val="24"/>
        </w:rPr>
        <w:t>Does</w:t>
      </w:r>
      <w:r>
        <w:rPr>
          <w:spacing w:val="-5"/>
          <w:sz w:val="24"/>
        </w:rPr>
        <w:t xml:space="preserve"> </w:t>
      </w:r>
      <w:r>
        <w:rPr>
          <w:sz w:val="24"/>
        </w:rPr>
        <w:t>not</w:t>
      </w:r>
      <w:r>
        <w:rPr>
          <w:spacing w:val="-1"/>
          <w:sz w:val="24"/>
        </w:rPr>
        <w:t xml:space="preserve"> </w:t>
      </w:r>
      <w:r>
        <w:rPr>
          <w:sz w:val="24"/>
        </w:rPr>
        <w:t>require</w:t>
      </w:r>
      <w:r>
        <w:rPr>
          <w:spacing w:val="-4"/>
          <w:sz w:val="24"/>
        </w:rPr>
        <w:t xml:space="preserve"> </w:t>
      </w:r>
      <w:r>
        <w:rPr>
          <w:sz w:val="24"/>
        </w:rPr>
        <w:t>herbicide</w:t>
      </w:r>
      <w:r>
        <w:rPr>
          <w:spacing w:val="-5"/>
          <w:sz w:val="24"/>
        </w:rPr>
        <w:t xml:space="preserve"> </w:t>
      </w:r>
      <w:r>
        <w:rPr>
          <w:sz w:val="24"/>
        </w:rPr>
        <w:t>but must be regularly monitored and maintained.</w:t>
      </w:r>
      <w:r>
        <w:rPr>
          <w:spacing w:val="40"/>
          <w:sz w:val="24"/>
        </w:rPr>
        <w:t xml:space="preserve"> </w:t>
      </w:r>
      <w:r>
        <w:rPr>
          <w:sz w:val="24"/>
        </w:rPr>
        <w:t>Restoration planting must be delayed for 5 years. No local contractors were identified who have experience with this method.</w:t>
      </w:r>
    </w:p>
    <w:p w14:paraId="5031D029" w14:textId="77777777" w:rsidR="00445B8C" w:rsidRDefault="00445B8C">
      <w:pPr>
        <w:pStyle w:val="BodyText"/>
        <w:spacing w:before="1"/>
      </w:pPr>
    </w:p>
    <w:p w14:paraId="5031D02A" w14:textId="77777777" w:rsidR="00445B8C" w:rsidRDefault="00921D2C">
      <w:pPr>
        <w:pStyle w:val="Heading3"/>
      </w:pPr>
      <w:r>
        <w:rPr>
          <w:spacing w:val="-2"/>
        </w:rPr>
        <w:t>Description:</w:t>
      </w:r>
    </w:p>
    <w:p w14:paraId="5031D02B" w14:textId="77777777" w:rsidR="00445B8C" w:rsidRDefault="00921D2C">
      <w:pPr>
        <w:pStyle w:val="BodyText"/>
        <w:spacing w:before="2"/>
        <w:ind w:left="360" w:right="381"/>
      </w:pPr>
      <w:r>
        <w:t xml:space="preserve">Two patches of goutweed (i.e., bishop’s weed, </w:t>
      </w:r>
      <w:r>
        <w:rPr>
          <w:i/>
        </w:rPr>
        <w:t>Aegopodium podagraria</w:t>
      </w:r>
      <w:r>
        <w:t>), were observed near the</w:t>
      </w:r>
      <w:r>
        <w:rPr>
          <w:spacing w:val="-4"/>
        </w:rPr>
        <w:t xml:space="preserve"> </w:t>
      </w:r>
      <w:r>
        <w:t>athletic</w:t>
      </w:r>
      <w:r>
        <w:rPr>
          <w:spacing w:val="-6"/>
        </w:rPr>
        <w:t xml:space="preserve"> </w:t>
      </w:r>
      <w:r>
        <w:t>field.</w:t>
      </w:r>
      <w:r>
        <w:rPr>
          <w:spacing w:val="-3"/>
        </w:rPr>
        <w:t xml:space="preserve"> </w:t>
      </w:r>
      <w:r>
        <w:t>Goutweed</w:t>
      </w:r>
      <w:r>
        <w:rPr>
          <w:spacing w:val="-3"/>
        </w:rPr>
        <w:t xml:space="preserve"> </w:t>
      </w:r>
      <w:r>
        <w:t>is</w:t>
      </w:r>
      <w:r>
        <w:rPr>
          <w:spacing w:val="-5"/>
        </w:rPr>
        <w:t xml:space="preserve"> </w:t>
      </w:r>
      <w:r>
        <w:t>an</w:t>
      </w:r>
      <w:r>
        <w:rPr>
          <w:spacing w:val="-4"/>
        </w:rPr>
        <w:t xml:space="preserve"> </w:t>
      </w:r>
      <w:r>
        <w:t>herbaceous</w:t>
      </w:r>
      <w:r>
        <w:rPr>
          <w:spacing w:val="-3"/>
        </w:rPr>
        <w:t xml:space="preserve"> </w:t>
      </w:r>
      <w:r>
        <w:t>NNIS</w:t>
      </w:r>
      <w:r>
        <w:rPr>
          <w:spacing w:val="-3"/>
        </w:rPr>
        <w:t xml:space="preserve"> </w:t>
      </w:r>
      <w:r>
        <w:t>that</w:t>
      </w:r>
      <w:r>
        <w:rPr>
          <w:spacing w:val="-3"/>
        </w:rPr>
        <w:t xml:space="preserve"> </w:t>
      </w:r>
      <w:r>
        <w:t>persists</w:t>
      </w:r>
      <w:r>
        <w:rPr>
          <w:spacing w:val="-5"/>
        </w:rPr>
        <w:t xml:space="preserve"> </w:t>
      </w:r>
      <w:r>
        <w:t>and</w:t>
      </w:r>
      <w:r>
        <w:rPr>
          <w:spacing w:val="-3"/>
        </w:rPr>
        <w:t xml:space="preserve"> </w:t>
      </w:r>
      <w:r>
        <w:t>spreads</w:t>
      </w:r>
      <w:r>
        <w:rPr>
          <w:spacing w:val="-4"/>
        </w:rPr>
        <w:t xml:space="preserve"> </w:t>
      </w:r>
      <w:r>
        <w:t>in</w:t>
      </w:r>
      <w:r>
        <w:rPr>
          <w:spacing w:val="-4"/>
        </w:rPr>
        <w:t xml:space="preserve"> </w:t>
      </w:r>
      <w:r>
        <w:t>both</w:t>
      </w:r>
      <w:r>
        <w:rPr>
          <w:spacing w:val="-4"/>
        </w:rPr>
        <w:t xml:space="preserve"> </w:t>
      </w:r>
      <w:r>
        <w:t>sunny</w:t>
      </w:r>
      <w:r>
        <w:rPr>
          <w:spacing w:val="-1"/>
        </w:rPr>
        <w:t xml:space="preserve"> </w:t>
      </w:r>
      <w:r>
        <w:t>and shady areas. Because of this it will not be shaded out by the restoration plantings.</w:t>
      </w:r>
    </w:p>
    <w:p w14:paraId="5031D02C" w14:textId="77777777" w:rsidR="00445B8C" w:rsidRDefault="00921D2C">
      <w:pPr>
        <w:pStyle w:val="BodyText"/>
        <w:spacing w:before="292"/>
        <w:ind w:left="360"/>
      </w:pPr>
      <w:r>
        <w:t>There</w:t>
      </w:r>
      <w:r>
        <w:rPr>
          <w:spacing w:val="-4"/>
        </w:rPr>
        <w:t xml:space="preserve"> </w:t>
      </w:r>
      <w:r>
        <w:t>are</w:t>
      </w:r>
      <w:r>
        <w:rPr>
          <w:spacing w:val="-4"/>
        </w:rPr>
        <w:t xml:space="preserve"> </w:t>
      </w:r>
      <w:r>
        <w:t>two</w:t>
      </w:r>
      <w:r>
        <w:rPr>
          <w:spacing w:val="-1"/>
        </w:rPr>
        <w:t xml:space="preserve"> </w:t>
      </w:r>
      <w:r>
        <w:t>options</w:t>
      </w:r>
      <w:r>
        <w:rPr>
          <w:spacing w:val="-5"/>
        </w:rPr>
        <w:t xml:space="preserve"> </w:t>
      </w:r>
      <w:r>
        <w:t>for</w:t>
      </w:r>
      <w:r>
        <w:rPr>
          <w:spacing w:val="-3"/>
        </w:rPr>
        <w:t xml:space="preserve"> </w:t>
      </w:r>
      <w:r>
        <w:t>treating</w:t>
      </w:r>
      <w:r>
        <w:rPr>
          <w:spacing w:val="-3"/>
        </w:rPr>
        <w:t xml:space="preserve"> </w:t>
      </w:r>
      <w:r>
        <w:t>goutweed:</w:t>
      </w:r>
      <w:r>
        <w:rPr>
          <w:spacing w:val="-3"/>
        </w:rPr>
        <w:t xml:space="preserve"> </w:t>
      </w:r>
      <w:r>
        <w:t>1)</w:t>
      </w:r>
      <w:r>
        <w:rPr>
          <w:spacing w:val="-6"/>
        </w:rPr>
        <w:t xml:space="preserve"> </w:t>
      </w:r>
      <w:r>
        <w:t>applying</w:t>
      </w:r>
      <w:r>
        <w:rPr>
          <w:spacing w:val="-5"/>
        </w:rPr>
        <w:t xml:space="preserve"> </w:t>
      </w:r>
      <w:r>
        <w:t>herbicide,</w:t>
      </w:r>
      <w:r>
        <w:rPr>
          <w:spacing w:val="-5"/>
        </w:rPr>
        <w:t xml:space="preserve"> </w:t>
      </w:r>
      <w:r>
        <w:t>and</w:t>
      </w:r>
      <w:r>
        <w:rPr>
          <w:spacing w:val="-3"/>
        </w:rPr>
        <w:t xml:space="preserve"> </w:t>
      </w:r>
      <w:r>
        <w:t>2)</w:t>
      </w:r>
      <w:r>
        <w:rPr>
          <w:spacing w:val="-6"/>
        </w:rPr>
        <w:t xml:space="preserve"> </w:t>
      </w:r>
      <w:r>
        <w:t>using</w:t>
      </w:r>
      <w:r>
        <w:rPr>
          <w:spacing w:val="-5"/>
        </w:rPr>
        <w:t xml:space="preserve"> </w:t>
      </w:r>
      <w:r>
        <w:t>black</w:t>
      </w:r>
      <w:r>
        <w:rPr>
          <w:spacing w:val="-4"/>
        </w:rPr>
        <w:t xml:space="preserve"> </w:t>
      </w:r>
      <w:r>
        <w:t>plastic</w:t>
      </w:r>
      <w:r>
        <w:rPr>
          <w:spacing w:val="-1"/>
        </w:rPr>
        <w:t xml:space="preserve"> </w:t>
      </w:r>
      <w:r>
        <w:t xml:space="preserve">to smother the plants. The timing and methods of treatment must be coordinated with the MCS </w:t>
      </w:r>
      <w:r>
        <w:rPr>
          <w:spacing w:val="-2"/>
        </w:rPr>
        <w:t>principal.</w:t>
      </w:r>
    </w:p>
    <w:p w14:paraId="5031D02D" w14:textId="77777777" w:rsidR="00445B8C" w:rsidRDefault="00445B8C">
      <w:pPr>
        <w:pStyle w:val="BodyText"/>
      </w:pPr>
    </w:p>
    <w:p w14:paraId="5031D02E" w14:textId="77777777" w:rsidR="00445B8C" w:rsidRDefault="00921D2C">
      <w:pPr>
        <w:pStyle w:val="BodyText"/>
        <w:ind w:left="360" w:right="460"/>
      </w:pPr>
      <w:r>
        <w:t>The first method involves herbicide treatments conducted twice a year (spring and fall) for 3 consecutive years. This is the method of choice for Redstart Natural Resource Management. The second option involves smothering the area of goutweed with thick black plastic for 5 years.</w:t>
      </w:r>
      <w:r>
        <w:rPr>
          <w:spacing w:val="-4"/>
        </w:rPr>
        <w:t xml:space="preserve"> </w:t>
      </w:r>
      <w:r>
        <w:t>This</w:t>
      </w:r>
      <w:r>
        <w:rPr>
          <w:spacing w:val="-4"/>
        </w:rPr>
        <w:t xml:space="preserve"> </w:t>
      </w:r>
      <w:r>
        <w:t>choice</w:t>
      </w:r>
      <w:r>
        <w:rPr>
          <w:spacing w:val="-5"/>
        </w:rPr>
        <w:t xml:space="preserve"> </w:t>
      </w:r>
      <w:r>
        <w:t>does</w:t>
      </w:r>
      <w:r>
        <w:rPr>
          <w:spacing w:val="-5"/>
        </w:rPr>
        <w:t xml:space="preserve"> </w:t>
      </w:r>
      <w:r>
        <w:t>not</w:t>
      </w:r>
      <w:r>
        <w:rPr>
          <w:spacing w:val="-4"/>
        </w:rPr>
        <w:t xml:space="preserve"> </w:t>
      </w:r>
      <w:r>
        <w:t>use</w:t>
      </w:r>
      <w:r>
        <w:rPr>
          <w:spacing w:val="-5"/>
        </w:rPr>
        <w:t xml:space="preserve"> </w:t>
      </w:r>
      <w:r>
        <w:t>herbicide,</w:t>
      </w:r>
      <w:r>
        <w:rPr>
          <w:spacing w:val="-5"/>
        </w:rPr>
        <w:t xml:space="preserve"> </w:t>
      </w:r>
      <w:r>
        <w:t>but requires</w:t>
      </w:r>
      <w:r>
        <w:rPr>
          <w:spacing w:val="-4"/>
        </w:rPr>
        <w:t xml:space="preserve"> </w:t>
      </w:r>
      <w:r>
        <w:t>care</w:t>
      </w:r>
      <w:r>
        <w:rPr>
          <w:spacing w:val="-5"/>
        </w:rPr>
        <w:t xml:space="preserve"> </w:t>
      </w:r>
      <w:r>
        <w:t>to</w:t>
      </w:r>
      <w:r>
        <w:rPr>
          <w:spacing w:val="-5"/>
        </w:rPr>
        <w:t xml:space="preserve"> </w:t>
      </w:r>
      <w:r>
        <w:t>not</w:t>
      </w:r>
      <w:r>
        <w:rPr>
          <w:spacing w:val="-1"/>
        </w:rPr>
        <w:t xml:space="preserve"> </w:t>
      </w:r>
      <w:r>
        <w:t>puncture</w:t>
      </w:r>
      <w:r>
        <w:rPr>
          <w:spacing w:val="-1"/>
        </w:rPr>
        <w:t xml:space="preserve"> </w:t>
      </w:r>
      <w:r>
        <w:t>the</w:t>
      </w:r>
      <w:r>
        <w:rPr>
          <w:spacing w:val="-2"/>
        </w:rPr>
        <w:t xml:space="preserve"> </w:t>
      </w:r>
      <w:r>
        <w:t>plastic,</w:t>
      </w:r>
      <w:r>
        <w:rPr>
          <w:spacing w:val="-7"/>
        </w:rPr>
        <w:t xml:space="preserve"> </w:t>
      </w:r>
      <w:r>
        <w:t>regular monitoring to look for holes and gaps, and rapid response to fix any holes in the plastic. No local contractors were identified who have experience with this method.</w:t>
      </w:r>
    </w:p>
    <w:p w14:paraId="5031D02F" w14:textId="77777777" w:rsidR="00445B8C" w:rsidRDefault="00445B8C">
      <w:pPr>
        <w:pStyle w:val="BodyText"/>
        <w:spacing w:before="1"/>
      </w:pPr>
    </w:p>
    <w:p w14:paraId="5031D030" w14:textId="77777777" w:rsidR="00445B8C" w:rsidRDefault="00921D2C">
      <w:pPr>
        <w:pStyle w:val="BodyText"/>
        <w:ind w:left="360" w:right="381"/>
      </w:pPr>
      <w:r>
        <w:t>If herbicides are used, then restoration plantings could occur immediately if the contractor is able to use application methods (for example low-volume backpack sprayers) with low non-target</w:t>
      </w:r>
      <w:r>
        <w:rPr>
          <w:spacing w:val="-4"/>
        </w:rPr>
        <w:t xml:space="preserve"> </w:t>
      </w:r>
      <w:r>
        <w:t>mortality.</w:t>
      </w:r>
      <w:r>
        <w:rPr>
          <w:spacing w:val="-4"/>
        </w:rPr>
        <w:t xml:space="preserve"> </w:t>
      </w:r>
      <w:r>
        <w:t>Tree</w:t>
      </w:r>
      <w:r>
        <w:rPr>
          <w:spacing w:val="-4"/>
        </w:rPr>
        <w:t xml:space="preserve"> </w:t>
      </w:r>
      <w:r>
        <w:t>tubes</w:t>
      </w:r>
      <w:r>
        <w:rPr>
          <w:spacing w:val="-3"/>
        </w:rPr>
        <w:t xml:space="preserve"> </w:t>
      </w:r>
      <w:r>
        <w:t>could</w:t>
      </w:r>
      <w:r>
        <w:rPr>
          <w:spacing w:val="-3"/>
        </w:rPr>
        <w:t xml:space="preserve"> </w:t>
      </w:r>
      <w:r>
        <w:t>also</w:t>
      </w:r>
      <w:r>
        <w:rPr>
          <w:spacing w:val="-3"/>
        </w:rPr>
        <w:t xml:space="preserve"> </w:t>
      </w:r>
      <w:r>
        <w:t>be</w:t>
      </w:r>
      <w:r>
        <w:rPr>
          <w:spacing w:val="-1"/>
        </w:rPr>
        <w:t xml:space="preserve"> </w:t>
      </w:r>
      <w:r>
        <w:t>used</w:t>
      </w:r>
      <w:r>
        <w:rPr>
          <w:spacing w:val="-4"/>
        </w:rPr>
        <w:t xml:space="preserve"> </w:t>
      </w:r>
      <w:r>
        <w:t>to</w:t>
      </w:r>
      <w:r>
        <w:rPr>
          <w:spacing w:val="-4"/>
        </w:rPr>
        <w:t xml:space="preserve"> </w:t>
      </w:r>
      <w:r>
        <w:t>protect</w:t>
      </w:r>
      <w:r>
        <w:rPr>
          <w:spacing w:val="-4"/>
        </w:rPr>
        <w:t xml:space="preserve"> </w:t>
      </w:r>
      <w:r>
        <w:t>the</w:t>
      </w:r>
      <w:r>
        <w:rPr>
          <w:spacing w:val="-1"/>
        </w:rPr>
        <w:t xml:space="preserve"> </w:t>
      </w:r>
      <w:r>
        <w:t>trees</w:t>
      </w:r>
      <w:r>
        <w:rPr>
          <w:spacing w:val="-5"/>
        </w:rPr>
        <w:t xml:space="preserve"> </w:t>
      </w:r>
      <w:r>
        <w:t>from</w:t>
      </w:r>
      <w:r>
        <w:rPr>
          <w:spacing w:val="-3"/>
        </w:rPr>
        <w:t xml:space="preserve"> </w:t>
      </w:r>
      <w:r>
        <w:t>herbicide</w:t>
      </w:r>
      <w:r>
        <w:rPr>
          <w:spacing w:val="-4"/>
        </w:rPr>
        <w:t xml:space="preserve"> </w:t>
      </w:r>
      <w:r>
        <w:t>drift.</w:t>
      </w:r>
      <w:r>
        <w:rPr>
          <w:spacing w:val="-1"/>
        </w:rPr>
        <w:t xml:space="preserve"> </w:t>
      </w:r>
      <w:r>
        <w:t>If</w:t>
      </w:r>
      <w:r>
        <w:rPr>
          <w:spacing w:val="-3"/>
        </w:rPr>
        <w:t xml:space="preserve"> </w:t>
      </w:r>
      <w:r>
        <w:t xml:space="preserve">black plastic is used, the area will need to be seeded and planted when the plastic is removed in 5 </w:t>
      </w:r>
      <w:r>
        <w:rPr>
          <w:spacing w:val="-2"/>
        </w:rPr>
        <w:t>years.</w:t>
      </w:r>
    </w:p>
    <w:p w14:paraId="5031D031" w14:textId="77777777" w:rsidR="00445B8C" w:rsidRDefault="00921D2C">
      <w:pPr>
        <w:pStyle w:val="Heading3"/>
        <w:spacing w:before="292"/>
      </w:pPr>
      <w:r>
        <w:rPr>
          <w:spacing w:val="-2"/>
        </w:rPr>
        <w:t>Cost:</w:t>
      </w:r>
    </w:p>
    <w:p w14:paraId="5031D032" w14:textId="77777777" w:rsidR="00445B8C" w:rsidRDefault="00921D2C">
      <w:pPr>
        <w:pStyle w:val="BodyText"/>
        <w:ind w:left="360" w:right="381"/>
      </w:pPr>
      <w:r>
        <w:t>The estimate below is from Redstart using herbicide spray. Other estimates from other contractors</w:t>
      </w:r>
      <w:r>
        <w:rPr>
          <w:spacing w:val="-4"/>
        </w:rPr>
        <w:t xml:space="preserve"> </w:t>
      </w:r>
      <w:r>
        <w:t>are similar</w:t>
      </w:r>
      <w:r>
        <w:rPr>
          <w:spacing w:val="-5"/>
        </w:rPr>
        <w:t xml:space="preserve"> </w:t>
      </w:r>
      <w:r>
        <w:t>or</w:t>
      </w:r>
      <w:r>
        <w:rPr>
          <w:spacing w:val="-1"/>
        </w:rPr>
        <w:t xml:space="preserve"> </w:t>
      </w:r>
      <w:r>
        <w:t>more</w:t>
      </w:r>
      <w:r>
        <w:rPr>
          <w:spacing w:val="-4"/>
        </w:rPr>
        <w:t xml:space="preserve"> </w:t>
      </w:r>
      <w:r>
        <w:t>expensive.</w:t>
      </w:r>
      <w:r>
        <w:rPr>
          <w:spacing w:val="40"/>
        </w:rPr>
        <w:t xml:space="preserve"> </w:t>
      </w:r>
      <w:r>
        <w:t>Experience</w:t>
      </w:r>
      <w:r>
        <w:rPr>
          <w:spacing w:val="-5"/>
        </w:rPr>
        <w:t xml:space="preserve"> </w:t>
      </w:r>
      <w:r>
        <w:t>using</w:t>
      </w:r>
      <w:r>
        <w:rPr>
          <w:spacing w:val="-3"/>
        </w:rPr>
        <w:t xml:space="preserve"> </w:t>
      </w:r>
      <w:r>
        <w:t>black</w:t>
      </w:r>
      <w:r>
        <w:rPr>
          <w:spacing w:val="-5"/>
        </w:rPr>
        <w:t xml:space="preserve"> </w:t>
      </w:r>
      <w:r>
        <w:t>plastic</w:t>
      </w:r>
      <w:r>
        <w:rPr>
          <w:spacing w:val="-6"/>
        </w:rPr>
        <w:t xml:space="preserve"> </w:t>
      </w:r>
      <w:r>
        <w:t>on</w:t>
      </w:r>
      <w:r>
        <w:rPr>
          <w:spacing w:val="-4"/>
        </w:rPr>
        <w:t xml:space="preserve"> </w:t>
      </w:r>
      <w:r>
        <w:t>such</w:t>
      </w:r>
      <w:r>
        <w:rPr>
          <w:spacing w:val="-4"/>
        </w:rPr>
        <w:t xml:space="preserve"> </w:t>
      </w:r>
      <w:r>
        <w:t>a</w:t>
      </w:r>
      <w:r>
        <w:rPr>
          <w:spacing w:val="-5"/>
        </w:rPr>
        <w:t xml:space="preserve"> </w:t>
      </w:r>
      <w:r>
        <w:t>large</w:t>
      </w:r>
      <w:r>
        <w:rPr>
          <w:spacing w:val="-4"/>
        </w:rPr>
        <w:t xml:space="preserve"> </w:t>
      </w:r>
      <w:r>
        <w:t>area</w:t>
      </w:r>
      <w:r>
        <w:rPr>
          <w:spacing w:val="-4"/>
        </w:rPr>
        <w:t xml:space="preserve"> </w:t>
      </w:r>
      <w:r>
        <w:t>is limited and no quotes were available.</w:t>
      </w:r>
    </w:p>
    <w:p w14:paraId="5031D033" w14:textId="77777777" w:rsidR="00445B8C" w:rsidRDefault="00445B8C">
      <w:pPr>
        <w:pStyle w:val="BodyText"/>
        <w:sectPr w:rsidR="00445B8C">
          <w:pgSz w:w="12240" w:h="15840"/>
          <w:pgMar w:top="1880" w:right="1080" w:bottom="280" w:left="1080" w:header="725" w:footer="0" w:gutter="0"/>
          <w:cols w:space="720"/>
        </w:sectPr>
      </w:pPr>
    </w:p>
    <w:p w14:paraId="5031D034" w14:textId="77777777" w:rsidR="00445B8C" w:rsidRDefault="00445B8C">
      <w:pPr>
        <w:pStyle w:val="BodyText"/>
        <w:spacing w:before="16"/>
      </w:pPr>
    </w:p>
    <w:p w14:paraId="5031D035" w14:textId="77777777" w:rsidR="00445B8C" w:rsidRDefault="00921D2C">
      <w:pPr>
        <w:pStyle w:val="Heading3"/>
      </w:pPr>
      <w:r>
        <w:t>Cost</w:t>
      </w:r>
      <w:r>
        <w:rPr>
          <w:spacing w:val="-7"/>
        </w:rPr>
        <w:t xml:space="preserve"> </w:t>
      </w:r>
      <w:r>
        <w:t>summary</w:t>
      </w:r>
      <w:r>
        <w:rPr>
          <w:spacing w:val="-9"/>
        </w:rPr>
        <w:t xml:space="preserve"> </w:t>
      </w:r>
      <w:r>
        <w:t>for</w:t>
      </w:r>
      <w:r>
        <w:rPr>
          <w:spacing w:val="-10"/>
        </w:rPr>
        <w:t xml:space="preserve"> </w:t>
      </w:r>
      <w:r>
        <w:t>Goutweed:</w:t>
      </w:r>
      <w:r>
        <w:rPr>
          <w:spacing w:val="-7"/>
        </w:rPr>
        <w:t xml:space="preserve"> </w:t>
      </w:r>
      <w:r>
        <w:t>NNIS</w:t>
      </w:r>
      <w:r>
        <w:rPr>
          <w:spacing w:val="-9"/>
        </w:rPr>
        <w:t xml:space="preserve"> </w:t>
      </w:r>
      <w:r>
        <w:t>Treatment</w:t>
      </w:r>
      <w:r>
        <w:rPr>
          <w:spacing w:val="-10"/>
        </w:rPr>
        <w:t xml:space="preserve"> </w:t>
      </w:r>
      <w:r>
        <w:rPr>
          <w:spacing w:val="-2"/>
        </w:rPr>
        <w:t>(Redstart)</w:t>
      </w:r>
    </w:p>
    <w:p w14:paraId="5031D036" w14:textId="77777777" w:rsidR="00445B8C" w:rsidRDefault="00445B8C">
      <w:pPr>
        <w:pStyle w:val="BodyText"/>
        <w:spacing w:before="49"/>
        <w:rPr>
          <w:b/>
          <w:sz w:val="20"/>
        </w:rPr>
      </w:pPr>
    </w:p>
    <w:tbl>
      <w:tblPr>
        <w:tblW w:w="0" w:type="auto"/>
        <w:tblInd w:w="2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1394"/>
        <w:gridCol w:w="1711"/>
      </w:tblGrid>
      <w:tr w:rsidR="00445B8C" w14:paraId="5031D03A" w14:textId="77777777">
        <w:trPr>
          <w:trHeight w:val="299"/>
        </w:trPr>
        <w:tc>
          <w:tcPr>
            <w:tcW w:w="2335" w:type="dxa"/>
            <w:shd w:val="clear" w:color="auto" w:fill="DBE4F0"/>
          </w:tcPr>
          <w:p w14:paraId="5031D037" w14:textId="77777777" w:rsidR="00445B8C" w:rsidRDefault="00921D2C">
            <w:pPr>
              <w:pStyle w:val="TableParagraph"/>
              <w:spacing w:before="1"/>
              <w:ind w:left="679"/>
              <w:jc w:val="left"/>
              <w:rPr>
                <w:b/>
                <w:sz w:val="20"/>
              </w:rPr>
            </w:pPr>
            <w:r>
              <w:rPr>
                <w:b/>
                <w:spacing w:val="-2"/>
                <w:sz w:val="20"/>
              </w:rPr>
              <w:t>Component</w:t>
            </w:r>
          </w:p>
        </w:tc>
        <w:tc>
          <w:tcPr>
            <w:tcW w:w="1394" w:type="dxa"/>
            <w:shd w:val="clear" w:color="auto" w:fill="DBE4F0"/>
          </w:tcPr>
          <w:p w14:paraId="5031D038" w14:textId="77777777" w:rsidR="00445B8C" w:rsidRDefault="00921D2C">
            <w:pPr>
              <w:pStyle w:val="TableParagraph"/>
              <w:spacing w:before="1"/>
              <w:ind w:left="290"/>
              <w:jc w:val="left"/>
              <w:rPr>
                <w:b/>
                <w:sz w:val="20"/>
              </w:rPr>
            </w:pPr>
            <w:r>
              <w:rPr>
                <w:b/>
                <w:sz w:val="20"/>
              </w:rPr>
              <w:t>Unit</w:t>
            </w:r>
            <w:r>
              <w:rPr>
                <w:b/>
                <w:spacing w:val="-4"/>
                <w:sz w:val="20"/>
              </w:rPr>
              <w:t xml:space="preserve"> </w:t>
            </w:r>
            <w:r>
              <w:rPr>
                <w:b/>
                <w:spacing w:val="-2"/>
                <w:sz w:val="20"/>
              </w:rPr>
              <w:t>Price</w:t>
            </w:r>
          </w:p>
        </w:tc>
        <w:tc>
          <w:tcPr>
            <w:tcW w:w="1711" w:type="dxa"/>
            <w:shd w:val="clear" w:color="auto" w:fill="DBE4F0"/>
          </w:tcPr>
          <w:p w14:paraId="5031D039" w14:textId="77777777" w:rsidR="00445B8C" w:rsidRDefault="00921D2C">
            <w:pPr>
              <w:pStyle w:val="TableParagraph"/>
              <w:spacing w:before="1"/>
              <w:ind w:left="2" w:right="1"/>
              <w:rPr>
                <w:b/>
                <w:sz w:val="20"/>
              </w:rPr>
            </w:pPr>
            <w:r>
              <w:rPr>
                <w:b/>
                <w:sz w:val="20"/>
              </w:rPr>
              <w:t>Total</w:t>
            </w:r>
            <w:r>
              <w:rPr>
                <w:b/>
                <w:spacing w:val="-6"/>
                <w:sz w:val="20"/>
              </w:rPr>
              <w:t xml:space="preserve"> </w:t>
            </w:r>
            <w:r>
              <w:rPr>
                <w:b/>
                <w:spacing w:val="-4"/>
                <w:sz w:val="20"/>
              </w:rPr>
              <w:t>Price</w:t>
            </w:r>
          </w:p>
        </w:tc>
      </w:tr>
      <w:tr w:rsidR="00445B8C" w14:paraId="5031D03F" w14:textId="77777777">
        <w:trPr>
          <w:trHeight w:val="486"/>
        </w:trPr>
        <w:tc>
          <w:tcPr>
            <w:tcW w:w="2335" w:type="dxa"/>
          </w:tcPr>
          <w:p w14:paraId="5031D03B" w14:textId="77777777" w:rsidR="00445B8C" w:rsidRDefault="00921D2C">
            <w:pPr>
              <w:pStyle w:val="TableParagraph"/>
              <w:spacing w:before="1" w:line="243" w:lineRule="exact"/>
              <w:ind w:left="78" w:right="73"/>
              <w:rPr>
                <w:sz w:val="20"/>
              </w:rPr>
            </w:pPr>
            <w:r>
              <w:rPr>
                <w:sz w:val="20"/>
              </w:rPr>
              <w:t>Herbicide</w:t>
            </w:r>
            <w:r>
              <w:rPr>
                <w:spacing w:val="-8"/>
                <w:sz w:val="20"/>
              </w:rPr>
              <w:t xml:space="preserve"> </w:t>
            </w:r>
            <w:r>
              <w:rPr>
                <w:spacing w:val="-2"/>
                <w:sz w:val="20"/>
              </w:rPr>
              <w:t>treatment</w:t>
            </w:r>
          </w:p>
          <w:p w14:paraId="5031D03C" w14:textId="77777777" w:rsidR="00445B8C" w:rsidRDefault="00921D2C">
            <w:pPr>
              <w:pStyle w:val="TableParagraph"/>
              <w:spacing w:line="222" w:lineRule="exact"/>
              <w:ind w:left="78" w:right="72"/>
              <w:rPr>
                <w:sz w:val="20"/>
              </w:rPr>
            </w:pPr>
            <w:r>
              <w:rPr>
                <w:sz w:val="20"/>
              </w:rPr>
              <w:t>Year</w:t>
            </w:r>
            <w:r>
              <w:rPr>
                <w:spacing w:val="-5"/>
                <w:sz w:val="20"/>
              </w:rPr>
              <w:t xml:space="preserve"> </w:t>
            </w:r>
            <w:r>
              <w:rPr>
                <w:sz w:val="20"/>
              </w:rPr>
              <w:t>1</w:t>
            </w:r>
            <w:r>
              <w:rPr>
                <w:spacing w:val="-4"/>
                <w:sz w:val="20"/>
              </w:rPr>
              <w:t xml:space="preserve"> </w:t>
            </w:r>
            <w:r>
              <w:rPr>
                <w:spacing w:val="-2"/>
                <w:sz w:val="20"/>
              </w:rPr>
              <w:t>(spring)</w:t>
            </w:r>
          </w:p>
        </w:tc>
        <w:tc>
          <w:tcPr>
            <w:tcW w:w="1394" w:type="dxa"/>
          </w:tcPr>
          <w:p w14:paraId="5031D03D" w14:textId="77777777" w:rsidR="00445B8C" w:rsidRDefault="00921D2C">
            <w:pPr>
              <w:pStyle w:val="TableParagraph"/>
              <w:spacing w:before="1"/>
              <w:ind w:left="261"/>
              <w:jc w:val="left"/>
              <w:rPr>
                <w:sz w:val="20"/>
              </w:rPr>
            </w:pPr>
            <w:r>
              <w:rPr>
                <w:spacing w:val="-2"/>
                <w:sz w:val="20"/>
              </w:rPr>
              <w:t>$600-</w:t>
            </w:r>
            <w:r>
              <w:rPr>
                <w:spacing w:val="-4"/>
                <w:sz w:val="20"/>
              </w:rPr>
              <w:t>$800</w:t>
            </w:r>
          </w:p>
        </w:tc>
        <w:tc>
          <w:tcPr>
            <w:tcW w:w="1711" w:type="dxa"/>
          </w:tcPr>
          <w:p w14:paraId="5031D03E" w14:textId="77777777" w:rsidR="00445B8C" w:rsidRDefault="00921D2C">
            <w:pPr>
              <w:pStyle w:val="TableParagraph"/>
              <w:spacing w:before="1"/>
              <w:ind w:left="2" w:right="1"/>
              <w:rPr>
                <w:sz w:val="20"/>
              </w:rPr>
            </w:pPr>
            <w:r>
              <w:rPr>
                <w:spacing w:val="-4"/>
                <w:sz w:val="20"/>
              </w:rPr>
              <w:t>$800</w:t>
            </w:r>
          </w:p>
        </w:tc>
      </w:tr>
      <w:tr w:rsidR="00445B8C" w14:paraId="5031D043" w14:textId="77777777">
        <w:trPr>
          <w:trHeight w:val="489"/>
        </w:trPr>
        <w:tc>
          <w:tcPr>
            <w:tcW w:w="2335" w:type="dxa"/>
          </w:tcPr>
          <w:p w14:paraId="5031D040" w14:textId="77777777" w:rsidR="00445B8C" w:rsidRDefault="00921D2C">
            <w:pPr>
              <w:pStyle w:val="TableParagraph"/>
              <w:spacing w:line="240" w:lineRule="atLeast"/>
              <w:ind w:left="705" w:right="31" w:hanging="365"/>
              <w:jc w:val="left"/>
              <w:rPr>
                <w:sz w:val="20"/>
              </w:rPr>
            </w:pPr>
            <w:r>
              <w:rPr>
                <w:spacing w:val="-2"/>
                <w:sz w:val="20"/>
              </w:rPr>
              <w:t>Herbicide</w:t>
            </w:r>
            <w:r>
              <w:rPr>
                <w:spacing w:val="-8"/>
                <w:sz w:val="20"/>
              </w:rPr>
              <w:t xml:space="preserve"> </w:t>
            </w:r>
            <w:r>
              <w:rPr>
                <w:spacing w:val="-2"/>
                <w:sz w:val="20"/>
              </w:rPr>
              <w:t xml:space="preserve">treatment </w:t>
            </w:r>
            <w:r>
              <w:rPr>
                <w:sz w:val="20"/>
              </w:rPr>
              <w:t>Year 1 (fall)</w:t>
            </w:r>
          </w:p>
        </w:tc>
        <w:tc>
          <w:tcPr>
            <w:tcW w:w="1394" w:type="dxa"/>
          </w:tcPr>
          <w:p w14:paraId="5031D041" w14:textId="77777777" w:rsidR="00445B8C" w:rsidRDefault="00921D2C">
            <w:pPr>
              <w:pStyle w:val="TableParagraph"/>
              <w:spacing w:before="1"/>
              <w:ind w:left="261"/>
              <w:jc w:val="left"/>
              <w:rPr>
                <w:sz w:val="20"/>
              </w:rPr>
            </w:pPr>
            <w:r>
              <w:rPr>
                <w:spacing w:val="-2"/>
                <w:sz w:val="20"/>
              </w:rPr>
              <w:t>$600-</w:t>
            </w:r>
            <w:r>
              <w:rPr>
                <w:spacing w:val="-4"/>
                <w:sz w:val="20"/>
              </w:rPr>
              <w:t>$800</w:t>
            </w:r>
          </w:p>
        </w:tc>
        <w:tc>
          <w:tcPr>
            <w:tcW w:w="1711" w:type="dxa"/>
          </w:tcPr>
          <w:p w14:paraId="5031D042" w14:textId="77777777" w:rsidR="00445B8C" w:rsidRDefault="00921D2C">
            <w:pPr>
              <w:pStyle w:val="TableParagraph"/>
              <w:spacing w:before="1"/>
              <w:ind w:left="2" w:right="1"/>
              <w:rPr>
                <w:sz w:val="20"/>
              </w:rPr>
            </w:pPr>
            <w:r>
              <w:rPr>
                <w:spacing w:val="-4"/>
                <w:sz w:val="20"/>
              </w:rPr>
              <w:t>$800</w:t>
            </w:r>
          </w:p>
        </w:tc>
      </w:tr>
      <w:tr w:rsidR="00445B8C" w14:paraId="5031D047" w14:textId="77777777">
        <w:trPr>
          <w:trHeight w:val="489"/>
        </w:trPr>
        <w:tc>
          <w:tcPr>
            <w:tcW w:w="2335" w:type="dxa"/>
          </w:tcPr>
          <w:p w14:paraId="5031D044" w14:textId="77777777" w:rsidR="00445B8C" w:rsidRDefault="00921D2C">
            <w:pPr>
              <w:pStyle w:val="TableParagraph"/>
              <w:spacing w:line="240" w:lineRule="atLeast"/>
              <w:ind w:left="580" w:right="31" w:hanging="240"/>
              <w:jc w:val="left"/>
              <w:rPr>
                <w:sz w:val="20"/>
              </w:rPr>
            </w:pPr>
            <w:r>
              <w:rPr>
                <w:spacing w:val="-2"/>
                <w:sz w:val="20"/>
              </w:rPr>
              <w:t>Herbicide</w:t>
            </w:r>
            <w:r>
              <w:rPr>
                <w:spacing w:val="-8"/>
                <w:sz w:val="20"/>
              </w:rPr>
              <w:t xml:space="preserve"> </w:t>
            </w:r>
            <w:r>
              <w:rPr>
                <w:spacing w:val="-2"/>
                <w:sz w:val="20"/>
              </w:rPr>
              <w:t xml:space="preserve">treatment </w:t>
            </w:r>
            <w:r>
              <w:rPr>
                <w:sz w:val="20"/>
              </w:rPr>
              <w:t>Year 2 (spring)</w:t>
            </w:r>
          </w:p>
        </w:tc>
        <w:tc>
          <w:tcPr>
            <w:tcW w:w="1394" w:type="dxa"/>
          </w:tcPr>
          <w:p w14:paraId="5031D045" w14:textId="77777777" w:rsidR="00445B8C" w:rsidRDefault="00921D2C">
            <w:pPr>
              <w:pStyle w:val="TableParagraph"/>
              <w:spacing w:before="1"/>
              <w:ind w:left="261"/>
              <w:jc w:val="left"/>
              <w:rPr>
                <w:sz w:val="20"/>
              </w:rPr>
            </w:pPr>
            <w:r>
              <w:rPr>
                <w:spacing w:val="-2"/>
                <w:sz w:val="20"/>
              </w:rPr>
              <w:t>$400-</w:t>
            </w:r>
            <w:r>
              <w:rPr>
                <w:spacing w:val="-4"/>
                <w:sz w:val="20"/>
              </w:rPr>
              <w:t>$600</w:t>
            </w:r>
          </w:p>
        </w:tc>
        <w:tc>
          <w:tcPr>
            <w:tcW w:w="1711" w:type="dxa"/>
          </w:tcPr>
          <w:p w14:paraId="5031D046" w14:textId="77777777" w:rsidR="00445B8C" w:rsidRDefault="00921D2C">
            <w:pPr>
              <w:pStyle w:val="TableParagraph"/>
              <w:spacing w:before="1"/>
              <w:ind w:left="2" w:right="1"/>
              <w:rPr>
                <w:sz w:val="20"/>
              </w:rPr>
            </w:pPr>
            <w:r>
              <w:rPr>
                <w:spacing w:val="-4"/>
                <w:sz w:val="20"/>
              </w:rPr>
              <w:t>$600</w:t>
            </w:r>
          </w:p>
        </w:tc>
      </w:tr>
      <w:tr w:rsidR="00445B8C" w14:paraId="5031D04C" w14:textId="77777777">
        <w:trPr>
          <w:trHeight w:val="486"/>
        </w:trPr>
        <w:tc>
          <w:tcPr>
            <w:tcW w:w="2335" w:type="dxa"/>
          </w:tcPr>
          <w:p w14:paraId="5031D048" w14:textId="77777777" w:rsidR="00445B8C" w:rsidRDefault="00921D2C">
            <w:pPr>
              <w:pStyle w:val="TableParagraph"/>
              <w:spacing w:before="1" w:line="243" w:lineRule="exact"/>
              <w:ind w:left="78" w:right="73"/>
              <w:rPr>
                <w:sz w:val="20"/>
              </w:rPr>
            </w:pPr>
            <w:r>
              <w:rPr>
                <w:sz w:val="20"/>
              </w:rPr>
              <w:t>Herbicide</w:t>
            </w:r>
            <w:r>
              <w:rPr>
                <w:spacing w:val="-8"/>
                <w:sz w:val="20"/>
              </w:rPr>
              <w:t xml:space="preserve"> </w:t>
            </w:r>
            <w:r>
              <w:rPr>
                <w:spacing w:val="-2"/>
                <w:sz w:val="20"/>
              </w:rPr>
              <w:t>treatment</w:t>
            </w:r>
          </w:p>
          <w:p w14:paraId="5031D049" w14:textId="77777777" w:rsidR="00445B8C" w:rsidRDefault="00921D2C">
            <w:pPr>
              <w:pStyle w:val="TableParagraph"/>
              <w:spacing w:line="222" w:lineRule="exact"/>
              <w:ind w:left="78" w:right="71"/>
              <w:rPr>
                <w:sz w:val="20"/>
              </w:rPr>
            </w:pPr>
            <w:r>
              <w:rPr>
                <w:sz w:val="20"/>
              </w:rPr>
              <w:t>Year</w:t>
            </w:r>
            <w:r>
              <w:rPr>
                <w:spacing w:val="-5"/>
                <w:sz w:val="20"/>
              </w:rPr>
              <w:t xml:space="preserve"> </w:t>
            </w:r>
            <w:r>
              <w:rPr>
                <w:sz w:val="20"/>
              </w:rPr>
              <w:t>2</w:t>
            </w:r>
            <w:r>
              <w:rPr>
                <w:spacing w:val="-4"/>
                <w:sz w:val="20"/>
              </w:rPr>
              <w:t xml:space="preserve"> </w:t>
            </w:r>
            <w:r>
              <w:rPr>
                <w:spacing w:val="-2"/>
                <w:sz w:val="20"/>
              </w:rPr>
              <w:t>(fall)</w:t>
            </w:r>
          </w:p>
        </w:tc>
        <w:tc>
          <w:tcPr>
            <w:tcW w:w="1394" w:type="dxa"/>
          </w:tcPr>
          <w:p w14:paraId="5031D04A" w14:textId="77777777" w:rsidR="00445B8C" w:rsidRDefault="00921D2C">
            <w:pPr>
              <w:pStyle w:val="TableParagraph"/>
              <w:spacing w:before="1"/>
              <w:ind w:left="261"/>
              <w:jc w:val="left"/>
              <w:rPr>
                <w:sz w:val="20"/>
              </w:rPr>
            </w:pPr>
            <w:r>
              <w:rPr>
                <w:spacing w:val="-2"/>
                <w:sz w:val="20"/>
              </w:rPr>
              <w:t>$400-</w:t>
            </w:r>
            <w:r>
              <w:rPr>
                <w:spacing w:val="-4"/>
                <w:sz w:val="20"/>
              </w:rPr>
              <w:t>$600</w:t>
            </w:r>
          </w:p>
        </w:tc>
        <w:tc>
          <w:tcPr>
            <w:tcW w:w="1711" w:type="dxa"/>
          </w:tcPr>
          <w:p w14:paraId="5031D04B" w14:textId="77777777" w:rsidR="00445B8C" w:rsidRDefault="00921D2C">
            <w:pPr>
              <w:pStyle w:val="TableParagraph"/>
              <w:spacing w:before="1"/>
              <w:ind w:left="2" w:right="1"/>
              <w:rPr>
                <w:sz w:val="20"/>
              </w:rPr>
            </w:pPr>
            <w:r>
              <w:rPr>
                <w:spacing w:val="-4"/>
                <w:sz w:val="20"/>
              </w:rPr>
              <w:t>$600</w:t>
            </w:r>
          </w:p>
        </w:tc>
      </w:tr>
      <w:tr w:rsidR="00445B8C" w14:paraId="5031D050" w14:textId="77777777">
        <w:trPr>
          <w:trHeight w:val="489"/>
        </w:trPr>
        <w:tc>
          <w:tcPr>
            <w:tcW w:w="2335" w:type="dxa"/>
          </w:tcPr>
          <w:p w14:paraId="5031D04D" w14:textId="77777777" w:rsidR="00445B8C" w:rsidRDefault="00921D2C">
            <w:pPr>
              <w:pStyle w:val="TableParagraph"/>
              <w:spacing w:line="240" w:lineRule="atLeast"/>
              <w:ind w:left="580" w:right="31" w:hanging="240"/>
              <w:jc w:val="left"/>
              <w:rPr>
                <w:sz w:val="20"/>
              </w:rPr>
            </w:pPr>
            <w:r>
              <w:rPr>
                <w:spacing w:val="-2"/>
                <w:sz w:val="20"/>
              </w:rPr>
              <w:t>Herbicide</w:t>
            </w:r>
            <w:r>
              <w:rPr>
                <w:spacing w:val="-8"/>
                <w:sz w:val="20"/>
              </w:rPr>
              <w:t xml:space="preserve"> </w:t>
            </w:r>
            <w:r>
              <w:rPr>
                <w:spacing w:val="-2"/>
                <w:sz w:val="20"/>
              </w:rPr>
              <w:t xml:space="preserve">treatment </w:t>
            </w:r>
            <w:r>
              <w:rPr>
                <w:sz w:val="20"/>
              </w:rPr>
              <w:t>Year 3 (spring)</w:t>
            </w:r>
          </w:p>
        </w:tc>
        <w:tc>
          <w:tcPr>
            <w:tcW w:w="1394" w:type="dxa"/>
          </w:tcPr>
          <w:p w14:paraId="5031D04E" w14:textId="77777777" w:rsidR="00445B8C" w:rsidRDefault="00921D2C">
            <w:pPr>
              <w:pStyle w:val="TableParagraph"/>
              <w:spacing w:before="1"/>
              <w:ind w:left="261"/>
              <w:jc w:val="left"/>
              <w:rPr>
                <w:sz w:val="20"/>
              </w:rPr>
            </w:pPr>
            <w:r>
              <w:rPr>
                <w:spacing w:val="-2"/>
                <w:sz w:val="20"/>
              </w:rPr>
              <w:t>$400-</w:t>
            </w:r>
            <w:r>
              <w:rPr>
                <w:spacing w:val="-4"/>
                <w:sz w:val="20"/>
              </w:rPr>
              <w:t>$600</w:t>
            </w:r>
          </w:p>
        </w:tc>
        <w:tc>
          <w:tcPr>
            <w:tcW w:w="1711" w:type="dxa"/>
          </w:tcPr>
          <w:p w14:paraId="5031D04F" w14:textId="77777777" w:rsidR="00445B8C" w:rsidRDefault="00921D2C">
            <w:pPr>
              <w:pStyle w:val="TableParagraph"/>
              <w:spacing w:before="1"/>
              <w:ind w:left="2" w:right="1"/>
              <w:rPr>
                <w:sz w:val="20"/>
              </w:rPr>
            </w:pPr>
            <w:r>
              <w:rPr>
                <w:spacing w:val="-4"/>
                <w:sz w:val="20"/>
              </w:rPr>
              <w:t>$600</w:t>
            </w:r>
          </w:p>
        </w:tc>
      </w:tr>
      <w:tr w:rsidR="00445B8C" w14:paraId="5031D054" w14:textId="77777777">
        <w:trPr>
          <w:trHeight w:val="489"/>
        </w:trPr>
        <w:tc>
          <w:tcPr>
            <w:tcW w:w="2335" w:type="dxa"/>
          </w:tcPr>
          <w:p w14:paraId="5031D051" w14:textId="77777777" w:rsidR="00445B8C" w:rsidRDefault="00921D2C">
            <w:pPr>
              <w:pStyle w:val="TableParagraph"/>
              <w:spacing w:line="240" w:lineRule="atLeast"/>
              <w:ind w:left="705" w:right="31" w:hanging="365"/>
              <w:jc w:val="left"/>
              <w:rPr>
                <w:sz w:val="20"/>
              </w:rPr>
            </w:pPr>
            <w:r>
              <w:rPr>
                <w:spacing w:val="-2"/>
                <w:sz w:val="20"/>
              </w:rPr>
              <w:t>Herbicide</w:t>
            </w:r>
            <w:r>
              <w:rPr>
                <w:spacing w:val="-8"/>
                <w:sz w:val="20"/>
              </w:rPr>
              <w:t xml:space="preserve"> </w:t>
            </w:r>
            <w:r>
              <w:rPr>
                <w:spacing w:val="-2"/>
                <w:sz w:val="20"/>
              </w:rPr>
              <w:t xml:space="preserve">treatment </w:t>
            </w:r>
            <w:r>
              <w:rPr>
                <w:sz w:val="20"/>
              </w:rPr>
              <w:t>Year 3 (fall)</w:t>
            </w:r>
          </w:p>
        </w:tc>
        <w:tc>
          <w:tcPr>
            <w:tcW w:w="1394" w:type="dxa"/>
          </w:tcPr>
          <w:p w14:paraId="5031D052" w14:textId="77777777" w:rsidR="00445B8C" w:rsidRDefault="00921D2C">
            <w:pPr>
              <w:pStyle w:val="TableParagraph"/>
              <w:spacing w:before="1"/>
              <w:ind w:left="261"/>
              <w:jc w:val="left"/>
              <w:rPr>
                <w:sz w:val="20"/>
              </w:rPr>
            </w:pPr>
            <w:r>
              <w:rPr>
                <w:spacing w:val="-2"/>
                <w:sz w:val="20"/>
              </w:rPr>
              <w:t>$400-</w:t>
            </w:r>
            <w:r>
              <w:rPr>
                <w:spacing w:val="-4"/>
                <w:sz w:val="20"/>
              </w:rPr>
              <w:t>$600</w:t>
            </w:r>
          </w:p>
        </w:tc>
        <w:tc>
          <w:tcPr>
            <w:tcW w:w="1711" w:type="dxa"/>
          </w:tcPr>
          <w:p w14:paraId="5031D053" w14:textId="77777777" w:rsidR="00445B8C" w:rsidRDefault="00921D2C">
            <w:pPr>
              <w:pStyle w:val="TableParagraph"/>
              <w:spacing w:before="1"/>
              <w:ind w:left="2" w:right="1"/>
              <w:rPr>
                <w:sz w:val="20"/>
              </w:rPr>
            </w:pPr>
            <w:r>
              <w:rPr>
                <w:spacing w:val="-4"/>
                <w:sz w:val="20"/>
              </w:rPr>
              <w:t>$600</w:t>
            </w:r>
          </w:p>
        </w:tc>
      </w:tr>
      <w:tr w:rsidR="00445B8C" w14:paraId="5031D058" w14:textId="77777777">
        <w:trPr>
          <w:trHeight w:val="393"/>
        </w:trPr>
        <w:tc>
          <w:tcPr>
            <w:tcW w:w="2335" w:type="dxa"/>
          </w:tcPr>
          <w:p w14:paraId="5031D055" w14:textId="77777777" w:rsidR="00445B8C" w:rsidRDefault="00445B8C">
            <w:pPr>
              <w:pStyle w:val="TableParagraph"/>
              <w:jc w:val="left"/>
              <w:rPr>
                <w:rFonts w:ascii="Times New Roman"/>
              </w:rPr>
            </w:pPr>
          </w:p>
        </w:tc>
        <w:tc>
          <w:tcPr>
            <w:tcW w:w="1394" w:type="dxa"/>
          </w:tcPr>
          <w:p w14:paraId="5031D056" w14:textId="77777777" w:rsidR="00445B8C" w:rsidRDefault="00921D2C">
            <w:pPr>
              <w:pStyle w:val="TableParagraph"/>
              <w:spacing w:line="243" w:lineRule="exact"/>
              <w:ind w:left="861"/>
              <w:jc w:val="left"/>
              <w:rPr>
                <w:b/>
                <w:sz w:val="20"/>
              </w:rPr>
            </w:pPr>
            <w:r>
              <w:rPr>
                <w:b/>
                <w:spacing w:val="-2"/>
                <w:sz w:val="20"/>
              </w:rPr>
              <w:t>Total</w:t>
            </w:r>
          </w:p>
        </w:tc>
        <w:tc>
          <w:tcPr>
            <w:tcW w:w="1711" w:type="dxa"/>
          </w:tcPr>
          <w:p w14:paraId="5031D057" w14:textId="77777777" w:rsidR="00445B8C" w:rsidRDefault="00921D2C">
            <w:pPr>
              <w:pStyle w:val="TableParagraph"/>
              <w:spacing w:line="243" w:lineRule="exact"/>
              <w:ind w:left="2"/>
              <w:rPr>
                <w:b/>
                <w:sz w:val="20"/>
              </w:rPr>
            </w:pPr>
            <w:r>
              <w:rPr>
                <w:b/>
                <w:spacing w:val="-2"/>
                <w:sz w:val="20"/>
              </w:rPr>
              <w:t>$4000*</w:t>
            </w:r>
          </w:p>
        </w:tc>
      </w:tr>
    </w:tbl>
    <w:p w14:paraId="5031D059" w14:textId="77777777" w:rsidR="00445B8C" w:rsidRDefault="00921D2C">
      <w:pPr>
        <w:spacing w:before="4"/>
        <w:ind w:left="360" w:right="410"/>
        <w:rPr>
          <w:sz w:val="20"/>
        </w:rPr>
      </w:pPr>
      <w:r>
        <w:rPr>
          <w:sz w:val="20"/>
        </w:rPr>
        <w:t>*</w:t>
      </w:r>
      <w:r>
        <w:rPr>
          <w:spacing w:val="-4"/>
          <w:sz w:val="20"/>
        </w:rPr>
        <w:t xml:space="preserve"> </w:t>
      </w:r>
      <w:r>
        <w:rPr>
          <w:sz w:val="20"/>
        </w:rPr>
        <w:t>Note</w:t>
      </w:r>
      <w:r>
        <w:rPr>
          <w:spacing w:val="-3"/>
          <w:sz w:val="20"/>
        </w:rPr>
        <w:t xml:space="preserve"> </w:t>
      </w:r>
      <w:r>
        <w:rPr>
          <w:sz w:val="20"/>
        </w:rPr>
        <w:t>that</w:t>
      </w:r>
      <w:r>
        <w:rPr>
          <w:spacing w:val="-3"/>
          <w:sz w:val="20"/>
        </w:rPr>
        <w:t xml:space="preserve"> </w:t>
      </w:r>
      <w:r>
        <w:rPr>
          <w:sz w:val="20"/>
        </w:rPr>
        <w:t>treatment</w:t>
      </w:r>
      <w:r>
        <w:rPr>
          <w:spacing w:val="-3"/>
          <w:sz w:val="20"/>
        </w:rPr>
        <w:t xml:space="preserve"> </w:t>
      </w:r>
      <w:r>
        <w:rPr>
          <w:sz w:val="20"/>
        </w:rPr>
        <w:t>cost</w:t>
      </w:r>
      <w:r>
        <w:rPr>
          <w:spacing w:val="-3"/>
          <w:sz w:val="20"/>
        </w:rPr>
        <w:t xml:space="preserve"> </w:t>
      </w:r>
      <w:r>
        <w:rPr>
          <w:sz w:val="20"/>
        </w:rPr>
        <w:t>estimates</w:t>
      </w:r>
      <w:r>
        <w:rPr>
          <w:spacing w:val="-1"/>
          <w:sz w:val="20"/>
        </w:rPr>
        <w:t xml:space="preserve"> </w:t>
      </w:r>
      <w:r>
        <w:rPr>
          <w:sz w:val="20"/>
        </w:rPr>
        <w:t>are</w:t>
      </w:r>
      <w:r>
        <w:rPr>
          <w:spacing w:val="-3"/>
          <w:sz w:val="20"/>
        </w:rPr>
        <w:t xml:space="preserve"> </w:t>
      </w:r>
      <w:r>
        <w:rPr>
          <w:sz w:val="20"/>
        </w:rPr>
        <w:t>a</w:t>
      </w:r>
      <w:r>
        <w:rPr>
          <w:spacing w:val="-1"/>
          <w:sz w:val="20"/>
        </w:rPr>
        <w:t xml:space="preserve"> </w:t>
      </w:r>
      <w:r>
        <w:rPr>
          <w:sz w:val="20"/>
        </w:rPr>
        <w:t>range,</w:t>
      </w:r>
      <w:r>
        <w:rPr>
          <w:spacing w:val="-1"/>
          <w:sz w:val="20"/>
        </w:rPr>
        <w:t xml:space="preserve"> </w:t>
      </w:r>
      <w:r>
        <w:rPr>
          <w:sz w:val="20"/>
        </w:rPr>
        <w:t>and the</w:t>
      </w:r>
      <w:r>
        <w:rPr>
          <w:spacing w:val="-4"/>
          <w:sz w:val="20"/>
        </w:rPr>
        <w:t xml:space="preserve"> </w:t>
      </w:r>
      <w:r>
        <w:rPr>
          <w:sz w:val="20"/>
        </w:rPr>
        <w:t>total</w:t>
      </w:r>
      <w:r>
        <w:rPr>
          <w:spacing w:val="-3"/>
          <w:sz w:val="20"/>
        </w:rPr>
        <w:t xml:space="preserve"> </w:t>
      </w:r>
      <w:r>
        <w:rPr>
          <w:sz w:val="20"/>
        </w:rPr>
        <w:t>cost</w:t>
      </w:r>
      <w:r>
        <w:rPr>
          <w:spacing w:val="-3"/>
          <w:sz w:val="20"/>
        </w:rPr>
        <w:t xml:space="preserve"> </w:t>
      </w:r>
      <w:r>
        <w:rPr>
          <w:sz w:val="20"/>
        </w:rPr>
        <w:t>has</w:t>
      </w:r>
      <w:r>
        <w:rPr>
          <w:spacing w:val="-4"/>
          <w:sz w:val="20"/>
        </w:rPr>
        <w:t xml:space="preserve"> </w:t>
      </w:r>
      <w:r>
        <w:rPr>
          <w:sz w:val="20"/>
        </w:rPr>
        <w:t>been</w:t>
      </w:r>
      <w:r>
        <w:rPr>
          <w:spacing w:val="-3"/>
          <w:sz w:val="20"/>
        </w:rPr>
        <w:t xml:space="preserve"> </w:t>
      </w:r>
      <w:r>
        <w:rPr>
          <w:sz w:val="20"/>
        </w:rPr>
        <w:t>calculated from</w:t>
      </w:r>
      <w:r>
        <w:rPr>
          <w:spacing w:val="-5"/>
          <w:sz w:val="20"/>
        </w:rPr>
        <w:t xml:space="preserve"> </w:t>
      </w:r>
      <w:r>
        <w:rPr>
          <w:sz w:val="20"/>
        </w:rPr>
        <w:t>the</w:t>
      </w:r>
      <w:r>
        <w:rPr>
          <w:spacing w:val="-4"/>
          <w:sz w:val="20"/>
        </w:rPr>
        <w:t xml:space="preserve"> </w:t>
      </w:r>
      <w:r>
        <w:rPr>
          <w:sz w:val="20"/>
        </w:rPr>
        <w:t>high</w:t>
      </w:r>
      <w:r>
        <w:rPr>
          <w:spacing w:val="-3"/>
          <w:sz w:val="20"/>
        </w:rPr>
        <w:t xml:space="preserve"> </w:t>
      </w:r>
      <w:r>
        <w:rPr>
          <w:sz w:val="20"/>
        </w:rPr>
        <w:t>end of</w:t>
      </w:r>
      <w:r>
        <w:rPr>
          <w:spacing w:val="-4"/>
          <w:sz w:val="20"/>
        </w:rPr>
        <w:t xml:space="preserve"> </w:t>
      </w:r>
      <w:r>
        <w:rPr>
          <w:sz w:val="20"/>
        </w:rPr>
        <w:t>the estimate range.</w:t>
      </w:r>
    </w:p>
    <w:p w14:paraId="5031D05A" w14:textId="77777777" w:rsidR="00445B8C" w:rsidRDefault="00921D2C">
      <w:pPr>
        <w:pStyle w:val="Heading1"/>
      </w:pPr>
      <w:r>
        <w:rPr>
          <w:color w:val="365E90"/>
        </w:rPr>
        <w:t>Natural</w:t>
      </w:r>
      <w:r>
        <w:rPr>
          <w:color w:val="365E90"/>
          <w:spacing w:val="-10"/>
        </w:rPr>
        <w:t xml:space="preserve"> </w:t>
      </w:r>
      <w:r>
        <w:rPr>
          <w:color w:val="365E90"/>
        </w:rPr>
        <w:t>Succession</w:t>
      </w:r>
      <w:r>
        <w:rPr>
          <w:color w:val="365E90"/>
          <w:spacing w:val="-10"/>
        </w:rPr>
        <w:t xml:space="preserve"> </w:t>
      </w:r>
      <w:r>
        <w:rPr>
          <w:color w:val="365E90"/>
        </w:rPr>
        <w:t>and</w:t>
      </w:r>
      <w:r>
        <w:rPr>
          <w:color w:val="365E90"/>
          <w:spacing w:val="-8"/>
        </w:rPr>
        <w:t xml:space="preserve"> </w:t>
      </w:r>
      <w:r>
        <w:rPr>
          <w:color w:val="365E90"/>
        </w:rPr>
        <w:t>Woody</w:t>
      </w:r>
      <w:r>
        <w:rPr>
          <w:color w:val="365E90"/>
          <w:spacing w:val="-8"/>
        </w:rPr>
        <w:t xml:space="preserve"> </w:t>
      </w:r>
      <w:r>
        <w:rPr>
          <w:color w:val="365E90"/>
        </w:rPr>
        <w:t>Material</w:t>
      </w:r>
      <w:r>
        <w:rPr>
          <w:color w:val="365E90"/>
          <w:spacing w:val="-10"/>
        </w:rPr>
        <w:t xml:space="preserve"> </w:t>
      </w:r>
      <w:r>
        <w:rPr>
          <w:color w:val="365E90"/>
        </w:rPr>
        <w:t>Addition</w:t>
      </w:r>
      <w:r>
        <w:rPr>
          <w:color w:val="365E90"/>
          <w:spacing w:val="-10"/>
        </w:rPr>
        <w:t xml:space="preserve"> </w:t>
      </w:r>
      <w:r>
        <w:rPr>
          <w:color w:val="365E90"/>
          <w:spacing w:val="-4"/>
        </w:rPr>
        <w:t>Zone</w:t>
      </w:r>
    </w:p>
    <w:p w14:paraId="5031D05B" w14:textId="77777777" w:rsidR="00445B8C" w:rsidRDefault="00921D2C">
      <w:pPr>
        <w:pStyle w:val="Heading3"/>
        <w:spacing w:before="1" w:line="292" w:lineRule="exact"/>
      </w:pPr>
      <w:r>
        <w:rPr>
          <w:spacing w:val="-2"/>
        </w:rPr>
        <w:t>Summary:</w:t>
      </w:r>
    </w:p>
    <w:p w14:paraId="5031D05C" w14:textId="77777777" w:rsidR="00445B8C" w:rsidRDefault="00921D2C">
      <w:pPr>
        <w:pStyle w:val="ListParagraph"/>
        <w:numPr>
          <w:ilvl w:val="0"/>
          <w:numId w:val="9"/>
        </w:numPr>
        <w:tabs>
          <w:tab w:val="left" w:pos="1079"/>
        </w:tabs>
        <w:spacing w:line="305" w:lineRule="exact"/>
        <w:ind w:left="1079" w:hanging="359"/>
        <w:rPr>
          <w:sz w:val="24"/>
        </w:rPr>
      </w:pPr>
      <w:r>
        <w:rPr>
          <w:sz w:val="24"/>
        </w:rPr>
        <w:t>Optional</w:t>
      </w:r>
      <w:r>
        <w:rPr>
          <w:spacing w:val="-6"/>
          <w:sz w:val="24"/>
        </w:rPr>
        <w:t xml:space="preserve"> </w:t>
      </w:r>
      <w:r>
        <w:rPr>
          <w:sz w:val="24"/>
        </w:rPr>
        <w:t>practice</w:t>
      </w:r>
      <w:r>
        <w:rPr>
          <w:spacing w:val="-10"/>
          <w:sz w:val="24"/>
        </w:rPr>
        <w:t xml:space="preserve"> </w:t>
      </w:r>
      <w:r>
        <w:rPr>
          <w:sz w:val="24"/>
        </w:rPr>
        <w:t>to</w:t>
      </w:r>
      <w:r>
        <w:rPr>
          <w:spacing w:val="-5"/>
          <w:sz w:val="24"/>
        </w:rPr>
        <w:t xml:space="preserve"> </w:t>
      </w:r>
      <w:r>
        <w:rPr>
          <w:sz w:val="24"/>
        </w:rPr>
        <w:t>add</w:t>
      </w:r>
      <w:r>
        <w:rPr>
          <w:spacing w:val="-7"/>
          <w:sz w:val="24"/>
        </w:rPr>
        <w:t xml:space="preserve"> </w:t>
      </w:r>
      <w:r>
        <w:rPr>
          <w:sz w:val="24"/>
        </w:rPr>
        <w:t>habitat</w:t>
      </w:r>
      <w:r>
        <w:rPr>
          <w:spacing w:val="-8"/>
          <w:sz w:val="24"/>
        </w:rPr>
        <w:t xml:space="preserve"> </w:t>
      </w:r>
      <w:r>
        <w:rPr>
          <w:sz w:val="24"/>
        </w:rPr>
        <w:t>diversity</w:t>
      </w:r>
      <w:r>
        <w:rPr>
          <w:spacing w:val="-6"/>
          <w:sz w:val="24"/>
        </w:rPr>
        <w:t xml:space="preserve"> </w:t>
      </w:r>
      <w:r>
        <w:rPr>
          <w:sz w:val="24"/>
        </w:rPr>
        <w:t>to</w:t>
      </w:r>
      <w:r>
        <w:rPr>
          <w:spacing w:val="-7"/>
          <w:sz w:val="24"/>
        </w:rPr>
        <w:t xml:space="preserve"> </w:t>
      </w:r>
      <w:r>
        <w:rPr>
          <w:sz w:val="24"/>
        </w:rPr>
        <w:t>central</w:t>
      </w:r>
      <w:r>
        <w:rPr>
          <w:spacing w:val="-7"/>
          <w:sz w:val="24"/>
        </w:rPr>
        <w:t xml:space="preserve"> </w:t>
      </w:r>
      <w:r>
        <w:rPr>
          <w:spacing w:val="-2"/>
          <w:sz w:val="24"/>
        </w:rPr>
        <w:t>pond.</w:t>
      </w:r>
    </w:p>
    <w:p w14:paraId="5031D05D" w14:textId="77777777" w:rsidR="00445B8C" w:rsidRDefault="00921D2C">
      <w:pPr>
        <w:pStyle w:val="ListParagraph"/>
        <w:numPr>
          <w:ilvl w:val="0"/>
          <w:numId w:val="9"/>
        </w:numPr>
        <w:tabs>
          <w:tab w:val="left" w:pos="1079"/>
        </w:tabs>
        <w:spacing w:before="1" w:line="305" w:lineRule="exact"/>
        <w:ind w:left="1079" w:hanging="359"/>
        <w:rPr>
          <w:sz w:val="24"/>
        </w:rPr>
      </w:pPr>
      <w:r>
        <w:rPr>
          <w:sz w:val="24"/>
        </w:rPr>
        <w:t>Opportunity</w:t>
      </w:r>
      <w:r>
        <w:rPr>
          <w:spacing w:val="-11"/>
          <w:sz w:val="24"/>
        </w:rPr>
        <w:t xml:space="preserve"> </w:t>
      </w:r>
      <w:r>
        <w:rPr>
          <w:sz w:val="24"/>
        </w:rPr>
        <w:t>for</w:t>
      </w:r>
      <w:r>
        <w:rPr>
          <w:spacing w:val="-6"/>
          <w:sz w:val="24"/>
        </w:rPr>
        <w:t xml:space="preserve"> </w:t>
      </w:r>
      <w:r>
        <w:rPr>
          <w:sz w:val="24"/>
        </w:rPr>
        <w:t>student</w:t>
      </w:r>
      <w:r>
        <w:rPr>
          <w:spacing w:val="-10"/>
          <w:sz w:val="24"/>
        </w:rPr>
        <w:t xml:space="preserve"> </w:t>
      </w:r>
      <w:r>
        <w:rPr>
          <w:sz w:val="24"/>
        </w:rPr>
        <w:t>involvement</w:t>
      </w:r>
      <w:r>
        <w:rPr>
          <w:spacing w:val="-9"/>
          <w:sz w:val="24"/>
        </w:rPr>
        <w:t xml:space="preserve"> </w:t>
      </w:r>
      <w:r>
        <w:rPr>
          <w:sz w:val="24"/>
        </w:rPr>
        <w:t>and</w:t>
      </w:r>
      <w:r>
        <w:rPr>
          <w:spacing w:val="-9"/>
          <w:sz w:val="24"/>
        </w:rPr>
        <w:t xml:space="preserve"> </w:t>
      </w:r>
      <w:r>
        <w:rPr>
          <w:sz w:val="24"/>
        </w:rPr>
        <w:t>outdoor</w:t>
      </w:r>
      <w:r>
        <w:rPr>
          <w:spacing w:val="-9"/>
          <w:sz w:val="24"/>
        </w:rPr>
        <w:t xml:space="preserve"> </w:t>
      </w:r>
      <w:r>
        <w:rPr>
          <w:sz w:val="24"/>
        </w:rPr>
        <w:t>classroom</w:t>
      </w:r>
      <w:r>
        <w:rPr>
          <w:spacing w:val="-10"/>
          <w:sz w:val="24"/>
        </w:rPr>
        <w:t xml:space="preserve"> </w:t>
      </w:r>
      <w:r>
        <w:rPr>
          <w:spacing w:val="-2"/>
          <w:sz w:val="24"/>
        </w:rPr>
        <w:t>enhancement.</w:t>
      </w:r>
    </w:p>
    <w:p w14:paraId="5031D05E" w14:textId="77777777" w:rsidR="00445B8C" w:rsidRDefault="00921D2C">
      <w:pPr>
        <w:pStyle w:val="ListParagraph"/>
        <w:numPr>
          <w:ilvl w:val="0"/>
          <w:numId w:val="9"/>
        </w:numPr>
        <w:tabs>
          <w:tab w:val="left" w:pos="1079"/>
        </w:tabs>
        <w:spacing w:line="305" w:lineRule="exact"/>
        <w:ind w:left="1079" w:hanging="359"/>
        <w:rPr>
          <w:sz w:val="24"/>
        </w:rPr>
      </w:pPr>
      <w:r>
        <w:rPr>
          <w:sz w:val="24"/>
        </w:rPr>
        <w:t>Use</w:t>
      </w:r>
      <w:r>
        <w:rPr>
          <w:spacing w:val="-7"/>
          <w:sz w:val="24"/>
        </w:rPr>
        <w:t xml:space="preserve"> </w:t>
      </w:r>
      <w:r>
        <w:rPr>
          <w:sz w:val="24"/>
        </w:rPr>
        <w:t>available</w:t>
      </w:r>
      <w:r>
        <w:rPr>
          <w:spacing w:val="-4"/>
          <w:sz w:val="24"/>
        </w:rPr>
        <w:t xml:space="preserve"> </w:t>
      </w:r>
      <w:r>
        <w:rPr>
          <w:sz w:val="24"/>
        </w:rPr>
        <w:t>material</w:t>
      </w:r>
      <w:r>
        <w:rPr>
          <w:spacing w:val="-7"/>
          <w:sz w:val="24"/>
        </w:rPr>
        <w:t xml:space="preserve"> </w:t>
      </w:r>
      <w:r>
        <w:rPr>
          <w:sz w:val="24"/>
        </w:rPr>
        <w:t>(dead</w:t>
      </w:r>
      <w:r>
        <w:rPr>
          <w:spacing w:val="-7"/>
          <w:sz w:val="24"/>
        </w:rPr>
        <w:t xml:space="preserve"> </w:t>
      </w:r>
      <w:r>
        <w:rPr>
          <w:sz w:val="24"/>
        </w:rPr>
        <w:t>trees,</w:t>
      </w:r>
      <w:r>
        <w:rPr>
          <w:spacing w:val="-8"/>
          <w:sz w:val="24"/>
        </w:rPr>
        <w:t xml:space="preserve"> </w:t>
      </w:r>
      <w:r>
        <w:rPr>
          <w:sz w:val="24"/>
        </w:rPr>
        <w:t>logs,</w:t>
      </w:r>
      <w:r>
        <w:rPr>
          <w:spacing w:val="-7"/>
          <w:sz w:val="24"/>
        </w:rPr>
        <w:t xml:space="preserve"> </w:t>
      </w:r>
      <w:r>
        <w:rPr>
          <w:sz w:val="24"/>
        </w:rPr>
        <w:t>limbs,</w:t>
      </w:r>
      <w:r>
        <w:rPr>
          <w:spacing w:val="-6"/>
          <w:sz w:val="24"/>
        </w:rPr>
        <w:t xml:space="preserve"> </w:t>
      </w:r>
      <w:r>
        <w:rPr>
          <w:sz w:val="24"/>
        </w:rPr>
        <w:t>etc.)</w:t>
      </w:r>
      <w:r>
        <w:rPr>
          <w:spacing w:val="-9"/>
          <w:sz w:val="24"/>
        </w:rPr>
        <w:t xml:space="preserve"> </w:t>
      </w:r>
      <w:r>
        <w:rPr>
          <w:sz w:val="24"/>
        </w:rPr>
        <w:t>from</w:t>
      </w:r>
      <w:r>
        <w:rPr>
          <w:spacing w:val="-7"/>
          <w:sz w:val="24"/>
        </w:rPr>
        <w:t xml:space="preserve"> </w:t>
      </w:r>
      <w:r>
        <w:rPr>
          <w:sz w:val="24"/>
        </w:rPr>
        <w:t>Merck</w:t>
      </w:r>
      <w:r>
        <w:rPr>
          <w:spacing w:val="-9"/>
          <w:sz w:val="24"/>
        </w:rPr>
        <w:t xml:space="preserve"> </w:t>
      </w:r>
      <w:r>
        <w:rPr>
          <w:spacing w:val="-2"/>
          <w:sz w:val="24"/>
        </w:rPr>
        <w:t>property.</w:t>
      </w:r>
    </w:p>
    <w:p w14:paraId="5031D05F" w14:textId="77777777" w:rsidR="00445B8C" w:rsidRDefault="00921D2C">
      <w:pPr>
        <w:pStyle w:val="ListParagraph"/>
        <w:numPr>
          <w:ilvl w:val="0"/>
          <w:numId w:val="9"/>
        </w:numPr>
        <w:tabs>
          <w:tab w:val="left" w:pos="1080"/>
        </w:tabs>
        <w:spacing w:line="242" w:lineRule="auto"/>
        <w:ind w:right="805"/>
        <w:rPr>
          <w:sz w:val="24"/>
        </w:rPr>
      </w:pPr>
      <w:r>
        <w:rPr>
          <w:sz w:val="24"/>
        </w:rPr>
        <w:t>Larger</w:t>
      </w:r>
      <w:r>
        <w:rPr>
          <w:spacing w:val="-1"/>
          <w:sz w:val="24"/>
        </w:rPr>
        <w:t xml:space="preserve"> </w:t>
      </w:r>
      <w:r>
        <w:rPr>
          <w:sz w:val="24"/>
        </w:rPr>
        <w:t>material</w:t>
      </w:r>
      <w:r>
        <w:rPr>
          <w:spacing w:val="-6"/>
          <w:sz w:val="24"/>
        </w:rPr>
        <w:t xml:space="preserve"> </w:t>
      </w:r>
      <w:r>
        <w:rPr>
          <w:sz w:val="24"/>
        </w:rPr>
        <w:t>is</w:t>
      </w:r>
      <w:r>
        <w:rPr>
          <w:spacing w:val="-4"/>
          <w:sz w:val="24"/>
        </w:rPr>
        <w:t xml:space="preserve"> </w:t>
      </w:r>
      <w:r>
        <w:rPr>
          <w:sz w:val="24"/>
        </w:rPr>
        <w:t>preferred,</w:t>
      </w:r>
      <w:r>
        <w:rPr>
          <w:spacing w:val="-5"/>
          <w:sz w:val="24"/>
        </w:rPr>
        <w:t xml:space="preserve"> </w:t>
      </w:r>
      <w:r>
        <w:rPr>
          <w:sz w:val="24"/>
        </w:rPr>
        <w:t>but</w:t>
      </w:r>
      <w:r>
        <w:rPr>
          <w:spacing w:val="-4"/>
          <w:sz w:val="24"/>
        </w:rPr>
        <w:t xml:space="preserve"> </w:t>
      </w:r>
      <w:r>
        <w:rPr>
          <w:sz w:val="24"/>
        </w:rPr>
        <w:t>smaller</w:t>
      </w:r>
      <w:r>
        <w:rPr>
          <w:spacing w:val="-4"/>
          <w:sz w:val="24"/>
        </w:rPr>
        <w:t xml:space="preserve"> </w:t>
      </w:r>
      <w:r>
        <w:rPr>
          <w:sz w:val="24"/>
        </w:rPr>
        <w:t>material</w:t>
      </w:r>
      <w:r>
        <w:rPr>
          <w:spacing w:val="-7"/>
          <w:sz w:val="24"/>
        </w:rPr>
        <w:t xml:space="preserve"> </w:t>
      </w:r>
      <w:r>
        <w:rPr>
          <w:sz w:val="24"/>
        </w:rPr>
        <w:t>can</w:t>
      </w:r>
      <w:r>
        <w:rPr>
          <w:spacing w:val="-4"/>
          <w:sz w:val="24"/>
        </w:rPr>
        <w:t xml:space="preserve"> </w:t>
      </w:r>
      <w:r>
        <w:rPr>
          <w:sz w:val="24"/>
        </w:rPr>
        <w:t>be</w:t>
      </w:r>
      <w:r>
        <w:rPr>
          <w:spacing w:val="-5"/>
          <w:sz w:val="24"/>
        </w:rPr>
        <w:t xml:space="preserve"> </w:t>
      </w:r>
      <w:r>
        <w:rPr>
          <w:sz w:val="24"/>
        </w:rPr>
        <w:t>fastened</w:t>
      </w:r>
      <w:r>
        <w:rPr>
          <w:spacing w:val="-4"/>
          <w:sz w:val="24"/>
        </w:rPr>
        <w:t xml:space="preserve"> </w:t>
      </w:r>
      <w:r>
        <w:rPr>
          <w:sz w:val="24"/>
        </w:rPr>
        <w:t>together</w:t>
      </w:r>
      <w:r>
        <w:rPr>
          <w:spacing w:val="-4"/>
          <w:sz w:val="24"/>
        </w:rPr>
        <w:t xml:space="preserve"> </w:t>
      </w:r>
      <w:r>
        <w:rPr>
          <w:sz w:val="24"/>
        </w:rPr>
        <w:t>to</w:t>
      </w:r>
      <w:r>
        <w:rPr>
          <w:spacing w:val="-4"/>
          <w:sz w:val="24"/>
        </w:rPr>
        <w:t xml:space="preserve"> </w:t>
      </w:r>
      <w:r>
        <w:rPr>
          <w:sz w:val="24"/>
        </w:rPr>
        <w:t>create larger structures.</w:t>
      </w:r>
    </w:p>
    <w:p w14:paraId="5031D060" w14:textId="77777777" w:rsidR="00445B8C" w:rsidRDefault="00921D2C">
      <w:pPr>
        <w:pStyle w:val="Heading3"/>
        <w:spacing w:before="289"/>
      </w:pPr>
      <w:r>
        <w:rPr>
          <w:spacing w:val="-2"/>
        </w:rPr>
        <w:t>Description:</w:t>
      </w:r>
    </w:p>
    <w:p w14:paraId="5031D061" w14:textId="77777777" w:rsidR="00445B8C" w:rsidRDefault="00921D2C">
      <w:pPr>
        <w:pStyle w:val="BodyText"/>
        <w:ind w:left="360" w:right="460"/>
      </w:pPr>
      <w:r>
        <w:t>The</w:t>
      </w:r>
      <w:r>
        <w:rPr>
          <w:spacing w:val="-3"/>
        </w:rPr>
        <w:t xml:space="preserve"> </w:t>
      </w:r>
      <w:r>
        <w:t>baseline</w:t>
      </w:r>
      <w:r>
        <w:rPr>
          <w:spacing w:val="-1"/>
        </w:rPr>
        <w:t xml:space="preserve"> </w:t>
      </w:r>
      <w:r>
        <w:t>restoration</w:t>
      </w:r>
      <w:r>
        <w:rPr>
          <w:spacing w:val="-5"/>
        </w:rPr>
        <w:t xml:space="preserve"> </w:t>
      </w:r>
      <w:r>
        <w:t>practice</w:t>
      </w:r>
      <w:r>
        <w:rPr>
          <w:spacing w:val="-6"/>
        </w:rPr>
        <w:t xml:space="preserve"> </w:t>
      </w:r>
      <w:r>
        <w:t>prescribed</w:t>
      </w:r>
      <w:r>
        <w:rPr>
          <w:spacing w:val="-5"/>
        </w:rPr>
        <w:t xml:space="preserve"> </w:t>
      </w:r>
      <w:r>
        <w:t>for</w:t>
      </w:r>
      <w:r>
        <w:rPr>
          <w:spacing w:val="-5"/>
        </w:rPr>
        <w:t xml:space="preserve"> </w:t>
      </w:r>
      <w:r>
        <w:t>the</w:t>
      </w:r>
      <w:r>
        <w:rPr>
          <w:spacing w:val="-2"/>
        </w:rPr>
        <w:t xml:space="preserve"> </w:t>
      </w:r>
      <w:r>
        <w:t>central</w:t>
      </w:r>
      <w:r>
        <w:rPr>
          <w:spacing w:val="-7"/>
        </w:rPr>
        <w:t xml:space="preserve"> </w:t>
      </w:r>
      <w:r>
        <w:t>pond</w:t>
      </w:r>
      <w:r>
        <w:rPr>
          <w:spacing w:val="-5"/>
        </w:rPr>
        <w:t xml:space="preserve"> </w:t>
      </w:r>
      <w:r>
        <w:t>is</w:t>
      </w:r>
      <w:r>
        <w:rPr>
          <w:spacing w:val="-2"/>
        </w:rPr>
        <w:t xml:space="preserve"> </w:t>
      </w:r>
      <w:r>
        <w:t>passive</w:t>
      </w:r>
      <w:r>
        <w:rPr>
          <w:spacing w:val="-5"/>
        </w:rPr>
        <w:t xml:space="preserve"> </w:t>
      </w:r>
      <w:r>
        <w:t>natural</w:t>
      </w:r>
      <w:r>
        <w:rPr>
          <w:spacing w:val="-7"/>
        </w:rPr>
        <w:t xml:space="preserve"> </w:t>
      </w:r>
      <w:r>
        <w:t>succession. The pond is expected to slowly fill in overtime with sediment and woody plants without the help of active plantings, though this process could take decades.</w:t>
      </w:r>
    </w:p>
    <w:p w14:paraId="5031D062" w14:textId="77777777" w:rsidR="00445B8C" w:rsidRDefault="00921D2C">
      <w:pPr>
        <w:pStyle w:val="BodyText"/>
        <w:spacing w:before="292"/>
        <w:ind w:left="360" w:right="381"/>
      </w:pPr>
      <w:r>
        <w:t>Woody material additions to the central pond (such as dead logs, root balls, bundled smaller stems,</w:t>
      </w:r>
      <w:r>
        <w:rPr>
          <w:spacing w:val="-5"/>
        </w:rPr>
        <w:t xml:space="preserve"> </w:t>
      </w:r>
      <w:r>
        <w:t>etc.)</w:t>
      </w:r>
      <w:r>
        <w:rPr>
          <w:spacing w:val="-6"/>
        </w:rPr>
        <w:t xml:space="preserve"> </w:t>
      </w:r>
      <w:r>
        <w:t>are</w:t>
      </w:r>
      <w:r>
        <w:rPr>
          <w:spacing w:val="-2"/>
        </w:rPr>
        <w:t xml:space="preserve"> </w:t>
      </w:r>
      <w:r>
        <w:t>recommended</w:t>
      </w:r>
      <w:r>
        <w:rPr>
          <w:spacing w:val="-5"/>
        </w:rPr>
        <w:t xml:space="preserve"> </w:t>
      </w:r>
      <w:r>
        <w:t>as</w:t>
      </w:r>
      <w:r>
        <w:rPr>
          <w:spacing w:val="-7"/>
        </w:rPr>
        <w:t xml:space="preserve"> </w:t>
      </w:r>
      <w:r>
        <w:t>an</w:t>
      </w:r>
      <w:r>
        <w:rPr>
          <w:spacing w:val="-5"/>
        </w:rPr>
        <w:t xml:space="preserve"> </w:t>
      </w:r>
      <w:r>
        <w:t>optional</w:t>
      </w:r>
      <w:r>
        <w:rPr>
          <w:spacing w:val="-5"/>
        </w:rPr>
        <w:t xml:space="preserve"> </w:t>
      </w:r>
      <w:r>
        <w:t>restoration</w:t>
      </w:r>
      <w:r>
        <w:rPr>
          <w:spacing w:val="-6"/>
        </w:rPr>
        <w:t xml:space="preserve"> </w:t>
      </w:r>
      <w:r>
        <w:t>practice</w:t>
      </w:r>
      <w:r>
        <w:rPr>
          <w:spacing w:val="-5"/>
        </w:rPr>
        <w:t xml:space="preserve"> </w:t>
      </w:r>
      <w:r>
        <w:t>to</w:t>
      </w:r>
      <w:r>
        <w:rPr>
          <w:spacing w:val="-5"/>
        </w:rPr>
        <w:t xml:space="preserve"> </w:t>
      </w:r>
      <w:r>
        <w:t>complement</w:t>
      </w:r>
      <w:r>
        <w:rPr>
          <w:spacing w:val="-2"/>
        </w:rPr>
        <w:t xml:space="preserve"> </w:t>
      </w:r>
      <w:r>
        <w:t>the</w:t>
      </w:r>
      <w:r>
        <w:rPr>
          <w:spacing w:val="-2"/>
        </w:rPr>
        <w:t xml:space="preserve"> </w:t>
      </w:r>
      <w:r>
        <w:t>natural succession that will occur there. This practice could occur at any time.</w:t>
      </w:r>
    </w:p>
    <w:p w14:paraId="5031D063" w14:textId="77777777" w:rsidR="00445B8C" w:rsidRDefault="00445B8C">
      <w:pPr>
        <w:pStyle w:val="BodyText"/>
        <w:spacing w:before="1"/>
      </w:pPr>
    </w:p>
    <w:p w14:paraId="5031D064" w14:textId="77777777" w:rsidR="00445B8C" w:rsidRDefault="00921D2C">
      <w:pPr>
        <w:pStyle w:val="BodyText"/>
        <w:ind w:left="360" w:right="460"/>
      </w:pPr>
      <w:r>
        <w:t>Woody</w:t>
      </w:r>
      <w:r>
        <w:rPr>
          <w:spacing w:val="-4"/>
        </w:rPr>
        <w:t xml:space="preserve"> </w:t>
      </w:r>
      <w:r>
        <w:t>material</w:t>
      </w:r>
      <w:r>
        <w:rPr>
          <w:spacing w:val="-5"/>
        </w:rPr>
        <w:t xml:space="preserve"> </w:t>
      </w:r>
      <w:r>
        <w:t>additions</w:t>
      </w:r>
      <w:r>
        <w:rPr>
          <w:spacing w:val="-3"/>
        </w:rPr>
        <w:t xml:space="preserve"> </w:t>
      </w:r>
      <w:r>
        <w:t>help</w:t>
      </w:r>
      <w:r>
        <w:rPr>
          <w:spacing w:val="-4"/>
        </w:rPr>
        <w:t xml:space="preserve"> </w:t>
      </w:r>
      <w:r>
        <w:t>habitat</w:t>
      </w:r>
      <w:r>
        <w:rPr>
          <w:spacing w:val="-3"/>
        </w:rPr>
        <w:t xml:space="preserve"> </w:t>
      </w:r>
      <w:r>
        <w:t>diversity</w:t>
      </w:r>
      <w:r>
        <w:rPr>
          <w:spacing w:val="-3"/>
        </w:rPr>
        <w:t xml:space="preserve"> </w:t>
      </w:r>
      <w:r>
        <w:t>by</w:t>
      </w:r>
      <w:r>
        <w:rPr>
          <w:spacing w:val="-3"/>
        </w:rPr>
        <w:t xml:space="preserve"> </w:t>
      </w:r>
      <w:r>
        <w:t>providing a</w:t>
      </w:r>
      <w:r>
        <w:rPr>
          <w:spacing w:val="-5"/>
        </w:rPr>
        <w:t xml:space="preserve"> </w:t>
      </w:r>
      <w:r>
        <w:t>place</w:t>
      </w:r>
      <w:r>
        <w:rPr>
          <w:spacing w:val="-4"/>
        </w:rPr>
        <w:t xml:space="preserve"> </w:t>
      </w:r>
      <w:r>
        <w:t>for</w:t>
      </w:r>
      <w:r>
        <w:rPr>
          <w:spacing w:val="-5"/>
        </w:rPr>
        <w:t xml:space="preserve"> </w:t>
      </w:r>
      <w:r>
        <w:t>small</w:t>
      </w:r>
      <w:r>
        <w:rPr>
          <w:spacing w:val="-3"/>
        </w:rPr>
        <w:t xml:space="preserve"> </w:t>
      </w:r>
      <w:r>
        <w:t>creatures</w:t>
      </w:r>
      <w:r>
        <w:rPr>
          <w:spacing w:val="-4"/>
        </w:rPr>
        <w:t xml:space="preserve"> </w:t>
      </w:r>
      <w:r>
        <w:t>to</w:t>
      </w:r>
      <w:r>
        <w:rPr>
          <w:spacing w:val="-3"/>
        </w:rPr>
        <w:t xml:space="preserve"> </w:t>
      </w:r>
      <w:r>
        <w:t>rest and find shelter, as well as a location for some plants to take root. Woody material additions could also be an opportunity for student creativity and scientific observation due to the location of the boardwalk at the edge of the pond.</w:t>
      </w:r>
    </w:p>
    <w:p w14:paraId="5031D065" w14:textId="77777777" w:rsidR="00445B8C" w:rsidRDefault="00921D2C">
      <w:pPr>
        <w:pStyle w:val="BodyText"/>
        <w:spacing w:before="293"/>
        <w:ind w:left="360" w:right="410"/>
      </w:pPr>
      <w:r>
        <w:t>The pond</w:t>
      </w:r>
      <w:r>
        <w:rPr>
          <w:spacing w:val="-2"/>
        </w:rPr>
        <w:t xml:space="preserve"> </w:t>
      </w:r>
      <w:r>
        <w:t>currently</w:t>
      </w:r>
      <w:r>
        <w:rPr>
          <w:spacing w:val="-3"/>
        </w:rPr>
        <w:t xml:space="preserve"> </w:t>
      </w:r>
      <w:r>
        <w:t>does</w:t>
      </w:r>
      <w:r>
        <w:rPr>
          <w:spacing w:val="-5"/>
        </w:rPr>
        <w:t xml:space="preserve"> </w:t>
      </w:r>
      <w:r>
        <w:t>not</w:t>
      </w:r>
      <w:r>
        <w:rPr>
          <w:spacing w:val="-3"/>
        </w:rPr>
        <w:t xml:space="preserve"> </w:t>
      </w:r>
      <w:r>
        <w:t>have</w:t>
      </w:r>
      <w:r>
        <w:rPr>
          <w:spacing w:val="-3"/>
        </w:rPr>
        <w:t xml:space="preserve"> </w:t>
      </w:r>
      <w:r>
        <w:t>a</w:t>
      </w:r>
      <w:r>
        <w:rPr>
          <w:spacing w:val="-2"/>
        </w:rPr>
        <w:t xml:space="preserve"> </w:t>
      </w:r>
      <w:r>
        <w:t>lot</w:t>
      </w:r>
      <w:r>
        <w:rPr>
          <w:spacing w:val="-3"/>
        </w:rPr>
        <w:t xml:space="preserve"> </w:t>
      </w:r>
      <w:r>
        <w:t>of habitat</w:t>
      </w:r>
      <w:r>
        <w:rPr>
          <w:spacing w:val="-2"/>
        </w:rPr>
        <w:t xml:space="preserve"> </w:t>
      </w:r>
      <w:r>
        <w:t>diversity</w:t>
      </w:r>
      <w:r>
        <w:rPr>
          <w:spacing w:val="-2"/>
        </w:rPr>
        <w:t xml:space="preserve"> </w:t>
      </w:r>
      <w:r>
        <w:t>and</w:t>
      </w:r>
      <w:r>
        <w:rPr>
          <w:spacing w:val="-3"/>
        </w:rPr>
        <w:t xml:space="preserve"> </w:t>
      </w:r>
      <w:r>
        <w:t>would</w:t>
      </w:r>
      <w:r>
        <w:rPr>
          <w:spacing w:val="-3"/>
        </w:rPr>
        <w:t xml:space="preserve"> </w:t>
      </w:r>
      <w:r>
        <w:t>benefit</w:t>
      </w:r>
      <w:r>
        <w:rPr>
          <w:spacing w:val="-3"/>
        </w:rPr>
        <w:t xml:space="preserve"> </w:t>
      </w:r>
      <w:r>
        <w:t>from</w:t>
      </w:r>
      <w:r>
        <w:rPr>
          <w:spacing w:val="-3"/>
        </w:rPr>
        <w:t xml:space="preserve"> </w:t>
      </w:r>
      <w:r>
        <w:t>the</w:t>
      </w:r>
      <w:r>
        <w:rPr>
          <w:spacing w:val="-3"/>
        </w:rPr>
        <w:t xml:space="preserve"> </w:t>
      </w:r>
      <w:r>
        <w:t>addition of</w:t>
      </w:r>
      <w:r>
        <w:rPr>
          <w:spacing w:val="-6"/>
        </w:rPr>
        <w:t xml:space="preserve"> </w:t>
      </w:r>
      <w:r>
        <w:t>woody</w:t>
      </w:r>
      <w:r>
        <w:rPr>
          <w:spacing w:val="-5"/>
        </w:rPr>
        <w:t xml:space="preserve"> </w:t>
      </w:r>
      <w:r>
        <w:t>material.</w:t>
      </w:r>
      <w:r>
        <w:rPr>
          <w:spacing w:val="-5"/>
        </w:rPr>
        <w:t xml:space="preserve"> </w:t>
      </w:r>
      <w:r>
        <w:t>If</w:t>
      </w:r>
      <w:r>
        <w:rPr>
          <w:spacing w:val="-6"/>
        </w:rPr>
        <w:t xml:space="preserve"> </w:t>
      </w:r>
      <w:r>
        <w:t>desired,</w:t>
      </w:r>
      <w:r>
        <w:rPr>
          <w:spacing w:val="-5"/>
        </w:rPr>
        <w:t xml:space="preserve"> </w:t>
      </w:r>
      <w:r>
        <w:t>MCS</w:t>
      </w:r>
      <w:r>
        <w:rPr>
          <w:spacing w:val="-5"/>
        </w:rPr>
        <w:t xml:space="preserve"> </w:t>
      </w:r>
      <w:r>
        <w:t>or</w:t>
      </w:r>
      <w:r>
        <w:rPr>
          <w:spacing w:val="-7"/>
        </w:rPr>
        <w:t xml:space="preserve"> </w:t>
      </w:r>
      <w:r>
        <w:t>Merck</w:t>
      </w:r>
      <w:r>
        <w:rPr>
          <w:spacing w:val="-6"/>
        </w:rPr>
        <w:t xml:space="preserve"> </w:t>
      </w:r>
      <w:r>
        <w:t>can</w:t>
      </w:r>
      <w:r>
        <w:rPr>
          <w:spacing w:val="-5"/>
        </w:rPr>
        <w:t xml:space="preserve"> </w:t>
      </w:r>
      <w:r>
        <w:t>bring</w:t>
      </w:r>
      <w:r>
        <w:rPr>
          <w:spacing w:val="-5"/>
        </w:rPr>
        <w:t xml:space="preserve"> </w:t>
      </w:r>
      <w:r>
        <w:t>logs</w:t>
      </w:r>
      <w:r>
        <w:rPr>
          <w:spacing w:val="-6"/>
        </w:rPr>
        <w:t xml:space="preserve"> </w:t>
      </w:r>
      <w:r>
        <w:t>or</w:t>
      </w:r>
      <w:r>
        <w:rPr>
          <w:spacing w:val="-7"/>
        </w:rPr>
        <w:t xml:space="preserve"> </w:t>
      </w:r>
      <w:r>
        <w:t>other</w:t>
      </w:r>
      <w:r>
        <w:rPr>
          <w:spacing w:val="-7"/>
        </w:rPr>
        <w:t xml:space="preserve"> </w:t>
      </w:r>
      <w:r>
        <w:t>woody</w:t>
      </w:r>
      <w:r>
        <w:rPr>
          <w:spacing w:val="-5"/>
        </w:rPr>
        <w:t xml:space="preserve"> </w:t>
      </w:r>
      <w:r>
        <w:t>material</w:t>
      </w:r>
      <w:r>
        <w:rPr>
          <w:spacing w:val="-7"/>
        </w:rPr>
        <w:t xml:space="preserve"> </w:t>
      </w:r>
      <w:r>
        <w:t>in</w:t>
      </w:r>
      <w:r>
        <w:rPr>
          <w:spacing w:val="-6"/>
        </w:rPr>
        <w:t xml:space="preserve"> </w:t>
      </w:r>
      <w:r>
        <w:t>from</w:t>
      </w:r>
      <w:r>
        <w:rPr>
          <w:spacing w:val="-6"/>
        </w:rPr>
        <w:t xml:space="preserve"> </w:t>
      </w:r>
      <w:r>
        <w:rPr>
          <w:spacing w:val="-5"/>
        </w:rPr>
        <w:t>the</w:t>
      </w:r>
    </w:p>
    <w:p w14:paraId="5031D066" w14:textId="77777777" w:rsidR="00445B8C" w:rsidRDefault="00445B8C">
      <w:pPr>
        <w:pStyle w:val="BodyText"/>
        <w:sectPr w:rsidR="00445B8C">
          <w:pgSz w:w="12240" w:h="15840"/>
          <w:pgMar w:top="1880" w:right="1080" w:bottom="280" w:left="1080" w:header="725" w:footer="0" w:gutter="0"/>
          <w:cols w:space="720"/>
        </w:sectPr>
      </w:pPr>
    </w:p>
    <w:p w14:paraId="5031D067" w14:textId="77777777" w:rsidR="00445B8C" w:rsidRDefault="00445B8C">
      <w:pPr>
        <w:pStyle w:val="BodyText"/>
        <w:spacing w:before="16"/>
      </w:pPr>
    </w:p>
    <w:p w14:paraId="5031D068" w14:textId="77777777" w:rsidR="00445B8C" w:rsidRDefault="00921D2C">
      <w:pPr>
        <w:pStyle w:val="BodyText"/>
        <w:ind w:left="360" w:right="460"/>
      </w:pPr>
      <w:r>
        <w:t>Merck</w:t>
      </w:r>
      <w:r>
        <w:rPr>
          <w:spacing w:val="-5"/>
        </w:rPr>
        <w:t xml:space="preserve"> </w:t>
      </w:r>
      <w:r>
        <w:t>property.</w:t>
      </w:r>
      <w:r>
        <w:rPr>
          <w:spacing w:val="-4"/>
        </w:rPr>
        <w:t xml:space="preserve"> </w:t>
      </w:r>
      <w:r>
        <w:t>Care</w:t>
      </w:r>
      <w:r>
        <w:rPr>
          <w:spacing w:val="-4"/>
        </w:rPr>
        <w:t xml:space="preserve"> </w:t>
      </w:r>
      <w:r>
        <w:t>should</w:t>
      </w:r>
      <w:r>
        <w:rPr>
          <w:spacing w:val="-5"/>
        </w:rPr>
        <w:t xml:space="preserve"> </w:t>
      </w:r>
      <w:r>
        <w:t>be</w:t>
      </w:r>
      <w:r>
        <w:rPr>
          <w:spacing w:val="-4"/>
        </w:rPr>
        <w:t xml:space="preserve"> </w:t>
      </w:r>
      <w:r>
        <w:t>taken</w:t>
      </w:r>
      <w:r>
        <w:rPr>
          <w:spacing w:val="-4"/>
        </w:rPr>
        <w:t xml:space="preserve"> </w:t>
      </w:r>
      <w:r>
        <w:t>to only</w:t>
      </w:r>
      <w:r>
        <w:rPr>
          <w:spacing w:val="-4"/>
        </w:rPr>
        <w:t xml:space="preserve"> </w:t>
      </w:r>
      <w:r>
        <w:t>use</w:t>
      </w:r>
      <w:r>
        <w:rPr>
          <w:spacing w:val="-4"/>
        </w:rPr>
        <w:t xml:space="preserve"> </w:t>
      </w:r>
      <w:r>
        <w:t>local</w:t>
      </w:r>
      <w:r>
        <w:rPr>
          <w:spacing w:val="-4"/>
        </w:rPr>
        <w:t xml:space="preserve"> </w:t>
      </w:r>
      <w:r>
        <w:t>material</w:t>
      </w:r>
      <w:r>
        <w:rPr>
          <w:spacing w:val="-6"/>
        </w:rPr>
        <w:t xml:space="preserve"> </w:t>
      </w:r>
      <w:r>
        <w:t>to prevent</w:t>
      </w:r>
      <w:r>
        <w:rPr>
          <w:spacing w:val="-4"/>
        </w:rPr>
        <w:t xml:space="preserve"> </w:t>
      </w:r>
      <w:r>
        <w:t>the spread</w:t>
      </w:r>
      <w:r>
        <w:rPr>
          <w:spacing w:val="-5"/>
        </w:rPr>
        <w:t xml:space="preserve"> </w:t>
      </w:r>
      <w:r>
        <w:t>of</w:t>
      </w:r>
      <w:r>
        <w:rPr>
          <w:spacing w:val="-5"/>
        </w:rPr>
        <w:t xml:space="preserve"> </w:t>
      </w:r>
      <w:r>
        <w:t>forest pests and pathogens such as emerald ash borer. Care should also be taken to avoid spreading non-native invasive species.</w:t>
      </w:r>
    </w:p>
    <w:p w14:paraId="5031D069" w14:textId="77777777" w:rsidR="00445B8C" w:rsidRDefault="00921D2C">
      <w:pPr>
        <w:pStyle w:val="BodyText"/>
        <w:spacing w:before="292"/>
        <w:ind w:left="360" w:right="428"/>
      </w:pPr>
      <w:r>
        <w:t>Appropriate</w:t>
      </w:r>
      <w:r>
        <w:rPr>
          <w:spacing w:val="-4"/>
        </w:rPr>
        <w:t xml:space="preserve"> </w:t>
      </w:r>
      <w:r>
        <w:t>material</w:t>
      </w:r>
      <w:r>
        <w:rPr>
          <w:spacing w:val="-4"/>
        </w:rPr>
        <w:t xml:space="preserve"> </w:t>
      </w:r>
      <w:r>
        <w:t>could</w:t>
      </w:r>
      <w:r>
        <w:rPr>
          <w:spacing w:val="-5"/>
        </w:rPr>
        <w:t xml:space="preserve"> </w:t>
      </w:r>
      <w:r>
        <w:t>be</w:t>
      </w:r>
      <w:r>
        <w:rPr>
          <w:spacing w:val="-2"/>
        </w:rPr>
        <w:t xml:space="preserve"> </w:t>
      </w:r>
      <w:r>
        <w:t>already</w:t>
      </w:r>
      <w:r>
        <w:rPr>
          <w:spacing w:val="-2"/>
        </w:rPr>
        <w:t xml:space="preserve"> </w:t>
      </w:r>
      <w:r>
        <w:t>dead</w:t>
      </w:r>
      <w:r>
        <w:rPr>
          <w:spacing w:val="-4"/>
        </w:rPr>
        <w:t xml:space="preserve"> </w:t>
      </w:r>
      <w:r>
        <w:t>logs</w:t>
      </w:r>
      <w:r>
        <w:rPr>
          <w:spacing w:val="-5"/>
        </w:rPr>
        <w:t xml:space="preserve"> </w:t>
      </w:r>
      <w:r>
        <w:t>brought</w:t>
      </w:r>
      <w:r>
        <w:rPr>
          <w:spacing w:val="-4"/>
        </w:rPr>
        <w:t xml:space="preserve"> </w:t>
      </w:r>
      <w:r>
        <w:t>in</w:t>
      </w:r>
      <w:r>
        <w:rPr>
          <w:spacing w:val="-5"/>
        </w:rPr>
        <w:t xml:space="preserve"> </w:t>
      </w:r>
      <w:r>
        <w:t>from</w:t>
      </w:r>
      <w:r>
        <w:rPr>
          <w:spacing w:val="-6"/>
        </w:rPr>
        <w:t xml:space="preserve"> </w:t>
      </w:r>
      <w:r>
        <w:t>the</w:t>
      </w:r>
      <w:r>
        <w:rPr>
          <w:spacing w:val="-2"/>
        </w:rPr>
        <w:t xml:space="preserve"> </w:t>
      </w:r>
      <w:r>
        <w:t>forest,</w:t>
      </w:r>
      <w:r>
        <w:rPr>
          <w:spacing w:val="-4"/>
        </w:rPr>
        <w:t xml:space="preserve"> </w:t>
      </w:r>
      <w:r>
        <w:t>or</w:t>
      </w:r>
      <w:r>
        <w:rPr>
          <w:spacing w:val="-6"/>
        </w:rPr>
        <w:t xml:space="preserve"> </w:t>
      </w:r>
      <w:r>
        <w:t>sections</w:t>
      </w:r>
      <w:r>
        <w:rPr>
          <w:spacing w:val="-4"/>
        </w:rPr>
        <w:t xml:space="preserve"> </w:t>
      </w:r>
      <w:r>
        <w:t>of</w:t>
      </w:r>
      <w:r>
        <w:rPr>
          <w:spacing w:val="-5"/>
        </w:rPr>
        <w:t xml:space="preserve"> </w:t>
      </w:r>
      <w:r>
        <w:t>trees that</w:t>
      </w:r>
      <w:r>
        <w:rPr>
          <w:spacing w:val="-1"/>
        </w:rPr>
        <w:t xml:space="preserve"> </w:t>
      </w:r>
      <w:r>
        <w:t>have</w:t>
      </w:r>
      <w:r>
        <w:rPr>
          <w:spacing w:val="-1"/>
        </w:rPr>
        <w:t xml:space="preserve"> </w:t>
      </w:r>
      <w:r>
        <w:t>been</w:t>
      </w:r>
      <w:r>
        <w:rPr>
          <w:spacing w:val="-1"/>
        </w:rPr>
        <w:t xml:space="preserve"> </w:t>
      </w:r>
      <w:r>
        <w:t>felled during</w:t>
      </w:r>
      <w:r>
        <w:rPr>
          <w:spacing w:val="-1"/>
        </w:rPr>
        <w:t xml:space="preserve"> </w:t>
      </w:r>
      <w:r>
        <w:t>maintenance</w:t>
      </w:r>
      <w:r>
        <w:rPr>
          <w:spacing w:val="-2"/>
        </w:rPr>
        <w:t xml:space="preserve"> </w:t>
      </w:r>
      <w:r>
        <w:t>or</w:t>
      </w:r>
      <w:r>
        <w:rPr>
          <w:spacing w:val="-1"/>
        </w:rPr>
        <w:t xml:space="preserve"> </w:t>
      </w:r>
      <w:r>
        <w:t>forestry</w:t>
      </w:r>
      <w:r>
        <w:rPr>
          <w:spacing w:val="-1"/>
        </w:rPr>
        <w:t xml:space="preserve"> </w:t>
      </w:r>
      <w:r>
        <w:t>operations.</w:t>
      </w:r>
      <w:r>
        <w:rPr>
          <w:spacing w:val="-4"/>
        </w:rPr>
        <w:t xml:space="preserve"> </w:t>
      </w:r>
      <w:r>
        <w:t>Larger</w:t>
      </w:r>
      <w:r>
        <w:rPr>
          <w:spacing w:val="-1"/>
        </w:rPr>
        <w:t xml:space="preserve"> </w:t>
      </w:r>
      <w:r>
        <w:t>material</w:t>
      </w:r>
      <w:r>
        <w:rPr>
          <w:spacing w:val="-3"/>
        </w:rPr>
        <w:t xml:space="preserve"> </w:t>
      </w:r>
      <w:r>
        <w:t>is</w:t>
      </w:r>
      <w:r>
        <w:rPr>
          <w:spacing w:val="-1"/>
        </w:rPr>
        <w:t xml:space="preserve"> </w:t>
      </w:r>
      <w:r>
        <w:t>better</w:t>
      </w:r>
      <w:r>
        <w:rPr>
          <w:spacing w:val="-2"/>
        </w:rPr>
        <w:t xml:space="preserve"> </w:t>
      </w:r>
      <w:r>
        <w:t>than smaller material, but smaller material can be fastened together to create large bundles, piles, or log-cabin style “fish cribs.”</w:t>
      </w:r>
    </w:p>
    <w:p w14:paraId="5031D06A" w14:textId="77777777" w:rsidR="00445B8C" w:rsidRDefault="00921D2C">
      <w:pPr>
        <w:pStyle w:val="Heading3"/>
        <w:spacing w:before="292"/>
      </w:pPr>
      <w:r>
        <w:rPr>
          <w:spacing w:val="-2"/>
        </w:rPr>
        <w:t>Cost:</w:t>
      </w:r>
    </w:p>
    <w:p w14:paraId="5031D06B" w14:textId="77777777" w:rsidR="00445B8C" w:rsidRDefault="00921D2C">
      <w:pPr>
        <w:pStyle w:val="BodyText"/>
        <w:ind w:left="360"/>
      </w:pPr>
      <w:r>
        <w:rPr>
          <w:spacing w:val="-2"/>
        </w:rPr>
        <w:t>$0.00</w:t>
      </w:r>
    </w:p>
    <w:p w14:paraId="5031D06C" w14:textId="77777777" w:rsidR="00445B8C" w:rsidRDefault="00921D2C">
      <w:pPr>
        <w:pStyle w:val="BodyText"/>
        <w:ind w:left="360"/>
      </w:pPr>
      <w:r>
        <w:t>This</w:t>
      </w:r>
      <w:r>
        <w:rPr>
          <w:spacing w:val="-8"/>
        </w:rPr>
        <w:t xml:space="preserve"> </w:t>
      </w:r>
      <w:r>
        <w:t>is</w:t>
      </w:r>
      <w:r>
        <w:rPr>
          <w:spacing w:val="-7"/>
        </w:rPr>
        <w:t xml:space="preserve"> </w:t>
      </w:r>
      <w:r>
        <w:t>a</w:t>
      </w:r>
      <w:r>
        <w:rPr>
          <w:spacing w:val="-6"/>
        </w:rPr>
        <w:t xml:space="preserve"> </w:t>
      </w:r>
      <w:r>
        <w:t>voluntary</w:t>
      </w:r>
      <w:r>
        <w:rPr>
          <w:spacing w:val="-8"/>
        </w:rPr>
        <w:t xml:space="preserve"> </w:t>
      </w:r>
      <w:r>
        <w:t>practice</w:t>
      </w:r>
      <w:r>
        <w:rPr>
          <w:spacing w:val="-7"/>
        </w:rPr>
        <w:t xml:space="preserve"> </w:t>
      </w:r>
      <w:r>
        <w:t>using</w:t>
      </w:r>
      <w:r>
        <w:rPr>
          <w:spacing w:val="-9"/>
        </w:rPr>
        <w:t xml:space="preserve"> </w:t>
      </w:r>
      <w:r>
        <w:t>free</w:t>
      </w:r>
      <w:r>
        <w:rPr>
          <w:spacing w:val="-8"/>
        </w:rPr>
        <w:t xml:space="preserve"> </w:t>
      </w:r>
      <w:r>
        <w:t>materials</w:t>
      </w:r>
      <w:r>
        <w:rPr>
          <w:spacing w:val="-9"/>
        </w:rPr>
        <w:t xml:space="preserve"> </w:t>
      </w:r>
      <w:r>
        <w:t>and</w:t>
      </w:r>
      <w:r>
        <w:rPr>
          <w:spacing w:val="-7"/>
        </w:rPr>
        <w:t xml:space="preserve"> </w:t>
      </w:r>
      <w:r>
        <w:t>staff/student</w:t>
      </w:r>
      <w:r>
        <w:rPr>
          <w:spacing w:val="-8"/>
        </w:rPr>
        <w:t xml:space="preserve"> </w:t>
      </w:r>
      <w:r>
        <w:rPr>
          <w:spacing w:val="-2"/>
        </w:rPr>
        <w:t>time.</w:t>
      </w:r>
    </w:p>
    <w:p w14:paraId="5031D06D" w14:textId="77777777" w:rsidR="00445B8C" w:rsidRDefault="00921D2C">
      <w:pPr>
        <w:pStyle w:val="Heading1"/>
        <w:spacing w:before="239"/>
      </w:pPr>
      <w:r>
        <w:rPr>
          <w:color w:val="365E90"/>
        </w:rPr>
        <w:t>Native</w:t>
      </w:r>
      <w:r>
        <w:rPr>
          <w:color w:val="365E90"/>
          <w:spacing w:val="-10"/>
        </w:rPr>
        <w:t xml:space="preserve"> </w:t>
      </w:r>
      <w:r>
        <w:rPr>
          <w:color w:val="365E90"/>
        </w:rPr>
        <w:t>Plant</w:t>
      </w:r>
      <w:r>
        <w:rPr>
          <w:color w:val="365E90"/>
          <w:spacing w:val="-5"/>
        </w:rPr>
        <w:t xml:space="preserve"> </w:t>
      </w:r>
      <w:r>
        <w:rPr>
          <w:color w:val="365E90"/>
        </w:rPr>
        <w:t>Garden</w:t>
      </w:r>
      <w:r>
        <w:rPr>
          <w:color w:val="365E90"/>
          <w:spacing w:val="-9"/>
        </w:rPr>
        <w:t xml:space="preserve"> </w:t>
      </w:r>
      <w:r>
        <w:rPr>
          <w:color w:val="365E90"/>
          <w:spacing w:val="-2"/>
        </w:rPr>
        <w:t>(Optional)</w:t>
      </w:r>
    </w:p>
    <w:p w14:paraId="5031D06E" w14:textId="77777777" w:rsidR="00445B8C" w:rsidRDefault="00921D2C">
      <w:pPr>
        <w:pStyle w:val="Heading3"/>
        <w:spacing w:before="2" w:line="292" w:lineRule="exact"/>
      </w:pPr>
      <w:r>
        <w:rPr>
          <w:spacing w:val="-2"/>
        </w:rPr>
        <w:t>Summary:</w:t>
      </w:r>
    </w:p>
    <w:p w14:paraId="5031D06F" w14:textId="77777777" w:rsidR="00445B8C" w:rsidRDefault="00921D2C">
      <w:pPr>
        <w:pStyle w:val="ListParagraph"/>
        <w:numPr>
          <w:ilvl w:val="0"/>
          <w:numId w:val="9"/>
        </w:numPr>
        <w:tabs>
          <w:tab w:val="left" w:pos="1079"/>
        </w:tabs>
        <w:spacing w:line="305" w:lineRule="exact"/>
        <w:ind w:left="1079" w:hanging="359"/>
        <w:rPr>
          <w:sz w:val="24"/>
        </w:rPr>
      </w:pPr>
      <w:r>
        <w:rPr>
          <w:sz w:val="24"/>
        </w:rPr>
        <w:t>Optional</w:t>
      </w:r>
      <w:r>
        <w:rPr>
          <w:spacing w:val="-6"/>
          <w:sz w:val="24"/>
        </w:rPr>
        <w:t xml:space="preserve"> </w:t>
      </w:r>
      <w:r>
        <w:rPr>
          <w:sz w:val="24"/>
        </w:rPr>
        <w:t>native</w:t>
      </w:r>
      <w:r>
        <w:rPr>
          <w:spacing w:val="-8"/>
          <w:sz w:val="24"/>
        </w:rPr>
        <w:t xml:space="preserve"> </w:t>
      </w:r>
      <w:r>
        <w:rPr>
          <w:sz w:val="24"/>
        </w:rPr>
        <w:t>plant</w:t>
      </w:r>
      <w:r>
        <w:rPr>
          <w:spacing w:val="-7"/>
          <w:sz w:val="24"/>
        </w:rPr>
        <w:t xml:space="preserve"> </w:t>
      </w:r>
      <w:r>
        <w:rPr>
          <w:sz w:val="24"/>
        </w:rPr>
        <w:t>garden</w:t>
      </w:r>
      <w:r>
        <w:rPr>
          <w:spacing w:val="-7"/>
          <w:sz w:val="24"/>
        </w:rPr>
        <w:t xml:space="preserve"> </w:t>
      </w:r>
      <w:r>
        <w:rPr>
          <w:sz w:val="24"/>
        </w:rPr>
        <w:t>at</w:t>
      </w:r>
      <w:r>
        <w:rPr>
          <w:spacing w:val="-4"/>
          <w:sz w:val="24"/>
        </w:rPr>
        <w:t xml:space="preserve"> </w:t>
      </w:r>
      <w:r>
        <w:rPr>
          <w:sz w:val="24"/>
        </w:rPr>
        <w:t>entrance</w:t>
      </w:r>
      <w:r>
        <w:rPr>
          <w:spacing w:val="-8"/>
          <w:sz w:val="24"/>
        </w:rPr>
        <w:t xml:space="preserve"> </w:t>
      </w:r>
      <w:r>
        <w:rPr>
          <w:sz w:val="24"/>
        </w:rPr>
        <w:t>of</w:t>
      </w:r>
      <w:r>
        <w:rPr>
          <w:spacing w:val="-3"/>
          <w:sz w:val="24"/>
        </w:rPr>
        <w:t xml:space="preserve"> </w:t>
      </w:r>
      <w:r>
        <w:rPr>
          <w:sz w:val="24"/>
        </w:rPr>
        <w:t>new</w:t>
      </w:r>
      <w:r>
        <w:rPr>
          <w:spacing w:val="-7"/>
          <w:sz w:val="24"/>
        </w:rPr>
        <w:t xml:space="preserve"> </w:t>
      </w:r>
      <w:r>
        <w:rPr>
          <w:spacing w:val="-2"/>
          <w:sz w:val="24"/>
        </w:rPr>
        <w:t>boardwalk.</w:t>
      </w:r>
    </w:p>
    <w:p w14:paraId="5031D070" w14:textId="77777777" w:rsidR="00445B8C" w:rsidRDefault="00921D2C">
      <w:pPr>
        <w:pStyle w:val="ListParagraph"/>
        <w:numPr>
          <w:ilvl w:val="0"/>
          <w:numId w:val="9"/>
        </w:numPr>
        <w:tabs>
          <w:tab w:val="left" w:pos="1079"/>
        </w:tabs>
        <w:spacing w:line="305" w:lineRule="exact"/>
        <w:ind w:left="1079" w:hanging="359"/>
        <w:rPr>
          <w:sz w:val="24"/>
        </w:rPr>
      </w:pPr>
      <w:r>
        <w:rPr>
          <w:sz w:val="24"/>
        </w:rPr>
        <w:t>Two</w:t>
      </w:r>
      <w:r>
        <w:rPr>
          <w:spacing w:val="-6"/>
          <w:sz w:val="24"/>
        </w:rPr>
        <w:t xml:space="preserve"> </w:t>
      </w:r>
      <w:r>
        <w:rPr>
          <w:sz w:val="24"/>
        </w:rPr>
        <w:t>alternate</w:t>
      </w:r>
      <w:r>
        <w:rPr>
          <w:spacing w:val="-6"/>
          <w:sz w:val="24"/>
        </w:rPr>
        <w:t xml:space="preserve"> </w:t>
      </w:r>
      <w:r>
        <w:rPr>
          <w:sz w:val="24"/>
        </w:rPr>
        <w:t>designs</w:t>
      </w:r>
      <w:r>
        <w:rPr>
          <w:spacing w:val="-9"/>
          <w:sz w:val="24"/>
        </w:rPr>
        <w:t xml:space="preserve"> </w:t>
      </w:r>
      <w:r>
        <w:rPr>
          <w:sz w:val="24"/>
        </w:rPr>
        <w:t>for</w:t>
      </w:r>
      <w:r>
        <w:rPr>
          <w:spacing w:val="-7"/>
          <w:sz w:val="24"/>
        </w:rPr>
        <w:t xml:space="preserve"> </w:t>
      </w:r>
      <w:r>
        <w:rPr>
          <w:sz w:val="24"/>
        </w:rPr>
        <w:t>budgetary</w:t>
      </w:r>
      <w:r>
        <w:rPr>
          <w:spacing w:val="-9"/>
          <w:sz w:val="24"/>
        </w:rPr>
        <w:t xml:space="preserve"> </w:t>
      </w:r>
      <w:r>
        <w:rPr>
          <w:spacing w:val="-2"/>
          <w:sz w:val="24"/>
        </w:rPr>
        <w:t>flexibility.</w:t>
      </w:r>
    </w:p>
    <w:p w14:paraId="5031D071" w14:textId="77777777" w:rsidR="00445B8C" w:rsidRDefault="00921D2C">
      <w:pPr>
        <w:pStyle w:val="ListParagraph"/>
        <w:numPr>
          <w:ilvl w:val="0"/>
          <w:numId w:val="9"/>
        </w:numPr>
        <w:tabs>
          <w:tab w:val="left" w:pos="1079"/>
        </w:tabs>
        <w:spacing w:before="2"/>
        <w:ind w:left="1079" w:hanging="359"/>
        <w:rPr>
          <w:sz w:val="24"/>
        </w:rPr>
      </w:pPr>
      <w:r>
        <w:rPr>
          <w:sz w:val="24"/>
        </w:rPr>
        <w:t>Designed</w:t>
      </w:r>
      <w:r>
        <w:rPr>
          <w:spacing w:val="-10"/>
          <w:sz w:val="24"/>
        </w:rPr>
        <w:t xml:space="preserve"> </w:t>
      </w:r>
      <w:r>
        <w:rPr>
          <w:sz w:val="24"/>
        </w:rPr>
        <w:t>for</w:t>
      </w:r>
      <w:r>
        <w:rPr>
          <w:spacing w:val="-9"/>
          <w:sz w:val="24"/>
        </w:rPr>
        <w:t xml:space="preserve"> </w:t>
      </w:r>
      <w:r>
        <w:rPr>
          <w:sz w:val="24"/>
        </w:rPr>
        <w:t>accessibility,</w:t>
      </w:r>
      <w:r>
        <w:rPr>
          <w:spacing w:val="-9"/>
          <w:sz w:val="24"/>
        </w:rPr>
        <w:t xml:space="preserve"> </w:t>
      </w:r>
      <w:r>
        <w:rPr>
          <w:sz w:val="24"/>
        </w:rPr>
        <w:t>edibility,</w:t>
      </w:r>
      <w:r>
        <w:rPr>
          <w:spacing w:val="-9"/>
          <w:sz w:val="24"/>
        </w:rPr>
        <w:t xml:space="preserve"> </w:t>
      </w:r>
      <w:r>
        <w:rPr>
          <w:sz w:val="24"/>
        </w:rPr>
        <w:t>pollinator</w:t>
      </w:r>
      <w:r>
        <w:rPr>
          <w:spacing w:val="-7"/>
          <w:sz w:val="24"/>
        </w:rPr>
        <w:t xml:space="preserve"> </w:t>
      </w:r>
      <w:r>
        <w:rPr>
          <w:sz w:val="24"/>
        </w:rPr>
        <w:t>habitat,</w:t>
      </w:r>
      <w:r>
        <w:rPr>
          <w:spacing w:val="-9"/>
          <w:sz w:val="24"/>
        </w:rPr>
        <w:t xml:space="preserve"> </w:t>
      </w:r>
      <w:r>
        <w:rPr>
          <w:sz w:val="24"/>
        </w:rPr>
        <w:t>and</w:t>
      </w:r>
      <w:r>
        <w:rPr>
          <w:spacing w:val="-9"/>
          <w:sz w:val="24"/>
        </w:rPr>
        <w:t xml:space="preserve"> </w:t>
      </w:r>
      <w:r>
        <w:rPr>
          <w:sz w:val="24"/>
        </w:rPr>
        <w:t>minimal</w:t>
      </w:r>
      <w:r>
        <w:rPr>
          <w:spacing w:val="-9"/>
          <w:sz w:val="24"/>
        </w:rPr>
        <w:t xml:space="preserve"> </w:t>
      </w:r>
      <w:r>
        <w:rPr>
          <w:spacing w:val="-2"/>
          <w:sz w:val="24"/>
        </w:rPr>
        <w:t>maintenance.</w:t>
      </w:r>
    </w:p>
    <w:p w14:paraId="5031D072" w14:textId="77777777" w:rsidR="00445B8C" w:rsidRDefault="00921D2C">
      <w:pPr>
        <w:pStyle w:val="Heading3"/>
        <w:spacing w:before="293"/>
      </w:pPr>
      <w:r>
        <w:rPr>
          <w:spacing w:val="-2"/>
        </w:rPr>
        <w:t>Description:</w:t>
      </w:r>
    </w:p>
    <w:p w14:paraId="5031D073" w14:textId="77777777" w:rsidR="00445B8C" w:rsidRDefault="00921D2C">
      <w:pPr>
        <w:pStyle w:val="BodyText"/>
        <w:ind w:left="360" w:right="460"/>
      </w:pPr>
      <w:r>
        <w:t>MCS and Merck recently built a new boardwalk that gives students access to the wetland, as well</w:t>
      </w:r>
      <w:r>
        <w:rPr>
          <w:spacing w:val="-4"/>
        </w:rPr>
        <w:t xml:space="preserve"> </w:t>
      </w:r>
      <w:r>
        <w:t>as</w:t>
      </w:r>
      <w:r>
        <w:rPr>
          <w:spacing w:val="-6"/>
        </w:rPr>
        <w:t xml:space="preserve"> </w:t>
      </w:r>
      <w:r>
        <w:t>to</w:t>
      </w:r>
      <w:r>
        <w:rPr>
          <w:spacing w:val="-5"/>
        </w:rPr>
        <w:t xml:space="preserve"> </w:t>
      </w:r>
      <w:r>
        <w:t>the</w:t>
      </w:r>
      <w:r>
        <w:rPr>
          <w:spacing w:val="-2"/>
        </w:rPr>
        <w:t xml:space="preserve"> </w:t>
      </w:r>
      <w:r>
        <w:t>fields</w:t>
      </w:r>
      <w:r>
        <w:rPr>
          <w:spacing w:val="-4"/>
        </w:rPr>
        <w:t xml:space="preserve"> </w:t>
      </w:r>
      <w:r>
        <w:t>and</w:t>
      </w:r>
      <w:r>
        <w:rPr>
          <w:spacing w:val="-5"/>
        </w:rPr>
        <w:t xml:space="preserve"> </w:t>
      </w:r>
      <w:r>
        <w:t>forest</w:t>
      </w:r>
      <w:r>
        <w:rPr>
          <w:spacing w:val="-5"/>
        </w:rPr>
        <w:t xml:space="preserve"> </w:t>
      </w:r>
      <w:r>
        <w:t>beyond.</w:t>
      </w:r>
      <w:r>
        <w:rPr>
          <w:spacing w:val="-2"/>
        </w:rPr>
        <w:t xml:space="preserve"> </w:t>
      </w:r>
      <w:r>
        <w:t>An optional</w:t>
      </w:r>
      <w:r>
        <w:rPr>
          <w:spacing w:val="-4"/>
        </w:rPr>
        <w:t xml:space="preserve"> </w:t>
      </w:r>
      <w:r>
        <w:t>native</w:t>
      </w:r>
      <w:r>
        <w:rPr>
          <w:spacing w:val="-5"/>
        </w:rPr>
        <w:t xml:space="preserve"> </w:t>
      </w:r>
      <w:r>
        <w:t>plant</w:t>
      </w:r>
      <w:r>
        <w:rPr>
          <w:spacing w:val="-4"/>
        </w:rPr>
        <w:t xml:space="preserve"> </w:t>
      </w:r>
      <w:r>
        <w:t>garden</w:t>
      </w:r>
      <w:r>
        <w:rPr>
          <w:spacing w:val="-5"/>
        </w:rPr>
        <w:t xml:space="preserve"> </w:t>
      </w:r>
      <w:r>
        <w:t>is</w:t>
      </w:r>
      <w:r>
        <w:rPr>
          <w:spacing w:val="-5"/>
        </w:rPr>
        <w:t xml:space="preserve"> </w:t>
      </w:r>
      <w:r>
        <w:t>proposed</w:t>
      </w:r>
      <w:r>
        <w:rPr>
          <w:spacing w:val="-2"/>
        </w:rPr>
        <w:t xml:space="preserve"> </w:t>
      </w:r>
      <w:r>
        <w:t>that could be planted at the entrance of the boardwalk, along both sides of the new trail. A native plant garden</w:t>
      </w:r>
      <w:r>
        <w:rPr>
          <w:spacing w:val="-1"/>
        </w:rPr>
        <w:t xml:space="preserve"> </w:t>
      </w:r>
      <w:r>
        <w:t>at</w:t>
      </w:r>
      <w:r>
        <w:rPr>
          <w:spacing w:val="-1"/>
        </w:rPr>
        <w:t xml:space="preserve"> </w:t>
      </w:r>
      <w:r>
        <w:t>this location</w:t>
      </w:r>
      <w:r>
        <w:rPr>
          <w:spacing w:val="-1"/>
        </w:rPr>
        <w:t xml:space="preserve"> </w:t>
      </w:r>
      <w:r>
        <w:t>would</w:t>
      </w:r>
      <w:r>
        <w:rPr>
          <w:spacing w:val="-1"/>
        </w:rPr>
        <w:t xml:space="preserve"> </w:t>
      </w:r>
      <w:r>
        <w:t>welcome</w:t>
      </w:r>
      <w:r>
        <w:rPr>
          <w:spacing w:val="-1"/>
        </w:rPr>
        <w:t xml:space="preserve"> </w:t>
      </w:r>
      <w:r>
        <w:t>people</w:t>
      </w:r>
      <w:r>
        <w:rPr>
          <w:spacing w:val="-1"/>
        </w:rPr>
        <w:t xml:space="preserve"> </w:t>
      </w:r>
      <w:r>
        <w:t>to the</w:t>
      </w:r>
      <w:r>
        <w:rPr>
          <w:spacing w:val="-1"/>
        </w:rPr>
        <w:t xml:space="preserve"> </w:t>
      </w:r>
      <w:r>
        <w:t>newly constructed</w:t>
      </w:r>
      <w:r>
        <w:rPr>
          <w:spacing w:val="-1"/>
        </w:rPr>
        <w:t xml:space="preserve"> </w:t>
      </w:r>
      <w:r>
        <w:t>boardwalk, would be regularly visited, and would provide easy access to native plants for classroom use.</w:t>
      </w:r>
    </w:p>
    <w:p w14:paraId="5031D074" w14:textId="77777777" w:rsidR="00445B8C" w:rsidRDefault="00921D2C">
      <w:pPr>
        <w:pStyle w:val="BodyText"/>
        <w:spacing w:before="291"/>
        <w:ind w:left="360" w:right="460"/>
      </w:pPr>
      <w:r>
        <w:t>Two alternate designs were created for the garden to provide budgetary flexibility. Both designs</w:t>
      </w:r>
      <w:r>
        <w:rPr>
          <w:spacing w:val="-1"/>
        </w:rPr>
        <w:t xml:space="preserve"> </w:t>
      </w:r>
      <w:r>
        <w:t>use</w:t>
      </w:r>
      <w:r>
        <w:rPr>
          <w:spacing w:val="-1"/>
        </w:rPr>
        <w:t xml:space="preserve"> </w:t>
      </w:r>
      <w:r>
        <w:t>the same</w:t>
      </w:r>
      <w:r>
        <w:rPr>
          <w:spacing w:val="-1"/>
        </w:rPr>
        <w:t xml:space="preserve"> </w:t>
      </w:r>
      <w:r>
        <w:t>native flowers</w:t>
      </w:r>
      <w:r>
        <w:rPr>
          <w:spacing w:val="-1"/>
        </w:rPr>
        <w:t xml:space="preserve"> </w:t>
      </w:r>
      <w:r>
        <w:t>and</w:t>
      </w:r>
      <w:r>
        <w:rPr>
          <w:spacing w:val="-1"/>
        </w:rPr>
        <w:t xml:space="preserve"> </w:t>
      </w:r>
      <w:r>
        <w:t>shrubs,</w:t>
      </w:r>
      <w:r>
        <w:rPr>
          <w:spacing w:val="-2"/>
        </w:rPr>
        <w:t xml:space="preserve"> </w:t>
      </w:r>
      <w:r>
        <w:t>but one design also</w:t>
      </w:r>
      <w:r>
        <w:rPr>
          <w:spacing w:val="-1"/>
        </w:rPr>
        <w:t xml:space="preserve"> </w:t>
      </w:r>
      <w:r>
        <w:t>includes native</w:t>
      </w:r>
      <w:r>
        <w:rPr>
          <w:spacing w:val="-1"/>
        </w:rPr>
        <w:t xml:space="preserve"> </w:t>
      </w:r>
      <w:r>
        <w:t>ferns.</w:t>
      </w:r>
      <w:r>
        <w:rPr>
          <w:spacing w:val="-1"/>
        </w:rPr>
        <w:t xml:space="preserve"> </w:t>
      </w:r>
      <w:r>
        <w:t>All the</w:t>
      </w:r>
      <w:r>
        <w:rPr>
          <w:spacing w:val="-5"/>
        </w:rPr>
        <w:t xml:space="preserve"> </w:t>
      </w:r>
      <w:r>
        <w:t>plants</w:t>
      </w:r>
      <w:r>
        <w:rPr>
          <w:spacing w:val="-3"/>
        </w:rPr>
        <w:t xml:space="preserve"> </w:t>
      </w:r>
      <w:r>
        <w:t>were</w:t>
      </w:r>
      <w:r>
        <w:rPr>
          <w:spacing w:val="-4"/>
        </w:rPr>
        <w:t xml:space="preserve"> </w:t>
      </w:r>
      <w:r>
        <w:t>chosen</w:t>
      </w:r>
      <w:r>
        <w:rPr>
          <w:spacing w:val="-5"/>
        </w:rPr>
        <w:t xml:space="preserve"> </w:t>
      </w:r>
      <w:r>
        <w:t>for their</w:t>
      </w:r>
      <w:r>
        <w:rPr>
          <w:spacing w:val="-6"/>
        </w:rPr>
        <w:t xml:space="preserve"> </w:t>
      </w:r>
      <w:r>
        <w:t>pollinator</w:t>
      </w:r>
      <w:r>
        <w:rPr>
          <w:spacing w:val="-4"/>
        </w:rPr>
        <w:t xml:space="preserve"> </w:t>
      </w:r>
      <w:r>
        <w:t>support,</w:t>
      </w:r>
      <w:r>
        <w:rPr>
          <w:spacing w:val="-1"/>
        </w:rPr>
        <w:t xml:space="preserve"> </w:t>
      </w:r>
      <w:r>
        <w:t>and some</w:t>
      </w:r>
      <w:r>
        <w:rPr>
          <w:spacing w:val="-4"/>
        </w:rPr>
        <w:t xml:space="preserve"> </w:t>
      </w:r>
      <w:r>
        <w:t>are</w:t>
      </w:r>
      <w:r>
        <w:rPr>
          <w:spacing w:val="-1"/>
        </w:rPr>
        <w:t xml:space="preserve"> </w:t>
      </w:r>
      <w:r>
        <w:t>also</w:t>
      </w:r>
      <w:r>
        <w:rPr>
          <w:spacing w:val="-4"/>
        </w:rPr>
        <w:t xml:space="preserve"> </w:t>
      </w:r>
      <w:r>
        <w:t>edible.</w:t>
      </w:r>
      <w:r>
        <w:rPr>
          <w:spacing w:val="-4"/>
        </w:rPr>
        <w:t xml:space="preserve"> </w:t>
      </w:r>
      <w:r>
        <w:t>The</w:t>
      </w:r>
      <w:r>
        <w:rPr>
          <w:spacing w:val="-5"/>
        </w:rPr>
        <w:t xml:space="preserve"> </w:t>
      </w:r>
      <w:r>
        <w:t>designs</w:t>
      </w:r>
      <w:r>
        <w:rPr>
          <w:spacing w:val="-6"/>
        </w:rPr>
        <w:t xml:space="preserve"> </w:t>
      </w:r>
      <w:r>
        <w:t>are meant</w:t>
      </w:r>
      <w:r>
        <w:rPr>
          <w:spacing w:val="-3"/>
        </w:rPr>
        <w:t xml:space="preserve"> </w:t>
      </w:r>
      <w:r>
        <w:t>to</w:t>
      </w:r>
      <w:r>
        <w:rPr>
          <w:spacing w:val="-2"/>
        </w:rPr>
        <w:t xml:space="preserve"> </w:t>
      </w:r>
      <w:r>
        <w:t>be</w:t>
      </w:r>
      <w:r>
        <w:rPr>
          <w:spacing w:val="-2"/>
        </w:rPr>
        <w:t xml:space="preserve"> </w:t>
      </w:r>
      <w:r>
        <w:t>simple</w:t>
      </w:r>
      <w:r>
        <w:rPr>
          <w:spacing w:val="-2"/>
        </w:rPr>
        <w:t xml:space="preserve"> </w:t>
      </w:r>
      <w:r>
        <w:t>and</w:t>
      </w:r>
      <w:r>
        <w:rPr>
          <w:spacing w:val="-2"/>
        </w:rPr>
        <w:t xml:space="preserve"> </w:t>
      </w:r>
      <w:r>
        <w:t>low maintenance</w:t>
      </w:r>
      <w:r>
        <w:rPr>
          <w:spacing w:val="-2"/>
        </w:rPr>
        <w:t xml:space="preserve"> </w:t>
      </w:r>
      <w:r>
        <w:t>so</w:t>
      </w:r>
      <w:r>
        <w:rPr>
          <w:spacing w:val="-3"/>
        </w:rPr>
        <w:t xml:space="preserve"> </w:t>
      </w:r>
      <w:r>
        <w:t>that</w:t>
      </w:r>
      <w:r>
        <w:rPr>
          <w:spacing w:val="-2"/>
        </w:rPr>
        <w:t xml:space="preserve"> </w:t>
      </w:r>
      <w:r>
        <w:t>the</w:t>
      </w:r>
      <w:r>
        <w:rPr>
          <w:spacing w:val="-3"/>
        </w:rPr>
        <w:t xml:space="preserve"> </w:t>
      </w:r>
      <w:r>
        <w:t>garden</w:t>
      </w:r>
      <w:r>
        <w:rPr>
          <w:spacing w:val="-2"/>
        </w:rPr>
        <w:t xml:space="preserve"> </w:t>
      </w:r>
      <w:r>
        <w:t>will</w:t>
      </w:r>
      <w:r>
        <w:rPr>
          <w:spacing w:val="-3"/>
        </w:rPr>
        <w:t xml:space="preserve"> </w:t>
      </w:r>
      <w:r>
        <w:t>be</w:t>
      </w:r>
      <w:r>
        <w:rPr>
          <w:spacing w:val="-2"/>
        </w:rPr>
        <w:t xml:space="preserve"> </w:t>
      </w:r>
      <w:r>
        <w:t>self-sustaining</w:t>
      </w:r>
      <w:r>
        <w:rPr>
          <w:spacing w:val="-4"/>
        </w:rPr>
        <w:t xml:space="preserve"> </w:t>
      </w:r>
      <w:r>
        <w:t>over</w:t>
      </w:r>
      <w:r>
        <w:rPr>
          <w:spacing w:val="-4"/>
        </w:rPr>
        <w:t xml:space="preserve"> </w:t>
      </w:r>
      <w:r>
        <w:t>time. Staking out the limits of the garden is recommended to clearly demarcate its boundaries relative to other restoration practices.</w:t>
      </w:r>
    </w:p>
    <w:p w14:paraId="5031D075" w14:textId="77777777" w:rsidR="00445B8C" w:rsidRDefault="00445B8C">
      <w:pPr>
        <w:pStyle w:val="BodyText"/>
        <w:spacing w:before="1"/>
      </w:pPr>
    </w:p>
    <w:p w14:paraId="5031D076" w14:textId="77777777" w:rsidR="00445B8C" w:rsidRDefault="00921D2C">
      <w:pPr>
        <w:pStyle w:val="BodyText"/>
        <w:spacing w:before="1"/>
        <w:ind w:left="360"/>
      </w:pPr>
      <w:r>
        <w:t>A</w:t>
      </w:r>
      <w:r>
        <w:rPr>
          <w:spacing w:val="-5"/>
        </w:rPr>
        <w:t xml:space="preserve"> </w:t>
      </w:r>
      <w:r>
        <w:t>portion</w:t>
      </w:r>
      <w:r>
        <w:rPr>
          <w:spacing w:val="-5"/>
        </w:rPr>
        <w:t xml:space="preserve"> </w:t>
      </w:r>
      <w:r>
        <w:t>of</w:t>
      </w:r>
      <w:r>
        <w:rPr>
          <w:spacing w:val="-5"/>
        </w:rPr>
        <w:t xml:space="preserve"> </w:t>
      </w:r>
      <w:r>
        <w:t>the</w:t>
      </w:r>
      <w:r>
        <w:rPr>
          <w:spacing w:val="-5"/>
        </w:rPr>
        <w:t xml:space="preserve"> </w:t>
      </w:r>
      <w:r>
        <w:t>native</w:t>
      </w:r>
      <w:r>
        <w:rPr>
          <w:spacing w:val="-6"/>
        </w:rPr>
        <w:t xml:space="preserve"> </w:t>
      </w:r>
      <w:r>
        <w:t>plant</w:t>
      </w:r>
      <w:r>
        <w:rPr>
          <w:spacing w:val="-5"/>
        </w:rPr>
        <w:t xml:space="preserve"> </w:t>
      </w:r>
      <w:r>
        <w:t>garden</w:t>
      </w:r>
      <w:r>
        <w:rPr>
          <w:spacing w:val="-1"/>
        </w:rPr>
        <w:t xml:space="preserve"> </w:t>
      </w:r>
      <w:r>
        <w:t>overlaps</w:t>
      </w:r>
      <w:r>
        <w:rPr>
          <w:spacing w:val="-4"/>
        </w:rPr>
        <w:t xml:space="preserve"> </w:t>
      </w:r>
      <w:r>
        <w:t>with</w:t>
      </w:r>
      <w:r>
        <w:rPr>
          <w:spacing w:val="-5"/>
        </w:rPr>
        <w:t xml:space="preserve"> </w:t>
      </w:r>
      <w:r>
        <w:t>proposed</w:t>
      </w:r>
      <w:r>
        <w:rPr>
          <w:spacing w:val="-5"/>
        </w:rPr>
        <w:t xml:space="preserve"> </w:t>
      </w:r>
      <w:r>
        <w:t>natural</w:t>
      </w:r>
      <w:r>
        <w:rPr>
          <w:spacing w:val="-5"/>
        </w:rPr>
        <w:t xml:space="preserve"> </w:t>
      </w:r>
      <w:r>
        <w:t>succession</w:t>
      </w:r>
      <w:r>
        <w:rPr>
          <w:spacing w:val="-1"/>
        </w:rPr>
        <w:t xml:space="preserve"> </w:t>
      </w:r>
      <w:r>
        <w:t>and</w:t>
      </w:r>
      <w:r>
        <w:rPr>
          <w:spacing w:val="-5"/>
        </w:rPr>
        <w:t xml:space="preserve"> </w:t>
      </w:r>
      <w:r>
        <w:t>restoration plantings zones on the attached Restoration Plan. If the garden is not installed, the underlying restoration practices should be implemented.</w:t>
      </w:r>
    </w:p>
    <w:p w14:paraId="5031D077" w14:textId="77777777" w:rsidR="00445B8C" w:rsidRDefault="00921D2C">
      <w:pPr>
        <w:pStyle w:val="BodyText"/>
        <w:spacing w:before="292"/>
        <w:ind w:left="360" w:right="381"/>
      </w:pPr>
      <w:r>
        <w:t>The</w:t>
      </w:r>
      <w:r>
        <w:rPr>
          <w:spacing w:val="-3"/>
        </w:rPr>
        <w:t xml:space="preserve"> </w:t>
      </w:r>
      <w:r>
        <w:t>native</w:t>
      </w:r>
      <w:r>
        <w:rPr>
          <w:spacing w:val="-5"/>
        </w:rPr>
        <w:t xml:space="preserve"> </w:t>
      </w:r>
      <w:r>
        <w:t>plant</w:t>
      </w:r>
      <w:r>
        <w:rPr>
          <w:spacing w:val="-2"/>
        </w:rPr>
        <w:t xml:space="preserve"> </w:t>
      </w:r>
      <w:r>
        <w:t>garden</w:t>
      </w:r>
      <w:r>
        <w:rPr>
          <w:spacing w:val="-6"/>
        </w:rPr>
        <w:t xml:space="preserve"> </w:t>
      </w:r>
      <w:r>
        <w:t>is</w:t>
      </w:r>
      <w:r>
        <w:rPr>
          <w:spacing w:val="-6"/>
        </w:rPr>
        <w:t xml:space="preserve"> </w:t>
      </w:r>
      <w:r>
        <w:t>considered</w:t>
      </w:r>
      <w:r>
        <w:rPr>
          <w:spacing w:val="-6"/>
        </w:rPr>
        <w:t xml:space="preserve"> </w:t>
      </w:r>
      <w:r>
        <w:t>optional</w:t>
      </w:r>
      <w:r>
        <w:rPr>
          <w:spacing w:val="-6"/>
        </w:rPr>
        <w:t xml:space="preserve"> </w:t>
      </w:r>
      <w:r>
        <w:t>because</w:t>
      </w:r>
      <w:r>
        <w:rPr>
          <w:spacing w:val="-5"/>
        </w:rPr>
        <w:t xml:space="preserve"> </w:t>
      </w:r>
      <w:r>
        <w:t>wildflowers</w:t>
      </w:r>
      <w:r>
        <w:rPr>
          <w:spacing w:val="-5"/>
        </w:rPr>
        <w:t xml:space="preserve"> </w:t>
      </w:r>
      <w:r>
        <w:t>and</w:t>
      </w:r>
      <w:r>
        <w:rPr>
          <w:spacing w:val="-6"/>
        </w:rPr>
        <w:t xml:space="preserve"> </w:t>
      </w:r>
      <w:r>
        <w:t>ferns</w:t>
      </w:r>
      <w:r>
        <w:rPr>
          <w:spacing w:val="-2"/>
        </w:rPr>
        <w:t xml:space="preserve"> </w:t>
      </w:r>
      <w:r>
        <w:t>do</w:t>
      </w:r>
      <w:r>
        <w:rPr>
          <w:spacing w:val="-1"/>
        </w:rPr>
        <w:t xml:space="preserve"> </w:t>
      </w:r>
      <w:r>
        <w:t>not</w:t>
      </w:r>
      <w:r>
        <w:rPr>
          <w:spacing w:val="-6"/>
        </w:rPr>
        <w:t xml:space="preserve"> </w:t>
      </w:r>
      <w:r>
        <w:t>directly count</w:t>
      </w:r>
      <w:r>
        <w:rPr>
          <w:spacing w:val="-1"/>
        </w:rPr>
        <w:t xml:space="preserve"> </w:t>
      </w:r>
      <w:r>
        <w:t>towards phosphorus crediting.</w:t>
      </w:r>
      <w:r>
        <w:rPr>
          <w:spacing w:val="-1"/>
        </w:rPr>
        <w:t xml:space="preserve"> </w:t>
      </w:r>
      <w:r>
        <w:t>Alternative</w:t>
      </w:r>
      <w:r>
        <w:rPr>
          <w:spacing w:val="-1"/>
        </w:rPr>
        <w:t xml:space="preserve"> </w:t>
      </w:r>
      <w:r>
        <w:t>funding</w:t>
      </w:r>
      <w:r>
        <w:rPr>
          <w:spacing w:val="-2"/>
        </w:rPr>
        <w:t xml:space="preserve"> </w:t>
      </w:r>
      <w:r>
        <w:t>sources</w:t>
      </w:r>
      <w:r>
        <w:rPr>
          <w:spacing w:val="-2"/>
        </w:rPr>
        <w:t xml:space="preserve"> </w:t>
      </w:r>
      <w:r>
        <w:t>may need to be identified.</w:t>
      </w:r>
    </w:p>
    <w:p w14:paraId="5031D078" w14:textId="77777777" w:rsidR="00445B8C" w:rsidRDefault="00445B8C">
      <w:pPr>
        <w:pStyle w:val="BodyText"/>
        <w:sectPr w:rsidR="00445B8C">
          <w:pgSz w:w="12240" w:h="15840"/>
          <w:pgMar w:top="1880" w:right="1080" w:bottom="280" w:left="1080" w:header="725" w:footer="0" w:gutter="0"/>
          <w:cols w:space="720"/>
        </w:sectPr>
      </w:pPr>
    </w:p>
    <w:p w14:paraId="5031D079" w14:textId="77777777" w:rsidR="00445B8C" w:rsidRDefault="00445B8C">
      <w:pPr>
        <w:pStyle w:val="BodyText"/>
        <w:spacing w:before="16"/>
      </w:pPr>
    </w:p>
    <w:p w14:paraId="5031D07A" w14:textId="77777777" w:rsidR="00445B8C" w:rsidRDefault="00921D2C">
      <w:pPr>
        <w:pStyle w:val="Heading3"/>
      </w:pPr>
      <w:r>
        <w:t>Native</w:t>
      </w:r>
      <w:r>
        <w:rPr>
          <w:spacing w:val="-8"/>
        </w:rPr>
        <w:t xml:space="preserve"> </w:t>
      </w:r>
      <w:r>
        <w:t>Plant</w:t>
      </w:r>
      <w:r>
        <w:rPr>
          <w:spacing w:val="-6"/>
        </w:rPr>
        <w:t xml:space="preserve"> </w:t>
      </w:r>
      <w:r>
        <w:t>Garden</w:t>
      </w:r>
      <w:r>
        <w:rPr>
          <w:spacing w:val="-6"/>
        </w:rPr>
        <w:t xml:space="preserve"> </w:t>
      </w:r>
      <w:r>
        <w:t>Species</w:t>
      </w:r>
      <w:r>
        <w:rPr>
          <w:spacing w:val="-7"/>
        </w:rPr>
        <w:t xml:space="preserve"> </w:t>
      </w:r>
      <w:r>
        <w:t>Lists</w:t>
      </w:r>
      <w:r>
        <w:rPr>
          <w:spacing w:val="-8"/>
        </w:rPr>
        <w:t xml:space="preserve"> </w:t>
      </w:r>
      <w:r>
        <w:t>and</w:t>
      </w:r>
      <w:r>
        <w:rPr>
          <w:spacing w:val="-7"/>
        </w:rPr>
        <w:t xml:space="preserve"> </w:t>
      </w:r>
      <w:r>
        <w:rPr>
          <w:spacing w:val="-2"/>
        </w:rPr>
        <w:t>Quantities</w:t>
      </w:r>
    </w:p>
    <w:p w14:paraId="5031D07B" w14:textId="77777777" w:rsidR="00445B8C" w:rsidRDefault="00445B8C">
      <w:pPr>
        <w:pStyle w:val="BodyText"/>
        <w:spacing w:before="49"/>
        <w:rPr>
          <w:b/>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8"/>
        <w:gridCol w:w="1923"/>
        <w:gridCol w:w="1676"/>
        <w:gridCol w:w="992"/>
        <w:gridCol w:w="990"/>
      </w:tblGrid>
      <w:tr w:rsidR="00445B8C" w14:paraId="5031D081" w14:textId="77777777">
        <w:trPr>
          <w:trHeight w:val="609"/>
        </w:trPr>
        <w:tc>
          <w:tcPr>
            <w:tcW w:w="2878" w:type="dxa"/>
            <w:shd w:val="clear" w:color="auto" w:fill="DBE4F0"/>
          </w:tcPr>
          <w:p w14:paraId="5031D07C" w14:textId="77777777" w:rsidR="00445B8C" w:rsidRDefault="00921D2C">
            <w:pPr>
              <w:pStyle w:val="TableParagraph"/>
              <w:spacing w:before="183"/>
              <w:ind w:left="6"/>
              <w:rPr>
                <w:b/>
                <w:sz w:val="20"/>
              </w:rPr>
            </w:pPr>
            <w:r>
              <w:rPr>
                <w:b/>
                <w:spacing w:val="-2"/>
                <w:sz w:val="20"/>
              </w:rPr>
              <w:t>Species</w:t>
            </w:r>
          </w:p>
        </w:tc>
        <w:tc>
          <w:tcPr>
            <w:tcW w:w="1923" w:type="dxa"/>
            <w:shd w:val="clear" w:color="auto" w:fill="DBE4F0"/>
          </w:tcPr>
          <w:p w14:paraId="5031D07D" w14:textId="77777777" w:rsidR="00445B8C" w:rsidRDefault="00921D2C">
            <w:pPr>
              <w:pStyle w:val="TableParagraph"/>
              <w:spacing w:before="183"/>
              <w:ind w:left="313"/>
              <w:jc w:val="left"/>
              <w:rPr>
                <w:b/>
                <w:sz w:val="20"/>
              </w:rPr>
            </w:pPr>
            <w:r>
              <w:rPr>
                <w:b/>
                <w:sz w:val="20"/>
              </w:rPr>
              <w:t>Common</w:t>
            </w:r>
            <w:r>
              <w:rPr>
                <w:b/>
                <w:spacing w:val="-4"/>
                <w:sz w:val="20"/>
              </w:rPr>
              <w:t xml:space="preserve"> Name</w:t>
            </w:r>
          </w:p>
        </w:tc>
        <w:tc>
          <w:tcPr>
            <w:tcW w:w="1676" w:type="dxa"/>
            <w:shd w:val="clear" w:color="auto" w:fill="DBE4F0"/>
          </w:tcPr>
          <w:p w14:paraId="5031D07E" w14:textId="77777777" w:rsidR="00445B8C" w:rsidRDefault="00921D2C">
            <w:pPr>
              <w:pStyle w:val="TableParagraph"/>
              <w:spacing w:before="183"/>
              <w:ind w:right="127"/>
              <w:jc w:val="right"/>
              <w:rPr>
                <w:b/>
                <w:sz w:val="20"/>
              </w:rPr>
            </w:pPr>
            <w:r>
              <w:rPr>
                <w:b/>
                <w:sz w:val="20"/>
              </w:rPr>
              <w:t>Plant</w:t>
            </w:r>
            <w:r>
              <w:rPr>
                <w:b/>
                <w:spacing w:val="-6"/>
                <w:sz w:val="20"/>
              </w:rPr>
              <w:t xml:space="preserve"> </w:t>
            </w:r>
            <w:r>
              <w:rPr>
                <w:b/>
                <w:sz w:val="20"/>
              </w:rPr>
              <w:t>Spacing</w:t>
            </w:r>
            <w:r>
              <w:rPr>
                <w:b/>
                <w:spacing w:val="-7"/>
                <w:sz w:val="20"/>
              </w:rPr>
              <w:t xml:space="preserve"> </w:t>
            </w:r>
            <w:r>
              <w:rPr>
                <w:b/>
                <w:spacing w:val="-4"/>
                <w:sz w:val="20"/>
              </w:rPr>
              <w:t>(ft)</w:t>
            </w:r>
          </w:p>
        </w:tc>
        <w:tc>
          <w:tcPr>
            <w:tcW w:w="992" w:type="dxa"/>
            <w:shd w:val="clear" w:color="auto" w:fill="DBE4F0"/>
          </w:tcPr>
          <w:p w14:paraId="5031D07F" w14:textId="77777777" w:rsidR="00445B8C" w:rsidRDefault="00921D2C">
            <w:pPr>
              <w:pStyle w:val="TableParagraph"/>
              <w:spacing w:before="61"/>
              <w:ind w:left="321" w:right="131" w:hanging="183"/>
              <w:jc w:val="left"/>
              <w:rPr>
                <w:b/>
                <w:sz w:val="20"/>
              </w:rPr>
            </w:pPr>
            <w:r>
              <w:rPr>
                <w:b/>
                <w:sz w:val="20"/>
              </w:rPr>
              <w:t>Design</w:t>
            </w:r>
            <w:r>
              <w:rPr>
                <w:b/>
                <w:spacing w:val="-12"/>
                <w:sz w:val="20"/>
              </w:rPr>
              <w:t xml:space="preserve"> </w:t>
            </w:r>
            <w:r>
              <w:rPr>
                <w:b/>
                <w:sz w:val="20"/>
              </w:rPr>
              <w:t xml:space="preserve">1 </w:t>
            </w:r>
            <w:r>
              <w:rPr>
                <w:b/>
                <w:spacing w:val="-4"/>
                <w:sz w:val="20"/>
              </w:rPr>
              <w:t>QTY</w:t>
            </w:r>
          </w:p>
        </w:tc>
        <w:tc>
          <w:tcPr>
            <w:tcW w:w="990" w:type="dxa"/>
            <w:shd w:val="clear" w:color="auto" w:fill="DBE4F0"/>
          </w:tcPr>
          <w:p w14:paraId="5031D080" w14:textId="77777777" w:rsidR="00445B8C" w:rsidRDefault="00921D2C">
            <w:pPr>
              <w:pStyle w:val="TableParagraph"/>
              <w:spacing w:before="61"/>
              <w:ind w:left="318" w:right="132" w:hanging="183"/>
              <w:jc w:val="left"/>
              <w:rPr>
                <w:b/>
                <w:sz w:val="20"/>
              </w:rPr>
            </w:pPr>
            <w:r>
              <w:rPr>
                <w:b/>
                <w:sz w:val="20"/>
              </w:rPr>
              <w:t>Design</w:t>
            </w:r>
            <w:r>
              <w:rPr>
                <w:b/>
                <w:spacing w:val="-12"/>
                <w:sz w:val="20"/>
              </w:rPr>
              <w:t xml:space="preserve"> </w:t>
            </w:r>
            <w:r>
              <w:rPr>
                <w:b/>
                <w:sz w:val="20"/>
              </w:rPr>
              <w:t xml:space="preserve">2 </w:t>
            </w:r>
            <w:r>
              <w:rPr>
                <w:b/>
                <w:spacing w:val="-4"/>
                <w:sz w:val="20"/>
              </w:rPr>
              <w:t>QTY</w:t>
            </w:r>
          </w:p>
        </w:tc>
      </w:tr>
      <w:tr w:rsidR="00445B8C" w14:paraId="5031D087" w14:textId="77777777">
        <w:trPr>
          <w:trHeight w:val="299"/>
        </w:trPr>
        <w:tc>
          <w:tcPr>
            <w:tcW w:w="2878" w:type="dxa"/>
          </w:tcPr>
          <w:p w14:paraId="5031D082" w14:textId="77777777" w:rsidR="00445B8C" w:rsidRDefault="00921D2C">
            <w:pPr>
              <w:pStyle w:val="TableParagraph"/>
              <w:spacing w:before="1"/>
              <w:ind w:left="107"/>
              <w:jc w:val="left"/>
              <w:rPr>
                <w:i/>
                <w:sz w:val="20"/>
              </w:rPr>
            </w:pPr>
            <w:r>
              <w:rPr>
                <w:i/>
                <w:sz w:val="20"/>
              </w:rPr>
              <w:t>Amelanchier</w:t>
            </w:r>
            <w:r>
              <w:rPr>
                <w:i/>
                <w:spacing w:val="-9"/>
                <w:sz w:val="20"/>
              </w:rPr>
              <w:t xml:space="preserve"> </w:t>
            </w:r>
            <w:r>
              <w:rPr>
                <w:i/>
                <w:spacing w:val="-2"/>
                <w:sz w:val="20"/>
              </w:rPr>
              <w:t>arborea</w:t>
            </w:r>
          </w:p>
        </w:tc>
        <w:tc>
          <w:tcPr>
            <w:tcW w:w="1923" w:type="dxa"/>
          </w:tcPr>
          <w:p w14:paraId="5031D083" w14:textId="77777777" w:rsidR="00445B8C" w:rsidRDefault="00921D2C">
            <w:pPr>
              <w:pStyle w:val="TableParagraph"/>
              <w:spacing w:before="1"/>
              <w:ind w:left="107"/>
              <w:jc w:val="left"/>
              <w:rPr>
                <w:sz w:val="20"/>
              </w:rPr>
            </w:pPr>
            <w:r>
              <w:rPr>
                <w:sz w:val="20"/>
              </w:rPr>
              <w:t>Downy</w:t>
            </w:r>
            <w:r>
              <w:rPr>
                <w:spacing w:val="-6"/>
                <w:sz w:val="20"/>
              </w:rPr>
              <w:t xml:space="preserve"> </w:t>
            </w:r>
            <w:r>
              <w:rPr>
                <w:spacing w:val="-2"/>
                <w:sz w:val="20"/>
              </w:rPr>
              <w:t>serviceberry</w:t>
            </w:r>
          </w:p>
        </w:tc>
        <w:tc>
          <w:tcPr>
            <w:tcW w:w="1676" w:type="dxa"/>
          </w:tcPr>
          <w:p w14:paraId="5031D084" w14:textId="77777777" w:rsidR="00445B8C" w:rsidRDefault="00921D2C">
            <w:pPr>
              <w:pStyle w:val="TableParagraph"/>
              <w:spacing w:before="1"/>
              <w:ind w:left="6" w:right="6"/>
              <w:rPr>
                <w:sz w:val="20"/>
              </w:rPr>
            </w:pPr>
            <w:r>
              <w:rPr>
                <w:spacing w:val="-10"/>
                <w:sz w:val="20"/>
              </w:rPr>
              <w:t>-</w:t>
            </w:r>
          </w:p>
        </w:tc>
        <w:tc>
          <w:tcPr>
            <w:tcW w:w="992" w:type="dxa"/>
          </w:tcPr>
          <w:p w14:paraId="5031D085" w14:textId="77777777" w:rsidR="00445B8C" w:rsidRDefault="00921D2C">
            <w:pPr>
              <w:pStyle w:val="TableParagraph"/>
              <w:spacing w:before="1"/>
              <w:ind w:left="3" w:right="5"/>
              <w:rPr>
                <w:sz w:val="20"/>
              </w:rPr>
            </w:pPr>
            <w:r>
              <w:rPr>
                <w:spacing w:val="-10"/>
                <w:sz w:val="20"/>
              </w:rPr>
              <w:t>2</w:t>
            </w:r>
          </w:p>
        </w:tc>
        <w:tc>
          <w:tcPr>
            <w:tcW w:w="990" w:type="dxa"/>
          </w:tcPr>
          <w:p w14:paraId="5031D086" w14:textId="77777777" w:rsidR="00445B8C" w:rsidRDefault="00921D2C">
            <w:pPr>
              <w:pStyle w:val="TableParagraph"/>
              <w:spacing w:before="1"/>
              <w:ind w:left="3" w:right="6"/>
              <w:rPr>
                <w:sz w:val="20"/>
              </w:rPr>
            </w:pPr>
            <w:r>
              <w:rPr>
                <w:spacing w:val="-10"/>
                <w:sz w:val="20"/>
              </w:rPr>
              <w:t>2</w:t>
            </w:r>
          </w:p>
        </w:tc>
      </w:tr>
      <w:tr w:rsidR="00445B8C" w14:paraId="5031D08D" w14:textId="77777777">
        <w:trPr>
          <w:trHeight w:val="299"/>
        </w:trPr>
        <w:tc>
          <w:tcPr>
            <w:tcW w:w="2878" w:type="dxa"/>
          </w:tcPr>
          <w:p w14:paraId="5031D088" w14:textId="77777777" w:rsidR="00445B8C" w:rsidRDefault="00921D2C">
            <w:pPr>
              <w:pStyle w:val="TableParagraph"/>
              <w:spacing w:before="1"/>
              <w:ind w:left="107"/>
              <w:jc w:val="left"/>
              <w:rPr>
                <w:i/>
                <w:sz w:val="20"/>
              </w:rPr>
            </w:pPr>
            <w:r>
              <w:rPr>
                <w:i/>
                <w:sz w:val="20"/>
              </w:rPr>
              <w:t>Asclepias</w:t>
            </w:r>
            <w:r>
              <w:rPr>
                <w:i/>
                <w:spacing w:val="-7"/>
                <w:sz w:val="20"/>
              </w:rPr>
              <w:t xml:space="preserve"> </w:t>
            </w:r>
            <w:r>
              <w:rPr>
                <w:i/>
                <w:spacing w:val="-2"/>
                <w:sz w:val="20"/>
              </w:rPr>
              <w:t>incarnata</w:t>
            </w:r>
          </w:p>
        </w:tc>
        <w:tc>
          <w:tcPr>
            <w:tcW w:w="1923" w:type="dxa"/>
          </w:tcPr>
          <w:p w14:paraId="5031D089" w14:textId="77777777" w:rsidR="00445B8C" w:rsidRDefault="00921D2C">
            <w:pPr>
              <w:pStyle w:val="TableParagraph"/>
              <w:spacing w:before="1"/>
              <w:ind w:left="107"/>
              <w:jc w:val="left"/>
              <w:rPr>
                <w:sz w:val="20"/>
              </w:rPr>
            </w:pPr>
            <w:r>
              <w:rPr>
                <w:sz w:val="20"/>
              </w:rPr>
              <w:t>Swamp</w:t>
            </w:r>
            <w:r>
              <w:rPr>
                <w:spacing w:val="-3"/>
                <w:sz w:val="20"/>
              </w:rPr>
              <w:t xml:space="preserve"> </w:t>
            </w:r>
            <w:r>
              <w:rPr>
                <w:spacing w:val="-2"/>
                <w:sz w:val="20"/>
              </w:rPr>
              <w:t>milkweed</w:t>
            </w:r>
          </w:p>
        </w:tc>
        <w:tc>
          <w:tcPr>
            <w:tcW w:w="1676" w:type="dxa"/>
          </w:tcPr>
          <w:p w14:paraId="5031D08A" w14:textId="77777777" w:rsidR="00445B8C" w:rsidRDefault="00921D2C">
            <w:pPr>
              <w:pStyle w:val="TableParagraph"/>
              <w:spacing w:before="1"/>
              <w:ind w:left="6" w:right="4"/>
              <w:rPr>
                <w:sz w:val="20"/>
              </w:rPr>
            </w:pPr>
            <w:r>
              <w:rPr>
                <w:spacing w:val="-10"/>
                <w:sz w:val="20"/>
              </w:rPr>
              <w:t>2</w:t>
            </w:r>
          </w:p>
        </w:tc>
        <w:tc>
          <w:tcPr>
            <w:tcW w:w="992" w:type="dxa"/>
          </w:tcPr>
          <w:p w14:paraId="5031D08B" w14:textId="77777777" w:rsidR="00445B8C" w:rsidRDefault="00921D2C">
            <w:pPr>
              <w:pStyle w:val="TableParagraph"/>
              <w:spacing w:before="1"/>
              <w:ind w:left="3" w:right="4"/>
              <w:rPr>
                <w:sz w:val="20"/>
              </w:rPr>
            </w:pPr>
            <w:r>
              <w:rPr>
                <w:spacing w:val="-5"/>
                <w:sz w:val="20"/>
              </w:rPr>
              <w:t>51</w:t>
            </w:r>
          </w:p>
        </w:tc>
        <w:tc>
          <w:tcPr>
            <w:tcW w:w="990" w:type="dxa"/>
          </w:tcPr>
          <w:p w14:paraId="5031D08C" w14:textId="77777777" w:rsidR="00445B8C" w:rsidRDefault="00921D2C">
            <w:pPr>
              <w:pStyle w:val="TableParagraph"/>
              <w:spacing w:before="1"/>
              <w:ind w:left="3" w:right="6"/>
              <w:rPr>
                <w:sz w:val="20"/>
              </w:rPr>
            </w:pPr>
            <w:r>
              <w:rPr>
                <w:spacing w:val="-5"/>
                <w:sz w:val="20"/>
              </w:rPr>
              <w:t>26</w:t>
            </w:r>
          </w:p>
        </w:tc>
      </w:tr>
      <w:tr w:rsidR="00445B8C" w14:paraId="5031D093" w14:textId="77777777">
        <w:trPr>
          <w:trHeight w:val="299"/>
        </w:trPr>
        <w:tc>
          <w:tcPr>
            <w:tcW w:w="2878" w:type="dxa"/>
          </w:tcPr>
          <w:p w14:paraId="5031D08E" w14:textId="77777777" w:rsidR="00445B8C" w:rsidRDefault="00921D2C">
            <w:pPr>
              <w:pStyle w:val="TableParagraph"/>
              <w:spacing w:before="1"/>
              <w:ind w:left="107"/>
              <w:jc w:val="left"/>
              <w:rPr>
                <w:i/>
                <w:sz w:val="20"/>
              </w:rPr>
            </w:pPr>
            <w:r>
              <w:rPr>
                <w:i/>
                <w:sz w:val="20"/>
              </w:rPr>
              <w:t>Asclepias</w:t>
            </w:r>
            <w:r>
              <w:rPr>
                <w:i/>
                <w:spacing w:val="-7"/>
                <w:sz w:val="20"/>
              </w:rPr>
              <w:t xml:space="preserve"> </w:t>
            </w:r>
            <w:r>
              <w:rPr>
                <w:i/>
                <w:spacing w:val="-2"/>
                <w:sz w:val="20"/>
              </w:rPr>
              <w:t>syriaca</w:t>
            </w:r>
          </w:p>
        </w:tc>
        <w:tc>
          <w:tcPr>
            <w:tcW w:w="1923" w:type="dxa"/>
          </w:tcPr>
          <w:p w14:paraId="5031D08F" w14:textId="77777777" w:rsidR="00445B8C" w:rsidRDefault="00921D2C">
            <w:pPr>
              <w:pStyle w:val="TableParagraph"/>
              <w:spacing w:before="1"/>
              <w:ind w:left="107"/>
              <w:jc w:val="left"/>
              <w:rPr>
                <w:sz w:val="20"/>
              </w:rPr>
            </w:pPr>
            <w:r>
              <w:rPr>
                <w:sz w:val="20"/>
              </w:rPr>
              <w:t>Common</w:t>
            </w:r>
            <w:r>
              <w:rPr>
                <w:spacing w:val="-7"/>
                <w:sz w:val="20"/>
              </w:rPr>
              <w:t xml:space="preserve"> </w:t>
            </w:r>
            <w:r>
              <w:rPr>
                <w:spacing w:val="-2"/>
                <w:sz w:val="20"/>
              </w:rPr>
              <w:t>milkweed</w:t>
            </w:r>
          </w:p>
        </w:tc>
        <w:tc>
          <w:tcPr>
            <w:tcW w:w="1676" w:type="dxa"/>
          </w:tcPr>
          <w:p w14:paraId="5031D090" w14:textId="77777777" w:rsidR="00445B8C" w:rsidRDefault="00921D2C">
            <w:pPr>
              <w:pStyle w:val="TableParagraph"/>
              <w:spacing w:before="1"/>
              <w:ind w:left="6" w:right="2"/>
              <w:rPr>
                <w:sz w:val="20"/>
              </w:rPr>
            </w:pPr>
            <w:r>
              <w:rPr>
                <w:spacing w:val="-10"/>
                <w:sz w:val="20"/>
              </w:rPr>
              <w:t>3</w:t>
            </w:r>
          </w:p>
        </w:tc>
        <w:tc>
          <w:tcPr>
            <w:tcW w:w="992" w:type="dxa"/>
          </w:tcPr>
          <w:p w14:paraId="5031D091" w14:textId="77777777" w:rsidR="00445B8C" w:rsidRDefault="00921D2C">
            <w:pPr>
              <w:pStyle w:val="TableParagraph"/>
              <w:spacing w:before="1"/>
              <w:ind w:left="3" w:right="3"/>
              <w:rPr>
                <w:sz w:val="20"/>
              </w:rPr>
            </w:pPr>
            <w:r>
              <w:rPr>
                <w:spacing w:val="-5"/>
                <w:sz w:val="20"/>
              </w:rPr>
              <w:t>58</w:t>
            </w:r>
          </w:p>
        </w:tc>
        <w:tc>
          <w:tcPr>
            <w:tcW w:w="990" w:type="dxa"/>
          </w:tcPr>
          <w:p w14:paraId="5031D092" w14:textId="77777777" w:rsidR="00445B8C" w:rsidRDefault="00921D2C">
            <w:pPr>
              <w:pStyle w:val="TableParagraph"/>
              <w:spacing w:before="1"/>
              <w:ind w:left="2" w:right="6"/>
              <w:rPr>
                <w:sz w:val="20"/>
              </w:rPr>
            </w:pPr>
            <w:r>
              <w:rPr>
                <w:spacing w:val="-5"/>
                <w:sz w:val="20"/>
              </w:rPr>
              <w:t>17</w:t>
            </w:r>
          </w:p>
        </w:tc>
      </w:tr>
      <w:tr w:rsidR="00445B8C" w14:paraId="5031D099" w14:textId="77777777">
        <w:trPr>
          <w:trHeight w:val="301"/>
        </w:trPr>
        <w:tc>
          <w:tcPr>
            <w:tcW w:w="2878" w:type="dxa"/>
          </w:tcPr>
          <w:p w14:paraId="5031D094" w14:textId="77777777" w:rsidR="00445B8C" w:rsidRDefault="00921D2C">
            <w:pPr>
              <w:pStyle w:val="TableParagraph"/>
              <w:spacing w:before="1"/>
              <w:ind w:left="107"/>
              <w:jc w:val="left"/>
              <w:rPr>
                <w:i/>
                <w:sz w:val="20"/>
              </w:rPr>
            </w:pPr>
            <w:r>
              <w:rPr>
                <w:i/>
                <w:sz w:val="20"/>
              </w:rPr>
              <w:t>Chelone</w:t>
            </w:r>
            <w:r>
              <w:rPr>
                <w:i/>
                <w:spacing w:val="-6"/>
                <w:sz w:val="20"/>
              </w:rPr>
              <w:t xml:space="preserve"> </w:t>
            </w:r>
            <w:r>
              <w:rPr>
                <w:i/>
                <w:spacing w:val="-2"/>
                <w:sz w:val="20"/>
              </w:rPr>
              <w:t>glabra</w:t>
            </w:r>
          </w:p>
        </w:tc>
        <w:tc>
          <w:tcPr>
            <w:tcW w:w="1923" w:type="dxa"/>
          </w:tcPr>
          <w:p w14:paraId="5031D095" w14:textId="77777777" w:rsidR="00445B8C" w:rsidRDefault="00921D2C">
            <w:pPr>
              <w:pStyle w:val="TableParagraph"/>
              <w:spacing w:before="1"/>
              <w:ind w:left="107"/>
              <w:jc w:val="left"/>
              <w:rPr>
                <w:sz w:val="20"/>
              </w:rPr>
            </w:pPr>
            <w:r>
              <w:rPr>
                <w:spacing w:val="-2"/>
                <w:sz w:val="20"/>
              </w:rPr>
              <w:t>Turtlehead</w:t>
            </w:r>
          </w:p>
        </w:tc>
        <w:tc>
          <w:tcPr>
            <w:tcW w:w="1676" w:type="dxa"/>
          </w:tcPr>
          <w:p w14:paraId="5031D096" w14:textId="77777777" w:rsidR="00445B8C" w:rsidRDefault="00921D2C">
            <w:pPr>
              <w:pStyle w:val="TableParagraph"/>
              <w:spacing w:before="1"/>
              <w:ind w:left="6" w:right="2"/>
              <w:rPr>
                <w:sz w:val="20"/>
              </w:rPr>
            </w:pPr>
            <w:r>
              <w:rPr>
                <w:spacing w:val="-5"/>
                <w:sz w:val="20"/>
              </w:rPr>
              <w:t>1.5</w:t>
            </w:r>
          </w:p>
        </w:tc>
        <w:tc>
          <w:tcPr>
            <w:tcW w:w="992" w:type="dxa"/>
          </w:tcPr>
          <w:p w14:paraId="5031D097" w14:textId="77777777" w:rsidR="00445B8C" w:rsidRDefault="00921D2C">
            <w:pPr>
              <w:pStyle w:val="TableParagraph"/>
              <w:spacing w:before="1"/>
              <w:ind w:left="3" w:right="2"/>
              <w:rPr>
                <w:sz w:val="20"/>
              </w:rPr>
            </w:pPr>
            <w:r>
              <w:rPr>
                <w:spacing w:val="-5"/>
                <w:sz w:val="20"/>
              </w:rPr>
              <w:t>77</w:t>
            </w:r>
          </w:p>
        </w:tc>
        <w:tc>
          <w:tcPr>
            <w:tcW w:w="990" w:type="dxa"/>
          </w:tcPr>
          <w:p w14:paraId="5031D098" w14:textId="77777777" w:rsidR="00445B8C" w:rsidRDefault="00921D2C">
            <w:pPr>
              <w:pStyle w:val="TableParagraph"/>
              <w:spacing w:before="1"/>
              <w:ind w:left="5" w:right="6"/>
              <w:rPr>
                <w:sz w:val="20"/>
              </w:rPr>
            </w:pPr>
            <w:r>
              <w:rPr>
                <w:spacing w:val="-5"/>
                <w:sz w:val="20"/>
              </w:rPr>
              <w:t>43</w:t>
            </w:r>
          </w:p>
        </w:tc>
      </w:tr>
      <w:tr w:rsidR="00445B8C" w14:paraId="5031D09F" w14:textId="77777777">
        <w:trPr>
          <w:trHeight w:val="299"/>
        </w:trPr>
        <w:tc>
          <w:tcPr>
            <w:tcW w:w="2878" w:type="dxa"/>
          </w:tcPr>
          <w:p w14:paraId="5031D09A" w14:textId="77777777" w:rsidR="00445B8C" w:rsidRDefault="00921D2C">
            <w:pPr>
              <w:pStyle w:val="TableParagraph"/>
              <w:spacing w:before="1"/>
              <w:ind w:left="107"/>
              <w:jc w:val="left"/>
              <w:rPr>
                <w:i/>
                <w:sz w:val="20"/>
              </w:rPr>
            </w:pPr>
            <w:r>
              <w:rPr>
                <w:i/>
                <w:sz w:val="20"/>
              </w:rPr>
              <w:t>Eupatorium</w:t>
            </w:r>
            <w:r>
              <w:rPr>
                <w:i/>
                <w:spacing w:val="-5"/>
                <w:sz w:val="20"/>
              </w:rPr>
              <w:t xml:space="preserve"> </w:t>
            </w:r>
            <w:r>
              <w:rPr>
                <w:i/>
                <w:spacing w:val="-2"/>
                <w:sz w:val="20"/>
              </w:rPr>
              <w:t>perfoliatum</w:t>
            </w:r>
          </w:p>
        </w:tc>
        <w:tc>
          <w:tcPr>
            <w:tcW w:w="1923" w:type="dxa"/>
          </w:tcPr>
          <w:p w14:paraId="5031D09B" w14:textId="77777777" w:rsidR="00445B8C" w:rsidRDefault="00921D2C">
            <w:pPr>
              <w:pStyle w:val="TableParagraph"/>
              <w:spacing w:before="1"/>
              <w:ind w:left="107"/>
              <w:jc w:val="left"/>
              <w:rPr>
                <w:sz w:val="20"/>
              </w:rPr>
            </w:pPr>
            <w:r>
              <w:rPr>
                <w:spacing w:val="-2"/>
                <w:sz w:val="20"/>
              </w:rPr>
              <w:t>Boneset</w:t>
            </w:r>
          </w:p>
        </w:tc>
        <w:tc>
          <w:tcPr>
            <w:tcW w:w="1676" w:type="dxa"/>
          </w:tcPr>
          <w:p w14:paraId="5031D09C" w14:textId="77777777" w:rsidR="00445B8C" w:rsidRDefault="00921D2C">
            <w:pPr>
              <w:pStyle w:val="TableParagraph"/>
              <w:spacing w:before="1"/>
              <w:ind w:left="6" w:right="1"/>
              <w:rPr>
                <w:sz w:val="20"/>
              </w:rPr>
            </w:pPr>
            <w:r>
              <w:rPr>
                <w:spacing w:val="-10"/>
                <w:sz w:val="20"/>
              </w:rPr>
              <w:t>3</w:t>
            </w:r>
          </w:p>
        </w:tc>
        <w:tc>
          <w:tcPr>
            <w:tcW w:w="992" w:type="dxa"/>
          </w:tcPr>
          <w:p w14:paraId="5031D09D" w14:textId="77777777" w:rsidR="00445B8C" w:rsidRDefault="00921D2C">
            <w:pPr>
              <w:pStyle w:val="TableParagraph"/>
              <w:spacing w:before="1"/>
              <w:ind w:left="3" w:right="3"/>
              <w:rPr>
                <w:sz w:val="20"/>
              </w:rPr>
            </w:pPr>
            <w:r>
              <w:rPr>
                <w:spacing w:val="-5"/>
                <w:sz w:val="20"/>
              </w:rPr>
              <w:t>15</w:t>
            </w:r>
          </w:p>
        </w:tc>
        <w:tc>
          <w:tcPr>
            <w:tcW w:w="990" w:type="dxa"/>
          </w:tcPr>
          <w:p w14:paraId="5031D09E" w14:textId="77777777" w:rsidR="00445B8C" w:rsidRDefault="00921D2C">
            <w:pPr>
              <w:pStyle w:val="TableParagraph"/>
              <w:spacing w:before="1"/>
              <w:ind w:left="3" w:right="6"/>
              <w:rPr>
                <w:sz w:val="20"/>
              </w:rPr>
            </w:pPr>
            <w:r>
              <w:rPr>
                <w:spacing w:val="-5"/>
                <w:sz w:val="20"/>
              </w:rPr>
              <w:t>10</w:t>
            </w:r>
          </w:p>
        </w:tc>
      </w:tr>
      <w:tr w:rsidR="00445B8C" w14:paraId="5031D0A6" w14:textId="77777777">
        <w:trPr>
          <w:trHeight w:val="486"/>
        </w:trPr>
        <w:tc>
          <w:tcPr>
            <w:tcW w:w="2878" w:type="dxa"/>
          </w:tcPr>
          <w:p w14:paraId="5031D0A0" w14:textId="77777777" w:rsidR="00445B8C" w:rsidRDefault="00921D2C">
            <w:pPr>
              <w:pStyle w:val="TableParagraph"/>
              <w:spacing w:before="1"/>
              <w:ind w:left="107"/>
              <w:jc w:val="left"/>
              <w:rPr>
                <w:i/>
                <w:sz w:val="20"/>
              </w:rPr>
            </w:pPr>
            <w:r>
              <w:rPr>
                <w:i/>
                <w:sz w:val="20"/>
              </w:rPr>
              <w:t>Eutrochium</w:t>
            </w:r>
            <w:r>
              <w:rPr>
                <w:i/>
                <w:spacing w:val="-4"/>
                <w:sz w:val="20"/>
              </w:rPr>
              <w:t xml:space="preserve"> </w:t>
            </w:r>
            <w:r>
              <w:rPr>
                <w:i/>
                <w:spacing w:val="-2"/>
                <w:sz w:val="20"/>
              </w:rPr>
              <w:t>maculatum</w:t>
            </w:r>
          </w:p>
        </w:tc>
        <w:tc>
          <w:tcPr>
            <w:tcW w:w="1923" w:type="dxa"/>
          </w:tcPr>
          <w:p w14:paraId="5031D0A1" w14:textId="77777777" w:rsidR="00445B8C" w:rsidRDefault="00921D2C">
            <w:pPr>
              <w:pStyle w:val="TableParagraph"/>
              <w:spacing w:before="1" w:line="243" w:lineRule="exact"/>
              <w:ind w:left="107"/>
              <w:jc w:val="left"/>
              <w:rPr>
                <w:sz w:val="20"/>
              </w:rPr>
            </w:pPr>
            <w:r>
              <w:rPr>
                <w:sz w:val="20"/>
              </w:rPr>
              <w:t>Spotted</w:t>
            </w:r>
            <w:r>
              <w:rPr>
                <w:spacing w:val="-9"/>
                <w:sz w:val="20"/>
              </w:rPr>
              <w:t xml:space="preserve"> </w:t>
            </w:r>
            <w:r>
              <w:rPr>
                <w:sz w:val="20"/>
              </w:rPr>
              <w:t>Joe-</w:t>
            </w:r>
            <w:r>
              <w:rPr>
                <w:spacing w:val="-5"/>
                <w:sz w:val="20"/>
              </w:rPr>
              <w:t>Pye</w:t>
            </w:r>
          </w:p>
          <w:p w14:paraId="5031D0A2" w14:textId="77777777" w:rsidR="00445B8C" w:rsidRDefault="00921D2C">
            <w:pPr>
              <w:pStyle w:val="TableParagraph"/>
              <w:spacing w:line="222" w:lineRule="exact"/>
              <w:ind w:left="107"/>
              <w:jc w:val="left"/>
              <w:rPr>
                <w:sz w:val="20"/>
              </w:rPr>
            </w:pPr>
            <w:r>
              <w:rPr>
                <w:spacing w:val="-4"/>
                <w:sz w:val="20"/>
              </w:rPr>
              <w:t>weed</w:t>
            </w:r>
          </w:p>
        </w:tc>
        <w:tc>
          <w:tcPr>
            <w:tcW w:w="1676" w:type="dxa"/>
          </w:tcPr>
          <w:p w14:paraId="5031D0A3" w14:textId="77777777" w:rsidR="00445B8C" w:rsidRDefault="00921D2C">
            <w:pPr>
              <w:pStyle w:val="TableParagraph"/>
              <w:spacing w:before="1"/>
              <w:ind w:left="6"/>
              <w:rPr>
                <w:sz w:val="20"/>
              </w:rPr>
            </w:pPr>
            <w:r>
              <w:rPr>
                <w:spacing w:val="-10"/>
                <w:sz w:val="20"/>
              </w:rPr>
              <w:t>3</w:t>
            </w:r>
          </w:p>
        </w:tc>
        <w:tc>
          <w:tcPr>
            <w:tcW w:w="992" w:type="dxa"/>
          </w:tcPr>
          <w:p w14:paraId="5031D0A4" w14:textId="77777777" w:rsidR="00445B8C" w:rsidRDefault="00921D2C">
            <w:pPr>
              <w:pStyle w:val="TableParagraph"/>
              <w:spacing w:before="1"/>
              <w:ind w:left="5" w:right="2"/>
              <w:rPr>
                <w:sz w:val="20"/>
              </w:rPr>
            </w:pPr>
            <w:r>
              <w:rPr>
                <w:spacing w:val="-5"/>
                <w:sz w:val="20"/>
              </w:rPr>
              <w:t>28</w:t>
            </w:r>
          </w:p>
        </w:tc>
        <w:tc>
          <w:tcPr>
            <w:tcW w:w="990" w:type="dxa"/>
          </w:tcPr>
          <w:p w14:paraId="5031D0A5" w14:textId="77777777" w:rsidR="00445B8C" w:rsidRDefault="00921D2C">
            <w:pPr>
              <w:pStyle w:val="TableParagraph"/>
              <w:spacing w:before="1"/>
              <w:ind w:left="5" w:right="6"/>
              <w:rPr>
                <w:sz w:val="20"/>
              </w:rPr>
            </w:pPr>
            <w:r>
              <w:rPr>
                <w:spacing w:val="-5"/>
                <w:sz w:val="20"/>
              </w:rPr>
              <w:t>24</w:t>
            </w:r>
          </w:p>
        </w:tc>
      </w:tr>
      <w:tr w:rsidR="00445B8C" w14:paraId="5031D0AC" w14:textId="77777777">
        <w:trPr>
          <w:trHeight w:val="302"/>
        </w:trPr>
        <w:tc>
          <w:tcPr>
            <w:tcW w:w="2878" w:type="dxa"/>
          </w:tcPr>
          <w:p w14:paraId="5031D0A7" w14:textId="77777777" w:rsidR="00445B8C" w:rsidRDefault="00921D2C">
            <w:pPr>
              <w:pStyle w:val="TableParagraph"/>
              <w:spacing w:before="1"/>
              <w:ind w:left="107"/>
              <w:jc w:val="left"/>
              <w:rPr>
                <w:i/>
                <w:sz w:val="20"/>
              </w:rPr>
            </w:pPr>
            <w:r>
              <w:rPr>
                <w:i/>
                <w:sz w:val="20"/>
              </w:rPr>
              <w:t>Onoclea</w:t>
            </w:r>
            <w:r>
              <w:rPr>
                <w:i/>
                <w:spacing w:val="-6"/>
                <w:sz w:val="20"/>
              </w:rPr>
              <w:t xml:space="preserve"> </w:t>
            </w:r>
            <w:r>
              <w:rPr>
                <w:i/>
                <w:spacing w:val="-2"/>
                <w:sz w:val="20"/>
              </w:rPr>
              <w:t>sensibilis</w:t>
            </w:r>
          </w:p>
        </w:tc>
        <w:tc>
          <w:tcPr>
            <w:tcW w:w="1923" w:type="dxa"/>
          </w:tcPr>
          <w:p w14:paraId="5031D0A8" w14:textId="77777777" w:rsidR="00445B8C" w:rsidRDefault="00921D2C">
            <w:pPr>
              <w:pStyle w:val="TableParagraph"/>
              <w:spacing w:before="1"/>
              <w:ind w:left="107"/>
              <w:jc w:val="left"/>
              <w:rPr>
                <w:sz w:val="20"/>
              </w:rPr>
            </w:pPr>
            <w:r>
              <w:rPr>
                <w:sz w:val="20"/>
              </w:rPr>
              <w:t>Sensitive</w:t>
            </w:r>
            <w:r>
              <w:rPr>
                <w:spacing w:val="-8"/>
                <w:sz w:val="20"/>
              </w:rPr>
              <w:t xml:space="preserve"> </w:t>
            </w:r>
            <w:r>
              <w:rPr>
                <w:spacing w:val="-4"/>
                <w:sz w:val="20"/>
              </w:rPr>
              <w:t>fern</w:t>
            </w:r>
          </w:p>
        </w:tc>
        <w:tc>
          <w:tcPr>
            <w:tcW w:w="1676" w:type="dxa"/>
          </w:tcPr>
          <w:p w14:paraId="5031D0A9" w14:textId="77777777" w:rsidR="00445B8C" w:rsidRDefault="00921D2C">
            <w:pPr>
              <w:pStyle w:val="TableParagraph"/>
              <w:spacing w:before="1"/>
              <w:ind w:left="6"/>
              <w:rPr>
                <w:sz w:val="20"/>
              </w:rPr>
            </w:pPr>
            <w:r>
              <w:rPr>
                <w:spacing w:val="-10"/>
                <w:sz w:val="20"/>
              </w:rPr>
              <w:t>4</w:t>
            </w:r>
          </w:p>
        </w:tc>
        <w:tc>
          <w:tcPr>
            <w:tcW w:w="992" w:type="dxa"/>
          </w:tcPr>
          <w:p w14:paraId="5031D0AA" w14:textId="77777777" w:rsidR="00445B8C" w:rsidRDefault="00921D2C">
            <w:pPr>
              <w:pStyle w:val="TableParagraph"/>
              <w:spacing w:before="1"/>
              <w:ind w:left="3" w:right="3"/>
              <w:rPr>
                <w:sz w:val="20"/>
              </w:rPr>
            </w:pPr>
            <w:r>
              <w:rPr>
                <w:spacing w:val="-5"/>
                <w:sz w:val="20"/>
              </w:rPr>
              <w:t>94</w:t>
            </w:r>
          </w:p>
        </w:tc>
        <w:tc>
          <w:tcPr>
            <w:tcW w:w="990" w:type="dxa"/>
          </w:tcPr>
          <w:p w14:paraId="5031D0AB" w14:textId="77777777" w:rsidR="00445B8C" w:rsidRDefault="00921D2C">
            <w:pPr>
              <w:pStyle w:val="TableParagraph"/>
              <w:spacing w:before="1"/>
              <w:ind w:left="3" w:right="6"/>
              <w:rPr>
                <w:sz w:val="20"/>
              </w:rPr>
            </w:pPr>
            <w:r>
              <w:rPr>
                <w:spacing w:val="-10"/>
                <w:sz w:val="20"/>
              </w:rPr>
              <w:t>0</w:t>
            </w:r>
          </w:p>
        </w:tc>
      </w:tr>
      <w:tr w:rsidR="00445B8C" w14:paraId="5031D0B2" w14:textId="77777777">
        <w:trPr>
          <w:trHeight w:val="299"/>
        </w:trPr>
        <w:tc>
          <w:tcPr>
            <w:tcW w:w="2878" w:type="dxa"/>
          </w:tcPr>
          <w:p w14:paraId="5031D0AD" w14:textId="77777777" w:rsidR="00445B8C" w:rsidRDefault="00921D2C">
            <w:pPr>
              <w:pStyle w:val="TableParagraph"/>
              <w:spacing w:before="1"/>
              <w:ind w:left="107"/>
              <w:jc w:val="left"/>
              <w:rPr>
                <w:i/>
                <w:sz w:val="20"/>
              </w:rPr>
            </w:pPr>
            <w:r>
              <w:rPr>
                <w:i/>
                <w:sz w:val="20"/>
              </w:rPr>
              <w:t>Spiraea</w:t>
            </w:r>
            <w:r>
              <w:rPr>
                <w:i/>
                <w:spacing w:val="-4"/>
                <w:sz w:val="20"/>
              </w:rPr>
              <w:t xml:space="preserve"> </w:t>
            </w:r>
            <w:r>
              <w:rPr>
                <w:i/>
                <w:spacing w:val="-2"/>
                <w:sz w:val="20"/>
              </w:rPr>
              <w:t>tomentosa</w:t>
            </w:r>
          </w:p>
        </w:tc>
        <w:tc>
          <w:tcPr>
            <w:tcW w:w="1923" w:type="dxa"/>
          </w:tcPr>
          <w:p w14:paraId="5031D0AE" w14:textId="77777777" w:rsidR="00445B8C" w:rsidRDefault="00921D2C">
            <w:pPr>
              <w:pStyle w:val="TableParagraph"/>
              <w:spacing w:before="1"/>
              <w:ind w:left="107"/>
              <w:jc w:val="left"/>
              <w:rPr>
                <w:sz w:val="20"/>
              </w:rPr>
            </w:pPr>
            <w:r>
              <w:rPr>
                <w:spacing w:val="-2"/>
                <w:sz w:val="20"/>
              </w:rPr>
              <w:t>Steeplebush</w:t>
            </w:r>
          </w:p>
        </w:tc>
        <w:tc>
          <w:tcPr>
            <w:tcW w:w="1676" w:type="dxa"/>
          </w:tcPr>
          <w:p w14:paraId="5031D0AF" w14:textId="77777777" w:rsidR="00445B8C" w:rsidRDefault="00921D2C">
            <w:pPr>
              <w:pStyle w:val="TableParagraph"/>
              <w:spacing w:before="1"/>
              <w:ind w:left="6" w:right="5"/>
              <w:rPr>
                <w:sz w:val="20"/>
              </w:rPr>
            </w:pPr>
            <w:r>
              <w:rPr>
                <w:spacing w:val="-10"/>
                <w:sz w:val="20"/>
              </w:rPr>
              <w:t>-</w:t>
            </w:r>
          </w:p>
        </w:tc>
        <w:tc>
          <w:tcPr>
            <w:tcW w:w="992" w:type="dxa"/>
          </w:tcPr>
          <w:p w14:paraId="5031D0B0" w14:textId="77777777" w:rsidR="00445B8C" w:rsidRDefault="00921D2C">
            <w:pPr>
              <w:pStyle w:val="TableParagraph"/>
              <w:spacing w:before="1"/>
              <w:ind w:left="3" w:right="3"/>
              <w:rPr>
                <w:sz w:val="20"/>
              </w:rPr>
            </w:pPr>
            <w:r>
              <w:rPr>
                <w:spacing w:val="-5"/>
                <w:sz w:val="20"/>
              </w:rPr>
              <w:t>17</w:t>
            </w:r>
          </w:p>
        </w:tc>
        <w:tc>
          <w:tcPr>
            <w:tcW w:w="990" w:type="dxa"/>
          </w:tcPr>
          <w:p w14:paraId="5031D0B1" w14:textId="77777777" w:rsidR="00445B8C" w:rsidRDefault="00921D2C">
            <w:pPr>
              <w:pStyle w:val="TableParagraph"/>
              <w:spacing w:before="1"/>
              <w:ind w:left="4" w:right="6"/>
              <w:rPr>
                <w:sz w:val="20"/>
              </w:rPr>
            </w:pPr>
            <w:r>
              <w:rPr>
                <w:spacing w:val="-5"/>
                <w:sz w:val="20"/>
              </w:rPr>
              <w:t>11</w:t>
            </w:r>
          </w:p>
        </w:tc>
      </w:tr>
      <w:tr w:rsidR="00445B8C" w14:paraId="5031D0B8" w14:textId="77777777">
        <w:trPr>
          <w:trHeight w:val="299"/>
        </w:trPr>
        <w:tc>
          <w:tcPr>
            <w:tcW w:w="2878" w:type="dxa"/>
          </w:tcPr>
          <w:p w14:paraId="5031D0B3" w14:textId="77777777" w:rsidR="00445B8C" w:rsidRDefault="00921D2C">
            <w:pPr>
              <w:pStyle w:val="TableParagraph"/>
              <w:spacing w:before="1"/>
              <w:ind w:left="107"/>
              <w:jc w:val="left"/>
              <w:rPr>
                <w:i/>
                <w:sz w:val="20"/>
              </w:rPr>
            </w:pPr>
            <w:r>
              <w:rPr>
                <w:i/>
                <w:spacing w:val="-2"/>
                <w:sz w:val="20"/>
              </w:rPr>
              <w:t>Symphyotrichum</w:t>
            </w:r>
            <w:r>
              <w:rPr>
                <w:i/>
                <w:spacing w:val="26"/>
                <w:sz w:val="20"/>
              </w:rPr>
              <w:t xml:space="preserve"> </w:t>
            </w:r>
            <w:r>
              <w:rPr>
                <w:i/>
                <w:spacing w:val="-2"/>
                <w:sz w:val="20"/>
              </w:rPr>
              <w:t>novae-angliae</w:t>
            </w:r>
          </w:p>
        </w:tc>
        <w:tc>
          <w:tcPr>
            <w:tcW w:w="1923" w:type="dxa"/>
          </w:tcPr>
          <w:p w14:paraId="5031D0B4" w14:textId="77777777" w:rsidR="00445B8C" w:rsidRDefault="00921D2C">
            <w:pPr>
              <w:pStyle w:val="TableParagraph"/>
              <w:spacing w:before="1"/>
              <w:ind w:left="107"/>
              <w:jc w:val="left"/>
              <w:rPr>
                <w:sz w:val="20"/>
              </w:rPr>
            </w:pPr>
            <w:r>
              <w:rPr>
                <w:sz w:val="20"/>
              </w:rPr>
              <w:t>New</w:t>
            </w:r>
            <w:r>
              <w:rPr>
                <w:spacing w:val="-6"/>
                <w:sz w:val="20"/>
              </w:rPr>
              <w:t xml:space="preserve"> </w:t>
            </w:r>
            <w:r>
              <w:rPr>
                <w:sz w:val="20"/>
              </w:rPr>
              <w:t>England</w:t>
            </w:r>
            <w:r>
              <w:rPr>
                <w:spacing w:val="-3"/>
                <w:sz w:val="20"/>
              </w:rPr>
              <w:t xml:space="preserve"> </w:t>
            </w:r>
            <w:r>
              <w:rPr>
                <w:spacing w:val="-2"/>
                <w:sz w:val="20"/>
              </w:rPr>
              <w:t>aster</w:t>
            </w:r>
          </w:p>
        </w:tc>
        <w:tc>
          <w:tcPr>
            <w:tcW w:w="1676" w:type="dxa"/>
          </w:tcPr>
          <w:p w14:paraId="5031D0B5" w14:textId="77777777" w:rsidR="00445B8C" w:rsidRDefault="00921D2C">
            <w:pPr>
              <w:pStyle w:val="TableParagraph"/>
              <w:spacing w:before="1"/>
              <w:ind w:left="6" w:right="4"/>
              <w:rPr>
                <w:sz w:val="20"/>
              </w:rPr>
            </w:pPr>
            <w:r>
              <w:rPr>
                <w:spacing w:val="-10"/>
                <w:sz w:val="20"/>
              </w:rPr>
              <w:t>2</w:t>
            </w:r>
          </w:p>
        </w:tc>
        <w:tc>
          <w:tcPr>
            <w:tcW w:w="992" w:type="dxa"/>
          </w:tcPr>
          <w:p w14:paraId="5031D0B6" w14:textId="77777777" w:rsidR="00445B8C" w:rsidRDefault="00921D2C">
            <w:pPr>
              <w:pStyle w:val="TableParagraph"/>
              <w:spacing w:before="1"/>
              <w:ind w:left="3" w:right="4"/>
              <w:rPr>
                <w:sz w:val="20"/>
              </w:rPr>
            </w:pPr>
            <w:r>
              <w:rPr>
                <w:spacing w:val="-5"/>
                <w:sz w:val="20"/>
              </w:rPr>
              <w:t>36</w:t>
            </w:r>
          </w:p>
        </w:tc>
        <w:tc>
          <w:tcPr>
            <w:tcW w:w="990" w:type="dxa"/>
          </w:tcPr>
          <w:p w14:paraId="5031D0B7" w14:textId="77777777" w:rsidR="00445B8C" w:rsidRDefault="00921D2C">
            <w:pPr>
              <w:pStyle w:val="TableParagraph"/>
              <w:spacing w:before="1"/>
              <w:ind w:left="3" w:right="6"/>
              <w:rPr>
                <w:sz w:val="20"/>
              </w:rPr>
            </w:pPr>
            <w:r>
              <w:rPr>
                <w:spacing w:val="-5"/>
                <w:sz w:val="20"/>
              </w:rPr>
              <w:t>32</w:t>
            </w:r>
          </w:p>
        </w:tc>
      </w:tr>
      <w:tr w:rsidR="00445B8C" w14:paraId="5031D0BE" w14:textId="77777777">
        <w:trPr>
          <w:trHeight w:val="299"/>
        </w:trPr>
        <w:tc>
          <w:tcPr>
            <w:tcW w:w="2878" w:type="dxa"/>
          </w:tcPr>
          <w:p w14:paraId="5031D0B9" w14:textId="77777777" w:rsidR="00445B8C" w:rsidRDefault="00921D2C">
            <w:pPr>
              <w:pStyle w:val="TableParagraph"/>
              <w:spacing w:before="1"/>
              <w:ind w:left="107"/>
              <w:jc w:val="left"/>
              <w:rPr>
                <w:i/>
                <w:sz w:val="20"/>
              </w:rPr>
            </w:pPr>
            <w:r>
              <w:rPr>
                <w:i/>
                <w:sz w:val="20"/>
              </w:rPr>
              <w:t>Thelypteris</w:t>
            </w:r>
            <w:r>
              <w:rPr>
                <w:i/>
                <w:spacing w:val="-11"/>
                <w:sz w:val="20"/>
              </w:rPr>
              <w:t xml:space="preserve"> </w:t>
            </w:r>
            <w:r>
              <w:rPr>
                <w:i/>
                <w:spacing w:val="-2"/>
                <w:sz w:val="20"/>
              </w:rPr>
              <w:t>palustris</w:t>
            </w:r>
          </w:p>
        </w:tc>
        <w:tc>
          <w:tcPr>
            <w:tcW w:w="1923" w:type="dxa"/>
          </w:tcPr>
          <w:p w14:paraId="5031D0BA" w14:textId="77777777" w:rsidR="00445B8C" w:rsidRDefault="00921D2C">
            <w:pPr>
              <w:pStyle w:val="TableParagraph"/>
              <w:spacing w:before="1"/>
              <w:ind w:left="107"/>
              <w:jc w:val="left"/>
              <w:rPr>
                <w:sz w:val="20"/>
              </w:rPr>
            </w:pPr>
            <w:r>
              <w:rPr>
                <w:sz w:val="20"/>
              </w:rPr>
              <w:t>Marsh</w:t>
            </w:r>
            <w:r>
              <w:rPr>
                <w:spacing w:val="-3"/>
                <w:sz w:val="20"/>
              </w:rPr>
              <w:t xml:space="preserve"> </w:t>
            </w:r>
            <w:r>
              <w:rPr>
                <w:spacing w:val="-4"/>
                <w:sz w:val="20"/>
              </w:rPr>
              <w:t>fern</w:t>
            </w:r>
          </w:p>
        </w:tc>
        <w:tc>
          <w:tcPr>
            <w:tcW w:w="1676" w:type="dxa"/>
          </w:tcPr>
          <w:p w14:paraId="5031D0BB" w14:textId="77777777" w:rsidR="00445B8C" w:rsidRDefault="00921D2C">
            <w:pPr>
              <w:pStyle w:val="TableParagraph"/>
              <w:spacing w:before="1"/>
              <w:ind w:left="6" w:right="3"/>
              <w:rPr>
                <w:sz w:val="20"/>
              </w:rPr>
            </w:pPr>
            <w:r>
              <w:rPr>
                <w:spacing w:val="-10"/>
                <w:sz w:val="20"/>
              </w:rPr>
              <w:t>4</w:t>
            </w:r>
          </w:p>
        </w:tc>
        <w:tc>
          <w:tcPr>
            <w:tcW w:w="992" w:type="dxa"/>
          </w:tcPr>
          <w:p w14:paraId="5031D0BC" w14:textId="77777777" w:rsidR="00445B8C" w:rsidRDefault="00921D2C">
            <w:pPr>
              <w:pStyle w:val="TableParagraph"/>
              <w:spacing w:before="1"/>
              <w:ind w:left="3" w:right="3"/>
              <w:rPr>
                <w:sz w:val="20"/>
              </w:rPr>
            </w:pPr>
            <w:r>
              <w:rPr>
                <w:spacing w:val="-5"/>
                <w:sz w:val="20"/>
              </w:rPr>
              <w:t>61</w:t>
            </w:r>
          </w:p>
        </w:tc>
        <w:tc>
          <w:tcPr>
            <w:tcW w:w="990" w:type="dxa"/>
          </w:tcPr>
          <w:p w14:paraId="5031D0BD" w14:textId="77777777" w:rsidR="00445B8C" w:rsidRDefault="00921D2C">
            <w:pPr>
              <w:pStyle w:val="TableParagraph"/>
              <w:spacing w:before="1"/>
              <w:ind w:left="3" w:right="6"/>
              <w:rPr>
                <w:sz w:val="20"/>
              </w:rPr>
            </w:pPr>
            <w:r>
              <w:rPr>
                <w:spacing w:val="-10"/>
                <w:sz w:val="20"/>
              </w:rPr>
              <w:t>0</w:t>
            </w:r>
          </w:p>
        </w:tc>
      </w:tr>
      <w:tr w:rsidR="00445B8C" w14:paraId="5031D0C4" w14:textId="77777777">
        <w:trPr>
          <w:trHeight w:val="299"/>
        </w:trPr>
        <w:tc>
          <w:tcPr>
            <w:tcW w:w="2878" w:type="dxa"/>
          </w:tcPr>
          <w:p w14:paraId="5031D0BF" w14:textId="77777777" w:rsidR="00445B8C" w:rsidRDefault="00921D2C">
            <w:pPr>
              <w:pStyle w:val="TableParagraph"/>
              <w:spacing w:before="1"/>
              <w:ind w:left="107"/>
              <w:jc w:val="left"/>
              <w:rPr>
                <w:i/>
                <w:sz w:val="20"/>
              </w:rPr>
            </w:pPr>
            <w:r>
              <w:rPr>
                <w:i/>
                <w:sz w:val="20"/>
              </w:rPr>
              <w:t>Viburnum</w:t>
            </w:r>
            <w:r>
              <w:rPr>
                <w:i/>
                <w:spacing w:val="-6"/>
                <w:sz w:val="20"/>
              </w:rPr>
              <w:t xml:space="preserve"> </w:t>
            </w:r>
            <w:r>
              <w:rPr>
                <w:i/>
                <w:spacing w:val="-2"/>
                <w:sz w:val="20"/>
              </w:rPr>
              <w:t>dentatum</w:t>
            </w:r>
          </w:p>
        </w:tc>
        <w:tc>
          <w:tcPr>
            <w:tcW w:w="1923" w:type="dxa"/>
          </w:tcPr>
          <w:p w14:paraId="5031D0C0" w14:textId="77777777" w:rsidR="00445B8C" w:rsidRDefault="00921D2C">
            <w:pPr>
              <w:pStyle w:val="TableParagraph"/>
              <w:spacing w:before="1"/>
              <w:ind w:left="107"/>
              <w:jc w:val="left"/>
              <w:rPr>
                <w:sz w:val="20"/>
              </w:rPr>
            </w:pPr>
            <w:r>
              <w:rPr>
                <w:spacing w:val="-2"/>
                <w:sz w:val="20"/>
              </w:rPr>
              <w:t>Arrowwood</w:t>
            </w:r>
          </w:p>
        </w:tc>
        <w:tc>
          <w:tcPr>
            <w:tcW w:w="1676" w:type="dxa"/>
          </w:tcPr>
          <w:p w14:paraId="5031D0C1" w14:textId="77777777" w:rsidR="00445B8C" w:rsidRDefault="00921D2C">
            <w:pPr>
              <w:pStyle w:val="TableParagraph"/>
              <w:spacing w:before="1"/>
              <w:ind w:left="6" w:right="4"/>
              <w:rPr>
                <w:sz w:val="20"/>
              </w:rPr>
            </w:pPr>
            <w:r>
              <w:rPr>
                <w:spacing w:val="-10"/>
                <w:sz w:val="20"/>
              </w:rPr>
              <w:t>-</w:t>
            </w:r>
          </w:p>
        </w:tc>
        <w:tc>
          <w:tcPr>
            <w:tcW w:w="992" w:type="dxa"/>
          </w:tcPr>
          <w:p w14:paraId="5031D0C2" w14:textId="77777777" w:rsidR="00445B8C" w:rsidRDefault="00921D2C">
            <w:pPr>
              <w:pStyle w:val="TableParagraph"/>
              <w:spacing w:before="1"/>
              <w:ind w:left="3" w:right="2"/>
              <w:rPr>
                <w:sz w:val="20"/>
              </w:rPr>
            </w:pPr>
            <w:r>
              <w:rPr>
                <w:spacing w:val="-10"/>
                <w:sz w:val="20"/>
              </w:rPr>
              <w:t>5</w:t>
            </w:r>
          </w:p>
        </w:tc>
        <w:tc>
          <w:tcPr>
            <w:tcW w:w="990" w:type="dxa"/>
          </w:tcPr>
          <w:p w14:paraId="5031D0C3" w14:textId="77777777" w:rsidR="00445B8C" w:rsidRDefault="00921D2C">
            <w:pPr>
              <w:pStyle w:val="TableParagraph"/>
              <w:spacing w:before="1"/>
              <w:ind w:left="4" w:right="6"/>
              <w:rPr>
                <w:sz w:val="20"/>
              </w:rPr>
            </w:pPr>
            <w:r>
              <w:rPr>
                <w:spacing w:val="-10"/>
                <w:sz w:val="20"/>
              </w:rPr>
              <w:t>5</w:t>
            </w:r>
          </w:p>
        </w:tc>
      </w:tr>
      <w:tr w:rsidR="00445B8C" w14:paraId="5031D0CA" w14:textId="77777777">
        <w:trPr>
          <w:trHeight w:val="301"/>
        </w:trPr>
        <w:tc>
          <w:tcPr>
            <w:tcW w:w="2878" w:type="dxa"/>
          </w:tcPr>
          <w:p w14:paraId="5031D0C5" w14:textId="77777777" w:rsidR="00445B8C" w:rsidRDefault="00445B8C">
            <w:pPr>
              <w:pStyle w:val="TableParagraph"/>
              <w:jc w:val="left"/>
              <w:rPr>
                <w:rFonts w:ascii="Times New Roman"/>
                <w:sz w:val="20"/>
              </w:rPr>
            </w:pPr>
          </w:p>
        </w:tc>
        <w:tc>
          <w:tcPr>
            <w:tcW w:w="1923" w:type="dxa"/>
          </w:tcPr>
          <w:p w14:paraId="5031D0C6" w14:textId="77777777" w:rsidR="00445B8C" w:rsidRDefault="00445B8C">
            <w:pPr>
              <w:pStyle w:val="TableParagraph"/>
              <w:jc w:val="left"/>
              <w:rPr>
                <w:rFonts w:ascii="Times New Roman"/>
                <w:sz w:val="20"/>
              </w:rPr>
            </w:pPr>
          </w:p>
        </w:tc>
        <w:tc>
          <w:tcPr>
            <w:tcW w:w="1676" w:type="dxa"/>
          </w:tcPr>
          <w:p w14:paraId="5031D0C7" w14:textId="77777777" w:rsidR="00445B8C" w:rsidRDefault="00921D2C">
            <w:pPr>
              <w:pStyle w:val="TableParagraph"/>
              <w:spacing w:before="1"/>
              <w:ind w:right="97"/>
              <w:jc w:val="right"/>
              <w:rPr>
                <w:b/>
                <w:sz w:val="20"/>
              </w:rPr>
            </w:pPr>
            <w:r>
              <w:rPr>
                <w:b/>
                <w:spacing w:val="-2"/>
                <w:sz w:val="20"/>
              </w:rPr>
              <w:t>Total</w:t>
            </w:r>
          </w:p>
        </w:tc>
        <w:tc>
          <w:tcPr>
            <w:tcW w:w="992" w:type="dxa"/>
          </w:tcPr>
          <w:p w14:paraId="5031D0C8" w14:textId="77777777" w:rsidR="00445B8C" w:rsidRDefault="00921D2C">
            <w:pPr>
              <w:pStyle w:val="TableParagraph"/>
              <w:spacing w:before="1"/>
              <w:ind w:left="3" w:right="3"/>
              <w:rPr>
                <w:b/>
                <w:sz w:val="20"/>
              </w:rPr>
            </w:pPr>
            <w:r>
              <w:rPr>
                <w:b/>
                <w:spacing w:val="-5"/>
                <w:sz w:val="20"/>
              </w:rPr>
              <w:t>444</w:t>
            </w:r>
          </w:p>
        </w:tc>
        <w:tc>
          <w:tcPr>
            <w:tcW w:w="990" w:type="dxa"/>
          </w:tcPr>
          <w:p w14:paraId="5031D0C9" w14:textId="77777777" w:rsidR="00445B8C" w:rsidRDefault="00921D2C">
            <w:pPr>
              <w:pStyle w:val="TableParagraph"/>
              <w:spacing w:before="1"/>
              <w:ind w:right="6"/>
              <w:rPr>
                <w:b/>
                <w:sz w:val="20"/>
              </w:rPr>
            </w:pPr>
            <w:r>
              <w:rPr>
                <w:b/>
                <w:spacing w:val="-5"/>
                <w:sz w:val="20"/>
              </w:rPr>
              <w:t>170</w:t>
            </w:r>
          </w:p>
        </w:tc>
      </w:tr>
    </w:tbl>
    <w:p w14:paraId="5031D0CB" w14:textId="77777777" w:rsidR="00445B8C" w:rsidRDefault="00445B8C">
      <w:pPr>
        <w:pStyle w:val="BodyText"/>
        <w:spacing w:before="6"/>
        <w:rPr>
          <w:b/>
        </w:rPr>
      </w:pPr>
    </w:p>
    <w:p w14:paraId="5031D0CC" w14:textId="77777777" w:rsidR="00445B8C" w:rsidRDefault="00921D2C">
      <w:pPr>
        <w:ind w:left="360"/>
        <w:rPr>
          <w:b/>
          <w:sz w:val="24"/>
        </w:rPr>
      </w:pPr>
      <w:r>
        <w:rPr>
          <w:b/>
          <w:spacing w:val="-2"/>
          <w:sz w:val="24"/>
        </w:rPr>
        <w:t>Cost:</w:t>
      </w:r>
    </w:p>
    <w:p w14:paraId="5031D0CD" w14:textId="77777777" w:rsidR="00445B8C" w:rsidRDefault="00921D2C">
      <w:pPr>
        <w:pStyle w:val="BodyText"/>
        <w:ind w:left="360" w:right="460"/>
      </w:pPr>
      <w:r>
        <w:t>Cost</w:t>
      </w:r>
      <w:r>
        <w:rPr>
          <w:spacing w:val="-4"/>
        </w:rPr>
        <w:t xml:space="preserve"> </w:t>
      </w:r>
      <w:r>
        <w:t>estimate</w:t>
      </w:r>
      <w:r>
        <w:rPr>
          <w:spacing w:val="-5"/>
        </w:rPr>
        <w:t xml:space="preserve"> </w:t>
      </w:r>
      <w:r>
        <w:t>is</w:t>
      </w:r>
      <w:r>
        <w:rPr>
          <w:spacing w:val="-5"/>
        </w:rPr>
        <w:t xml:space="preserve"> </w:t>
      </w:r>
      <w:r>
        <w:t>from</w:t>
      </w:r>
      <w:r>
        <w:rPr>
          <w:spacing w:val="-5"/>
        </w:rPr>
        <w:t xml:space="preserve"> </w:t>
      </w:r>
      <w:r>
        <w:t>the</w:t>
      </w:r>
      <w:r>
        <w:rPr>
          <w:spacing w:val="-5"/>
        </w:rPr>
        <w:t xml:space="preserve"> </w:t>
      </w:r>
      <w:r>
        <w:t>Champlain</w:t>
      </w:r>
      <w:r>
        <w:rPr>
          <w:spacing w:val="-4"/>
        </w:rPr>
        <w:t xml:space="preserve"> </w:t>
      </w:r>
      <w:r>
        <w:t>Valley</w:t>
      </w:r>
      <w:r>
        <w:rPr>
          <w:spacing w:val="-2"/>
        </w:rPr>
        <w:t xml:space="preserve"> </w:t>
      </w:r>
      <w:r>
        <w:t>Native</w:t>
      </w:r>
      <w:r>
        <w:rPr>
          <w:spacing w:val="-5"/>
        </w:rPr>
        <w:t xml:space="preserve"> </w:t>
      </w:r>
      <w:r>
        <w:t>Plant</w:t>
      </w:r>
      <w:r>
        <w:rPr>
          <w:spacing w:val="-4"/>
        </w:rPr>
        <w:t xml:space="preserve"> </w:t>
      </w:r>
      <w:r>
        <w:t>Restoration</w:t>
      </w:r>
      <w:r>
        <w:rPr>
          <w:spacing w:val="-5"/>
        </w:rPr>
        <w:t xml:space="preserve"> </w:t>
      </w:r>
      <w:r>
        <w:t>Nursery</w:t>
      </w:r>
      <w:r>
        <w:rPr>
          <w:spacing w:val="-4"/>
        </w:rPr>
        <w:t xml:space="preserve"> </w:t>
      </w:r>
      <w:r>
        <w:t>(CVNPRN).</w:t>
      </w:r>
      <w:r>
        <w:rPr>
          <w:spacing w:val="-4"/>
        </w:rPr>
        <w:t xml:space="preserve"> </w:t>
      </w:r>
      <w:r>
        <w:t>No other quotes were solicited.</w:t>
      </w:r>
    </w:p>
    <w:p w14:paraId="5031D0CE" w14:textId="77777777" w:rsidR="00445B8C" w:rsidRDefault="00445B8C">
      <w:pPr>
        <w:pStyle w:val="BodyText"/>
      </w:pPr>
    </w:p>
    <w:p w14:paraId="5031D0CF" w14:textId="77777777" w:rsidR="00445B8C" w:rsidRDefault="00921D2C">
      <w:pPr>
        <w:pStyle w:val="Heading3"/>
      </w:pPr>
      <w:r>
        <w:t>Native</w:t>
      </w:r>
      <w:r>
        <w:rPr>
          <w:spacing w:val="-10"/>
        </w:rPr>
        <w:t xml:space="preserve"> </w:t>
      </w:r>
      <w:r>
        <w:t>Plant</w:t>
      </w:r>
      <w:r>
        <w:rPr>
          <w:spacing w:val="-8"/>
        </w:rPr>
        <w:t xml:space="preserve"> </w:t>
      </w:r>
      <w:r>
        <w:t>Garden</w:t>
      </w:r>
      <w:r>
        <w:rPr>
          <w:spacing w:val="-9"/>
        </w:rPr>
        <w:t xml:space="preserve"> </w:t>
      </w:r>
      <w:r>
        <w:t>Installation</w:t>
      </w:r>
      <w:r>
        <w:rPr>
          <w:spacing w:val="-9"/>
        </w:rPr>
        <w:t xml:space="preserve"> </w:t>
      </w:r>
      <w:r>
        <w:t>and</w:t>
      </w:r>
      <w:r>
        <w:rPr>
          <w:spacing w:val="-9"/>
        </w:rPr>
        <w:t xml:space="preserve"> </w:t>
      </w:r>
      <w:r>
        <w:t>Maintenance</w:t>
      </w:r>
      <w:r>
        <w:rPr>
          <w:spacing w:val="-9"/>
        </w:rPr>
        <w:t xml:space="preserve"> </w:t>
      </w:r>
      <w:r>
        <w:rPr>
          <w:spacing w:val="-4"/>
        </w:rPr>
        <w:t>Cost</w:t>
      </w:r>
    </w:p>
    <w:p w14:paraId="5031D0D0" w14:textId="77777777" w:rsidR="00445B8C" w:rsidRDefault="00445B8C">
      <w:pPr>
        <w:pStyle w:val="BodyText"/>
        <w:spacing w:before="49"/>
        <w:rPr>
          <w:b/>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3"/>
        <w:gridCol w:w="1308"/>
        <w:gridCol w:w="1310"/>
        <w:gridCol w:w="1308"/>
        <w:gridCol w:w="1310"/>
      </w:tblGrid>
      <w:tr w:rsidR="00445B8C" w14:paraId="5031D0D4" w14:textId="77777777">
        <w:trPr>
          <w:trHeight w:val="244"/>
        </w:trPr>
        <w:tc>
          <w:tcPr>
            <w:tcW w:w="1493" w:type="dxa"/>
            <w:vMerge w:val="restart"/>
            <w:shd w:val="clear" w:color="auto" w:fill="DBE4F0"/>
          </w:tcPr>
          <w:p w14:paraId="5031D0D1" w14:textId="77777777" w:rsidR="00445B8C" w:rsidRDefault="00921D2C">
            <w:pPr>
              <w:pStyle w:val="TableParagraph"/>
              <w:spacing w:before="128"/>
              <w:ind w:left="107"/>
              <w:jc w:val="left"/>
              <w:rPr>
                <w:b/>
                <w:sz w:val="20"/>
              </w:rPr>
            </w:pPr>
            <w:r>
              <w:rPr>
                <w:b/>
                <w:spacing w:val="-2"/>
                <w:sz w:val="20"/>
              </w:rPr>
              <w:t>Component</w:t>
            </w:r>
          </w:p>
        </w:tc>
        <w:tc>
          <w:tcPr>
            <w:tcW w:w="2618" w:type="dxa"/>
            <w:gridSpan w:val="2"/>
            <w:shd w:val="clear" w:color="auto" w:fill="DBE4F0"/>
          </w:tcPr>
          <w:p w14:paraId="5031D0D2" w14:textId="77777777" w:rsidR="00445B8C" w:rsidRDefault="00921D2C">
            <w:pPr>
              <w:pStyle w:val="TableParagraph"/>
              <w:spacing w:before="1" w:line="223" w:lineRule="exact"/>
              <w:ind w:left="10" w:right="6"/>
              <w:rPr>
                <w:b/>
                <w:sz w:val="20"/>
              </w:rPr>
            </w:pPr>
            <w:r>
              <w:rPr>
                <w:b/>
                <w:sz w:val="20"/>
              </w:rPr>
              <w:t>Design</w:t>
            </w:r>
            <w:r>
              <w:rPr>
                <w:b/>
                <w:spacing w:val="-4"/>
                <w:sz w:val="20"/>
              </w:rPr>
              <w:t xml:space="preserve"> </w:t>
            </w:r>
            <w:r>
              <w:rPr>
                <w:b/>
                <w:spacing w:val="-10"/>
                <w:sz w:val="20"/>
              </w:rPr>
              <w:t>1</w:t>
            </w:r>
          </w:p>
        </w:tc>
        <w:tc>
          <w:tcPr>
            <w:tcW w:w="2618" w:type="dxa"/>
            <w:gridSpan w:val="2"/>
            <w:shd w:val="clear" w:color="auto" w:fill="DBE4F0"/>
          </w:tcPr>
          <w:p w14:paraId="5031D0D3" w14:textId="77777777" w:rsidR="00445B8C" w:rsidRDefault="00921D2C">
            <w:pPr>
              <w:pStyle w:val="TableParagraph"/>
              <w:spacing w:before="1" w:line="223" w:lineRule="exact"/>
              <w:ind w:left="10"/>
              <w:rPr>
                <w:b/>
                <w:sz w:val="20"/>
              </w:rPr>
            </w:pPr>
            <w:r>
              <w:rPr>
                <w:b/>
                <w:sz w:val="20"/>
              </w:rPr>
              <w:t>Design</w:t>
            </w:r>
            <w:r>
              <w:rPr>
                <w:b/>
                <w:spacing w:val="-4"/>
                <w:sz w:val="20"/>
              </w:rPr>
              <w:t xml:space="preserve"> </w:t>
            </w:r>
            <w:r>
              <w:rPr>
                <w:b/>
                <w:spacing w:val="-10"/>
                <w:sz w:val="20"/>
              </w:rPr>
              <w:t>2</w:t>
            </w:r>
          </w:p>
        </w:tc>
      </w:tr>
      <w:tr w:rsidR="00445B8C" w14:paraId="5031D0DA" w14:textId="77777777">
        <w:trPr>
          <w:trHeight w:val="244"/>
        </w:trPr>
        <w:tc>
          <w:tcPr>
            <w:tcW w:w="1493" w:type="dxa"/>
            <w:vMerge/>
            <w:tcBorders>
              <w:top w:val="nil"/>
            </w:tcBorders>
            <w:shd w:val="clear" w:color="auto" w:fill="DBE4F0"/>
          </w:tcPr>
          <w:p w14:paraId="5031D0D5" w14:textId="77777777" w:rsidR="00445B8C" w:rsidRDefault="00445B8C">
            <w:pPr>
              <w:rPr>
                <w:sz w:val="2"/>
                <w:szCs w:val="2"/>
              </w:rPr>
            </w:pPr>
          </w:p>
        </w:tc>
        <w:tc>
          <w:tcPr>
            <w:tcW w:w="1308" w:type="dxa"/>
            <w:shd w:val="clear" w:color="auto" w:fill="DBE4F0"/>
          </w:tcPr>
          <w:p w14:paraId="5031D0D6" w14:textId="77777777" w:rsidR="00445B8C" w:rsidRDefault="00921D2C">
            <w:pPr>
              <w:pStyle w:val="TableParagraph"/>
              <w:spacing w:before="1" w:line="223" w:lineRule="exact"/>
              <w:ind w:right="456"/>
              <w:jc w:val="right"/>
              <w:rPr>
                <w:b/>
                <w:sz w:val="20"/>
              </w:rPr>
            </w:pPr>
            <w:r>
              <w:rPr>
                <w:b/>
                <w:spacing w:val="-2"/>
                <w:sz w:val="20"/>
              </w:rPr>
              <w:t>Quantity</w:t>
            </w:r>
          </w:p>
        </w:tc>
        <w:tc>
          <w:tcPr>
            <w:tcW w:w="1310" w:type="dxa"/>
            <w:shd w:val="clear" w:color="auto" w:fill="DBE4F0"/>
          </w:tcPr>
          <w:p w14:paraId="5031D0D7" w14:textId="77777777" w:rsidR="00445B8C" w:rsidRDefault="00921D2C">
            <w:pPr>
              <w:pStyle w:val="TableParagraph"/>
              <w:spacing w:before="1" w:line="223" w:lineRule="exact"/>
              <w:ind w:left="5"/>
              <w:rPr>
                <w:b/>
                <w:sz w:val="20"/>
              </w:rPr>
            </w:pPr>
            <w:r>
              <w:rPr>
                <w:b/>
                <w:spacing w:val="-4"/>
                <w:sz w:val="20"/>
              </w:rPr>
              <w:t>Cost</w:t>
            </w:r>
          </w:p>
        </w:tc>
        <w:tc>
          <w:tcPr>
            <w:tcW w:w="1308" w:type="dxa"/>
            <w:shd w:val="clear" w:color="auto" w:fill="DBE4F0"/>
          </w:tcPr>
          <w:p w14:paraId="5031D0D8" w14:textId="77777777" w:rsidR="00445B8C" w:rsidRDefault="00921D2C">
            <w:pPr>
              <w:pStyle w:val="TableParagraph"/>
              <w:spacing w:before="1" w:line="223" w:lineRule="exact"/>
              <w:ind w:left="9"/>
              <w:rPr>
                <w:b/>
                <w:sz w:val="20"/>
              </w:rPr>
            </w:pPr>
            <w:r>
              <w:rPr>
                <w:b/>
                <w:spacing w:val="-2"/>
                <w:sz w:val="20"/>
              </w:rPr>
              <w:t>Quantity</w:t>
            </w:r>
          </w:p>
        </w:tc>
        <w:tc>
          <w:tcPr>
            <w:tcW w:w="1310" w:type="dxa"/>
            <w:shd w:val="clear" w:color="auto" w:fill="DBE4F0"/>
          </w:tcPr>
          <w:p w14:paraId="5031D0D9" w14:textId="77777777" w:rsidR="00445B8C" w:rsidRDefault="00921D2C">
            <w:pPr>
              <w:pStyle w:val="TableParagraph"/>
              <w:spacing w:before="1" w:line="223" w:lineRule="exact"/>
              <w:ind w:left="5"/>
              <w:rPr>
                <w:b/>
                <w:sz w:val="20"/>
              </w:rPr>
            </w:pPr>
            <w:r>
              <w:rPr>
                <w:b/>
                <w:spacing w:val="-4"/>
                <w:sz w:val="20"/>
              </w:rPr>
              <w:t>Cost</w:t>
            </w:r>
          </w:p>
        </w:tc>
      </w:tr>
      <w:tr w:rsidR="00445B8C" w14:paraId="5031D0E0" w14:textId="77777777">
        <w:trPr>
          <w:trHeight w:val="244"/>
        </w:trPr>
        <w:tc>
          <w:tcPr>
            <w:tcW w:w="1493" w:type="dxa"/>
          </w:tcPr>
          <w:p w14:paraId="5031D0DB" w14:textId="77777777" w:rsidR="00445B8C" w:rsidRDefault="00921D2C">
            <w:pPr>
              <w:pStyle w:val="TableParagraph"/>
              <w:spacing w:before="1" w:line="223" w:lineRule="exact"/>
              <w:ind w:left="107"/>
              <w:jc w:val="left"/>
              <w:rPr>
                <w:sz w:val="20"/>
              </w:rPr>
            </w:pPr>
            <w:r>
              <w:rPr>
                <w:spacing w:val="-2"/>
                <w:sz w:val="20"/>
              </w:rPr>
              <w:t>Plants</w:t>
            </w:r>
          </w:p>
        </w:tc>
        <w:tc>
          <w:tcPr>
            <w:tcW w:w="1308" w:type="dxa"/>
          </w:tcPr>
          <w:p w14:paraId="5031D0DC" w14:textId="77777777" w:rsidR="00445B8C" w:rsidRDefault="00921D2C">
            <w:pPr>
              <w:pStyle w:val="TableParagraph"/>
              <w:spacing w:before="1" w:line="223" w:lineRule="exact"/>
              <w:ind w:right="493"/>
              <w:jc w:val="right"/>
              <w:rPr>
                <w:sz w:val="20"/>
              </w:rPr>
            </w:pPr>
            <w:r>
              <w:rPr>
                <w:spacing w:val="-5"/>
                <w:sz w:val="20"/>
              </w:rPr>
              <w:t>444</w:t>
            </w:r>
          </w:p>
        </w:tc>
        <w:tc>
          <w:tcPr>
            <w:tcW w:w="1310" w:type="dxa"/>
          </w:tcPr>
          <w:p w14:paraId="5031D0DD" w14:textId="77777777" w:rsidR="00445B8C" w:rsidRDefault="00921D2C">
            <w:pPr>
              <w:pStyle w:val="TableParagraph"/>
              <w:spacing w:before="1" w:line="223" w:lineRule="exact"/>
              <w:ind w:left="5" w:right="4"/>
              <w:rPr>
                <w:sz w:val="20"/>
              </w:rPr>
            </w:pPr>
            <w:r>
              <w:rPr>
                <w:spacing w:val="-2"/>
                <w:sz w:val="20"/>
              </w:rPr>
              <w:t>$2404</w:t>
            </w:r>
          </w:p>
        </w:tc>
        <w:tc>
          <w:tcPr>
            <w:tcW w:w="1308" w:type="dxa"/>
          </w:tcPr>
          <w:p w14:paraId="5031D0DE" w14:textId="77777777" w:rsidR="00445B8C" w:rsidRDefault="00921D2C">
            <w:pPr>
              <w:pStyle w:val="TableParagraph"/>
              <w:spacing w:before="1" w:line="223" w:lineRule="exact"/>
              <w:ind w:left="9" w:right="7"/>
              <w:rPr>
                <w:sz w:val="20"/>
              </w:rPr>
            </w:pPr>
            <w:r>
              <w:rPr>
                <w:spacing w:val="-5"/>
                <w:sz w:val="20"/>
              </w:rPr>
              <w:t>170</w:t>
            </w:r>
          </w:p>
        </w:tc>
        <w:tc>
          <w:tcPr>
            <w:tcW w:w="1310" w:type="dxa"/>
          </w:tcPr>
          <w:p w14:paraId="5031D0DF" w14:textId="77777777" w:rsidR="00445B8C" w:rsidRDefault="00921D2C">
            <w:pPr>
              <w:pStyle w:val="TableParagraph"/>
              <w:spacing w:before="1" w:line="223" w:lineRule="exact"/>
              <w:ind w:left="5" w:right="4"/>
              <w:rPr>
                <w:sz w:val="20"/>
              </w:rPr>
            </w:pPr>
            <w:r>
              <w:rPr>
                <w:spacing w:val="-2"/>
                <w:sz w:val="20"/>
              </w:rPr>
              <w:t>$1177</w:t>
            </w:r>
          </w:p>
        </w:tc>
      </w:tr>
      <w:tr w:rsidR="00445B8C" w14:paraId="5031D0E6" w14:textId="77777777">
        <w:trPr>
          <w:trHeight w:val="244"/>
        </w:trPr>
        <w:tc>
          <w:tcPr>
            <w:tcW w:w="1493" w:type="dxa"/>
          </w:tcPr>
          <w:p w14:paraId="5031D0E1" w14:textId="77777777" w:rsidR="00445B8C" w:rsidRDefault="00921D2C">
            <w:pPr>
              <w:pStyle w:val="TableParagraph"/>
              <w:spacing w:before="1" w:line="223" w:lineRule="exact"/>
              <w:ind w:left="107"/>
              <w:jc w:val="left"/>
              <w:rPr>
                <w:sz w:val="20"/>
              </w:rPr>
            </w:pPr>
            <w:r>
              <w:rPr>
                <w:spacing w:val="-2"/>
                <w:sz w:val="20"/>
              </w:rPr>
              <w:t>Mulch</w:t>
            </w:r>
          </w:p>
        </w:tc>
        <w:tc>
          <w:tcPr>
            <w:tcW w:w="1308" w:type="dxa"/>
          </w:tcPr>
          <w:p w14:paraId="5031D0E2" w14:textId="77777777" w:rsidR="00445B8C" w:rsidRDefault="00445B8C">
            <w:pPr>
              <w:pStyle w:val="TableParagraph"/>
              <w:jc w:val="left"/>
              <w:rPr>
                <w:rFonts w:ascii="Times New Roman"/>
                <w:sz w:val="16"/>
              </w:rPr>
            </w:pPr>
          </w:p>
        </w:tc>
        <w:tc>
          <w:tcPr>
            <w:tcW w:w="1310" w:type="dxa"/>
          </w:tcPr>
          <w:p w14:paraId="5031D0E3" w14:textId="77777777" w:rsidR="00445B8C" w:rsidRDefault="00921D2C">
            <w:pPr>
              <w:pStyle w:val="TableParagraph"/>
              <w:spacing w:before="1" w:line="223" w:lineRule="exact"/>
              <w:ind w:left="5" w:right="4"/>
              <w:rPr>
                <w:sz w:val="20"/>
              </w:rPr>
            </w:pPr>
            <w:r>
              <w:rPr>
                <w:spacing w:val="-4"/>
                <w:sz w:val="20"/>
              </w:rPr>
              <w:t>$150</w:t>
            </w:r>
          </w:p>
        </w:tc>
        <w:tc>
          <w:tcPr>
            <w:tcW w:w="1308" w:type="dxa"/>
          </w:tcPr>
          <w:p w14:paraId="5031D0E4" w14:textId="77777777" w:rsidR="00445B8C" w:rsidRDefault="00445B8C">
            <w:pPr>
              <w:pStyle w:val="TableParagraph"/>
              <w:jc w:val="left"/>
              <w:rPr>
                <w:rFonts w:ascii="Times New Roman"/>
                <w:sz w:val="16"/>
              </w:rPr>
            </w:pPr>
          </w:p>
        </w:tc>
        <w:tc>
          <w:tcPr>
            <w:tcW w:w="1310" w:type="dxa"/>
          </w:tcPr>
          <w:p w14:paraId="5031D0E5" w14:textId="77777777" w:rsidR="00445B8C" w:rsidRDefault="00921D2C">
            <w:pPr>
              <w:pStyle w:val="TableParagraph"/>
              <w:spacing w:before="1" w:line="223" w:lineRule="exact"/>
              <w:ind w:left="5" w:right="4"/>
              <w:rPr>
                <w:sz w:val="20"/>
              </w:rPr>
            </w:pPr>
            <w:r>
              <w:rPr>
                <w:spacing w:val="-5"/>
                <w:sz w:val="20"/>
              </w:rPr>
              <w:t>$60</w:t>
            </w:r>
          </w:p>
        </w:tc>
      </w:tr>
      <w:tr w:rsidR="00445B8C" w14:paraId="5031D0ED" w14:textId="77777777">
        <w:trPr>
          <w:trHeight w:val="486"/>
        </w:trPr>
        <w:tc>
          <w:tcPr>
            <w:tcW w:w="1493" w:type="dxa"/>
          </w:tcPr>
          <w:p w14:paraId="5031D0E7" w14:textId="77777777" w:rsidR="00445B8C" w:rsidRDefault="00921D2C">
            <w:pPr>
              <w:pStyle w:val="TableParagraph"/>
              <w:spacing w:before="1" w:line="243" w:lineRule="exact"/>
              <w:ind w:left="107"/>
              <w:jc w:val="left"/>
              <w:rPr>
                <w:sz w:val="20"/>
              </w:rPr>
            </w:pPr>
            <w:r>
              <w:rPr>
                <w:spacing w:val="-2"/>
                <w:sz w:val="20"/>
              </w:rPr>
              <w:t>Planting</w:t>
            </w:r>
          </w:p>
          <w:p w14:paraId="5031D0E8" w14:textId="77777777" w:rsidR="00445B8C" w:rsidRDefault="00921D2C">
            <w:pPr>
              <w:pStyle w:val="TableParagraph"/>
              <w:spacing w:line="222" w:lineRule="exact"/>
              <w:ind w:left="107"/>
              <w:jc w:val="left"/>
              <w:rPr>
                <w:sz w:val="20"/>
              </w:rPr>
            </w:pPr>
            <w:r>
              <w:rPr>
                <w:spacing w:val="-2"/>
                <w:sz w:val="20"/>
              </w:rPr>
              <w:t>installation</w:t>
            </w:r>
          </w:p>
        </w:tc>
        <w:tc>
          <w:tcPr>
            <w:tcW w:w="1308" w:type="dxa"/>
          </w:tcPr>
          <w:p w14:paraId="5031D0E9" w14:textId="77777777" w:rsidR="00445B8C" w:rsidRDefault="00445B8C">
            <w:pPr>
              <w:pStyle w:val="TableParagraph"/>
              <w:jc w:val="left"/>
              <w:rPr>
                <w:rFonts w:ascii="Times New Roman"/>
                <w:sz w:val="20"/>
              </w:rPr>
            </w:pPr>
          </w:p>
        </w:tc>
        <w:tc>
          <w:tcPr>
            <w:tcW w:w="1310" w:type="dxa"/>
          </w:tcPr>
          <w:p w14:paraId="5031D0EA" w14:textId="77777777" w:rsidR="00445B8C" w:rsidRDefault="00921D2C">
            <w:pPr>
              <w:pStyle w:val="TableParagraph"/>
              <w:spacing w:before="1"/>
              <w:ind w:left="5" w:right="1"/>
              <w:rPr>
                <w:sz w:val="20"/>
              </w:rPr>
            </w:pPr>
            <w:r>
              <w:rPr>
                <w:spacing w:val="-2"/>
                <w:sz w:val="20"/>
              </w:rPr>
              <w:t>$2695</w:t>
            </w:r>
          </w:p>
        </w:tc>
        <w:tc>
          <w:tcPr>
            <w:tcW w:w="1308" w:type="dxa"/>
          </w:tcPr>
          <w:p w14:paraId="5031D0EB" w14:textId="77777777" w:rsidR="00445B8C" w:rsidRDefault="00445B8C">
            <w:pPr>
              <w:pStyle w:val="TableParagraph"/>
              <w:jc w:val="left"/>
              <w:rPr>
                <w:rFonts w:ascii="Times New Roman"/>
                <w:sz w:val="20"/>
              </w:rPr>
            </w:pPr>
          </w:p>
        </w:tc>
        <w:tc>
          <w:tcPr>
            <w:tcW w:w="1310" w:type="dxa"/>
          </w:tcPr>
          <w:p w14:paraId="5031D0EC" w14:textId="77777777" w:rsidR="00445B8C" w:rsidRDefault="00921D2C">
            <w:pPr>
              <w:pStyle w:val="TableParagraph"/>
              <w:spacing w:before="1"/>
              <w:ind w:left="5" w:right="3"/>
              <w:rPr>
                <w:sz w:val="20"/>
              </w:rPr>
            </w:pPr>
            <w:r>
              <w:rPr>
                <w:spacing w:val="-2"/>
                <w:sz w:val="20"/>
              </w:rPr>
              <w:t>$1032</w:t>
            </w:r>
          </w:p>
        </w:tc>
      </w:tr>
      <w:tr w:rsidR="00445B8C" w14:paraId="5031D0F3" w14:textId="77777777">
        <w:trPr>
          <w:trHeight w:val="734"/>
        </w:trPr>
        <w:tc>
          <w:tcPr>
            <w:tcW w:w="1493" w:type="dxa"/>
          </w:tcPr>
          <w:p w14:paraId="5031D0EE" w14:textId="77777777" w:rsidR="00445B8C" w:rsidRDefault="00921D2C">
            <w:pPr>
              <w:pStyle w:val="TableParagraph"/>
              <w:spacing w:line="240" w:lineRule="atLeast"/>
              <w:ind w:left="107" w:right="97"/>
              <w:jc w:val="left"/>
              <w:rPr>
                <w:sz w:val="20"/>
              </w:rPr>
            </w:pPr>
            <w:r>
              <w:rPr>
                <w:spacing w:val="-2"/>
                <w:sz w:val="20"/>
              </w:rPr>
              <w:t xml:space="preserve">Post-planting </w:t>
            </w:r>
            <w:r>
              <w:rPr>
                <w:sz w:val="20"/>
              </w:rPr>
              <w:t>maintenance</w:t>
            </w:r>
            <w:r>
              <w:rPr>
                <w:spacing w:val="-12"/>
                <w:sz w:val="20"/>
              </w:rPr>
              <w:t xml:space="preserve"> </w:t>
            </w:r>
            <w:r>
              <w:rPr>
                <w:sz w:val="20"/>
              </w:rPr>
              <w:t xml:space="preserve">(2 </w:t>
            </w:r>
            <w:r>
              <w:rPr>
                <w:spacing w:val="-2"/>
                <w:sz w:val="20"/>
              </w:rPr>
              <w:t>years)</w:t>
            </w:r>
          </w:p>
        </w:tc>
        <w:tc>
          <w:tcPr>
            <w:tcW w:w="1308" w:type="dxa"/>
          </w:tcPr>
          <w:p w14:paraId="5031D0EF" w14:textId="77777777" w:rsidR="00445B8C" w:rsidRDefault="00445B8C">
            <w:pPr>
              <w:pStyle w:val="TableParagraph"/>
              <w:jc w:val="left"/>
              <w:rPr>
                <w:rFonts w:ascii="Times New Roman"/>
                <w:sz w:val="20"/>
              </w:rPr>
            </w:pPr>
          </w:p>
        </w:tc>
        <w:tc>
          <w:tcPr>
            <w:tcW w:w="1310" w:type="dxa"/>
          </w:tcPr>
          <w:p w14:paraId="5031D0F0" w14:textId="77777777" w:rsidR="00445B8C" w:rsidRDefault="00921D2C">
            <w:pPr>
              <w:pStyle w:val="TableParagraph"/>
              <w:spacing w:before="1"/>
              <w:ind w:left="5" w:right="1"/>
              <w:rPr>
                <w:sz w:val="20"/>
              </w:rPr>
            </w:pPr>
            <w:r>
              <w:rPr>
                <w:spacing w:val="-2"/>
                <w:sz w:val="20"/>
              </w:rPr>
              <w:t>$1123</w:t>
            </w:r>
          </w:p>
        </w:tc>
        <w:tc>
          <w:tcPr>
            <w:tcW w:w="1308" w:type="dxa"/>
          </w:tcPr>
          <w:p w14:paraId="5031D0F1" w14:textId="77777777" w:rsidR="00445B8C" w:rsidRDefault="00445B8C">
            <w:pPr>
              <w:pStyle w:val="TableParagraph"/>
              <w:jc w:val="left"/>
              <w:rPr>
                <w:rFonts w:ascii="Times New Roman"/>
                <w:sz w:val="20"/>
              </w:rPr>
            </w:pPr>
          </w:p>
        </w:tc>
        <w:tc>
          <w:tcPr>
            <w:tcW w:w="1310" w:type="dxa"/>
          </w:tcPr>
          <w:p w14:paraId="5031D0F2" w14:textId="77777777" w:rsidR="00445B8C" w:rsidRDefault="00921D2C">
            <w:pPr>
              <w:pStyle w:val="TableParagraph"/>
              <w:spacing w:before="1"/>
              <w:ind w:left="5" w:right="3"/>
              <w:rPr>
                <w:sz w:val="20"/>
              </w:rPr>
            </w:pPr>
            <w:r>
              <w:rPr>
                <w:spacing w:val="-4"/>
                <w:sz w:val="20"/>
              </w:rPr>
              <w:t>$431</w:t>
            </w:r>
          </w:p>
        </w:tc>
      </w:tr>
      <w:tr w:rsidR="00445B8C" w14:paraId="5031D0F9" w14:textId="77777777">
        <w:trPr>
          <w:trHeight w:val="244"/>
        </w:trPr>
        <w:tc>
          <w:tcPr>
            <w:tcW w:w="1493" w:type="dxa"/>
          </w:tcPr>
          <w:p w14:paraId="5031D0F4" w14:textId="77777777" w:rsidR="00445B8C" w:rsidRDefault="00921D2C">
            <w:pPr>
              <w:pStyle w:val="TableParagraph"/>
              <w:spacing w:before="1" w:line="223" w:lineRule="exact"/>
              <w:ind w:left="959"/>
              <w:jc w:val="left"/>
              <w:rPr>
                <w:b/>
                <w:sz w:val="20"/>
              </w:rPr>
            </w:pPr>
            <w:r>
              <w:rPr>
                <w:b/>
                <w:spacing w:val="-2"/>
                <w:sz w:val="20"/>
              </w:rPr>
              <w:t>Total</w:t>
            </w:r>
          </w:p>
        </w:tc>
        <w:tc>
          <w:tcPr>
            <w:tcW w:w="1308" w:type="dxa"/>
          </w:tcPr>
          <w:p w14:paraId="5031D0F5" w14:textId="77777777" w:rsidR="00445B8C" w:rsidRDefault="00445B8C">
            <w:pPr>
              <w:pStyle w:val="TableParagraph"/>
              <w:jc w:val="left"/>
              <w:rPr>
                <w:rFonts w:ascii="Times New Roman"/>
                <w:sz w:val="16"/>
              </w:rPr>
            </w:pPr>
          </w:p>
        </w:tc>
        <w:tc>
          <w:tcPr>
            <w:tcW w:w="1310" w:type="dxa"/>
          </w:tcPr>
          <w:p w14:paraId="5031D0F6" w14:textId="77777777" w:rsidR="00445B8C" w:rsidRDefault="00921D2C">
            <w:pPr>
              <w:pStyle w:val="TableParagraph"/>
              <w:spacing w:before="1" w:line="223" w:lineRule="exact"/>
              <w:ind w:left="5" w:right="1"/>
              <w:rPr>
                <w:b/>
                <w:sz w:val="20"/>
              </w:rPr>
            </w:pPr>
            <w:r>
              <w:rPr>
                <w:b/>
                <w:spacing w:val="-2"/>
                <w:sz w:val="20"/>
              </w:rPr>
              <w:t>$6372*</w:t>
            </w:r>
          </w:p>
        </w:tc>
        <w:tc>
          <w:tcPr>
            <w:tcW w:w="1308" w:type="dxa"/>
          </w:tcPr>
          <w:p w14:paraId="5031D0F7" w14:textId="77777777" w:rsidR="00445B8C" w:rsidRDefault="00445B8C">
            <w:pPr>
              <w:pStyle w:val="TableParagraph"/>
              <w:jc w:val="left"/>
              <w:rPr>
                <w:rFonts w:ascii="Times New Roman"/>
                <w:sz w:val="16"/>
              </w:rPr>
            </w:pPr>
          </w:p>
        </w:tc>
        <w:tc>
          <w:tcPr>
            <w:tcW w:w="1310" w:type="dxa"/>
          </w:tcPr>
          <w:p w14:paraId="5031D0F8" w14:textId="77777777" w:rsidR="00445B8C" w:rsidRDefault="00921D2C">
            <w:pPr>
              <w:pStyle w:val="TableParagraph"/>
              <w:spacing w:before="1" w:line="223" w:lineRule="exact"/>
              <w:ind w:left="5" w:right="2"/>
              <w:rPr>
                <w:b/>
                <w:sz w:val="20"/>
              </w:rPr>
            </w:pPr>
            <w:r>
              <w:rPr>
                <w:b/>
                <w:spacing w:val="-2"/>
                <w:sz w:val="20"/>
              </w:rPr>
              <w:t>$2700*</w:t>
            </w:r>
          </w:p>
        </w:tc>
      </w:tr>
    </w:tbl>
    <w:p w14:paraId="5031D0FA" w14:textId="77777777" w:rsidR="00445B8C" w:rsidRDefault="00921D2C">
      <w:pPr>
        <w:spacing w:before="1"/>
        <w:ind w:left="360" w:right="381"/>
        <w:rPr>
          <w:sz w:val="20"/>
        </w:rPr>
      </w:pPr>
      <w:r>
        <w:rPr>
          <w:sz w:val="20"/>
        </w:rPr>
        <w:t>*</w:t>
      </w:r>
      <w:r>
        <w:rPr>
          <w:spacing w:val="-5"/>
          <w:sz w:val="20"/>
        </w:rPr>
        <w:t xml:space="preserve"> </w:t>
      </w:r>
      <w:r>
        <w:rPr>
          <w:sz w:val="20"/>
        </w:rPr>
        <w:t>The</w:t>
      </w:r>
      <w:r>
        <w:rPr>
          <w:spacing w:val="-4"/>
          <w:sz w:val="20"/>
        </w:rPr>
        <w:t xml:space="preserve"> </w:t>
      </w:r>
      <w:r>
        <w:rPr>
          <w:sz w:val="20"/>
        </w:rPr>
        <w:t>original</w:t>
      </w:r>
      <w:r>
        <w:rPr>
          <w:spacing w:val="-4"/>
          <w:sz w:val="20"/>
        </w:rPr>
        <w:t xml:space="preserve"> </w:t>
      </w:r>
      <w:r>
        <w:rPr>
          <w:sz w:val="20"/>
        </w:rPr>
        <w:t>cost</w:t>
      </w:r>
      <w:r>
        <w:rPr>
          <w:spacing w:val="-4"/>
          <w:sz w:val="20"/>
        </w:rPr>
        <w:t xml:space="preserve"> </w:t>
      </w:r>
      <w:r>
        <w:rPr>
          <w:sz w:val="20"/>
        </w:rPr>
        <w:t>estimate</w:t>
      </w:r>
      <w:r>
        <w:rPr>
          <w:spacing w:val="-4"/>
          <w:sz w:val="20"/>
        </w:rPr>
        <w:t xml:space="preserve"> </w:t>
      </w:r>
      <w:r>
        <w:rPr>
          <w:sz w:val="20"/>
        </w:rPr>
        <w:t>provided</w:t>
      </w:r>
      <w:r>
        <w:rPr>
          <w:spacing w:val="-4"/>
          <w:sz w:val="20"/>
        </w:rPr>
        <w:t xml:space="preserve"> </w:t>
      </w:r>
      <w:r>
        <w:rPr>
          <w:sz w:val="20"/>
        </w:rPr>
        <w:t>by</w:t>
      </w:r>
      <w:r>
        <w:rPr>
          <w:spacing w:val="-2"/>
          <w:sz w:val="20"/>
        </w:rPr>
        <w:t xml:space="preserve"> </w:t>
      </w:r>
      <w:r>
        <w:rPr>
          <w:sz w:val="20"/>
        </w:rPr>
        <w:t>CVNPRN</w:t>
      </w:r>
      <w:r>
        <w:rPr>
          <w:spacing w:val="-4"/>
          <w:sz w:val="20"/>
        </w:rPr>
        <w:t xml:space="preserve"> </w:t>
      </w:r>
      <w:r>
        <w:rPr>
          <w:sz w:val="20"/>
        </w:rPr>
        <w:t>was</w:t>
      </w:r>
      <w:r>
        <w:rPr>
          <w:spacing w:val="-2"/>
          <w:sz w:val="20"/>
        </w:rPr>
        <w:t xml:space="preserve"> </w:t>
      </w:r>
      <w:r>
        <w:rPr>
          <w:sz w:val="20"/>
        </w:rPr>
        <w:t>for</w:t>
      </w:r>
      <w:r>
        <w:rPr>
          <w:spacing w:val="-4"/>
          <w:sz w:val="20"/>
        </w:rPr>
        <w:t xml:space="preserve"> </w:t>
      </w:r>
      <w:r>
        <w:rPr>
          <w:sz w:val="20"/>
        </w:rPr>
        <w:t>a</w:t>
      </w:r>
      <w:r>
        <w:rPr>
          <w:spacing w:val="-3"/>
          <w:sz w:val="20"/>
        </w:rPr>
        <w:t xml:space="preserve"> </w:t>
      </w:r>
      <w:r>
        <w:rPr>
          <w:sz w:val="20"/>
        </w:rPr>
        <w:t>design</w:t>
      </w:r>
      <w:r>
        <w:rPr>
          <w:spacing w:val="-4"/>
          <w:sz w:val="20"/>
        </w:rPr>
        <w:t xml:space="preserve"> </w:t>
      </w:r>
      <w:r>
        <w:rPr>
          <w:sz w:val="20"/>
        </w:rPr>
        <w:t>with</w:t>
      </w:r>
      <w:r>
        <w:rPr>
          <w:spacing w:val="-1"/>
          <w:sz w:val="20"/>
        </w:rPr>
        <w:t xml:space="preserve"> </w:t>
      </w:r>
      <w:r>
        <w:rPr>
          <w:sz w:val="20"/>
        </w:rPr>
        <w:t>593</w:t>
      </w:r>
      <w:r>
        <w:rPr>
          <w:spacing w:val="-4"/>
          <w:sz w:val="20"/>
        </w:rPr>
        <w:t xml:space="preserve"> </w:t>
      </w:r>
      <w:r>
        <w:rPr>
          <w:sz w:val="20"/>
        </w:rPr>
        <w:t>plants.</w:t>
      </w:r>
      <w:r>
        <w:rPr>
          <w:spacing w:val="-2"/>
          <w:sz w:val="20"/>
        </w:rPr>
        <w:t xml:space="preserve"> </w:t>
      </w:r>
      <w:r>
        <w:rPr>
          <w:sz w:val="20"/>
        </w:rPr>
        <w:t>The</w:t>
      </w:r>
      <w:r>
        <w:rPr>
          <w:spacing w:val="-4"/>
          <w:sz w:val="20"/>
        </w:rPr>
        <w:t xml:space="preserve"> </w:t>
      </w:r>
      <w:r>
        <w:rPr>
          <w:sz w:val="20"/>
        </w:rPr>
        <w:t>current</w:t>
      </w:r>
      <w:r>
        <w:rPr>
          <w:spacing w:val="-1"/>
          <w:sz w:val="20"/>
        </w:rPr>
        <w:t xml:space="preserve"> </w:t>
      </w:r>
      <w:r>
        <w:rPr>
          <w:sz w:val="20"/>
        </w:rPr>
        <w:t>design</w:t>
      </w:r>
      <w:r>
        <w:rPr>
          <w:spacing w:val="-4"/>
          <w:sz w:val="20"/>
        </w:rPr>
        <w:t xml:space="preserve"> </w:t>
      </w:r>
      <w:r>
        <w:rPr>
          <w:sz w:val="20"/>
        </w:rPr>
        <w:t>options</w:t>
      </w:r>
      <w:r>
        <w:rPr>
          <w:spacing w:val="-3"/>
          <w:sz w:val="20"/>
        </w:rPr>
        <w:t xml:space="preserve"> </w:t>
      </w:r>
      <w:r>
        <w:rPr>
          <w:sz w:val="20"/>
        </w:rPr>
        <w:t>have been altered, and the estimates were scaled accordingly.</w:t>
      </w:r>
    </w:p>
    <w:p w14:paraId="5031D0FB" w14:textId="77777777" w:rsidR="00445B8C" w:rsidRDefault="00445B8C">
      <w:pPr>
        <w:rPr>
          <w:sz w:val="20"/>
        </w:rPr>
        <w:sectPr w:rsidR="00445B8C">
          <w:pgSz w:w="12240" w:h="15840"/>
          <w:pgMar w:top="1880" w:right="1080" w:bottom="280" w:left="1080" w:header="725" w:footer="0" w:gutter="0"/>
          <w:cols w:space="720"/>
        </w:sectPr>
      </w:pPr>
    </w:p>
    <w:p w14:paraId="5031D0FC" w14:textId="77777777" w:rsidR="00445B8C" w:rsidRDefault="00921D2C">
      <w:pPr>
        <w:pStyle w:val="Heading1"/>
        <w:spacing w:before="308"/>
      </w:pPr>
      <w:r>
        <w:rPr>
          <w:color w:val="365E90"/>
        </w:rPr>
        <w:lastRenderedPageBreak/>
        <w:t>Microtopography</w:t>
      </w:r>
      <w:r>
        <w:rPr>
          <w:color w:val="365E90"/>
          <w:spacing w:val="-10"/>
        </w:rPr>
        <w:t xml:space="preserve"> </w:t>
      </w:r>
      <w:r>
        <w:rPr>
          <w:color w:val="365E90"/>
        </w:rPr>
        <w:t>and</w:t>
      </w:r>
      <w:r>
        <w:rPr>
          <w:color w:val="365E90"/>
          <w:spacing w:val="-14"/>
        </w:rPr>
        <w:t xml:space="preserve"> </w:t>
      </w:r>
      <w:r>
        <w:rPr>
          <w:color w:val="365E90"/>
        </w:rPr>
        <w:t>Plantings</w:t>
      </w:r>
      <w:r>
        <w:rPr>
          <w:color w:val="365E90"/>
          <w:spacing w:val="-14"/>
        </w:rPr>
        <w:t xml:space="preserve"> </w:t>
      </w:r>
      <w:r>
        <w:rPr>
          <w:color w:val="365E90"/>
          <w:spacing w:val="-4"/>
        </w:rPr>
        <w:t>Zone</w:t>
      </w:r>
    </w:p>
    <w:p w14:paraId="5031D0FD" w14:textId="77777777" w:rsidR="00445B8C" w:rsidRDefault="00921D2C">
      <w:pPr>
        <w:pStyle w:val="Heading3"/>
        <w:spacing w:line="292" w:lineRule="exact"/>
      </w:pPr>
      <w:r>
        <w:rPr>
          <w:spacing w:val="-2"/>
        </w:rPr>
        <w:t>Summary:</w:t>
      </w:r>
    </w:p>
    <w:p w14:paraId="5031D0FE" w14:textId="77777777" w:rsidR="00445B8C" w:rsidRDefault="00921D2C">
      <w:pPr>
        <w:pStyle w:val="ListParagraph"/>
        <w:numPr>
          <w:ilvl w:val="0"/>
          <w:numId w:val="8"/>
        </w:numPr>
        <w:tabs>
          <w:tab w:val="left" w:pos="1079"/>
        </w:tabs>
        <w:spacing w:line="305" w:lineRule="exact"/>
        <w:ind w:left="1079" w:hanging="359"/>
        <w:rPr>
          <w:sz w:val="24"/>
        </w:rPr>
      </w:pPr>
      <w:r>
        <w:rPr>
          <w:sz w:val="24"/>
        </w:rPr>
        <w:t>There</w:t>
      </w:r>
      <w:r>
        <w:rPr>
          <w:spacing w:val="-6"/>
          <w:sz w:val="24"/>
        </w:rPr>
        <w:t xml:space="preserve"> </w:t>
      </w:r>
      <w:r>
        <w:rPr>
          <w:sz w:val="24"/>
        </w:rPr>
        <w:t>are</w:t>
      </w:r>
      <w:r>
        <w:rPr>
          <w:spacing w:val="-5"/>
          <w:sz w:val="24"/>
        </w:rPr>
        <w:t xml:space="preserve"> </w:t>
      </w:r>
      <w:r>
        <w:rPr>
          <w:sz w:val="24"/>
        </w:rPr>
        <w:t>areas</w:t>
      </w:r>
      <w:r>
        <w:rPr>
          <w:spacing w:val="-5"/>
          <w:sz w:val="24"/>
        </w:rPr>
        <w:t xml:space="preserve"> </w:t>
      </w:r>
      <w:r>
        <w:rPr>
          <w:sz w:val="24"/>
        </w:rPr>
        <w:t>of</w:t>
      </w:r>
      <w:r>
        <w:rPr>
          <w:spacing w:val="-6"/>
          <w:sz w:val="24"/>
        </w:rPr>
        <w:t xml:space="preserve"> </w:t>
      </w:r>
      <w:r>
        <w:rPr>
          <w:sz w:val="24"/>
        </w:rPr>
        <w:t>dense</w:t>
      </w:r>
      <w:r>
        <w:rPr>
          <w:spacing w:val="-5"/>
          <w:sz w:val="24"/>
        </w:rPr>
        <w:t xml:space="preserve"> </w:t>
      </w:r>
      <w:r>
        <w:rPr>
          <w:sz w:val="24"/>
        </w:rPr>
        <w:t>reed</w:t>
      </w:r>
      <w:r>
        <w:rPr>
          <w:spacing w:val="-5"/>
          <w:sz w:val="24"/>
        </w:rPr>
        <w:t xml:space="preserve"> </w:t>
      </w:r>
      <w:r>
        <w:rPr>
          <w:sz w:val="24"/>
        </w:rPr>
        <w:t>canary</w:t>
      </w:r>
      <w:r>
        <w:rPr>
          <w:spacing w:val="-5"/>
          <w:sz w:val="24"/>
        </w:rPr>
        <w:t xml:space="preserve"> </w:t>
      </w:r>
      <w:r>
        <w:rPr>
          <w:sz w:val="24"/>
        </w:rPr>
        <w:t>grass</w:t>
      </w:r>
      <w:r>
        <w:rPr>
          <w:spacing w:val="-6"/>
          <w:sz w:val="24"/>
        </w:rPr>
        <w:t xml:space="preserve"> </w:t>
      </w:r>
      <w:r>
        <w:rPr>
          <w:sz w:val="24"/>
        </w:rPr>
        <w:t>in</w:t>
      </w:r>
      <w:r>
        <w:rPr>
          <w:spacing w:val="-4"/>
          <w:sz w:val="24"/>
        </w:rPr>
        <w:t xml:space="preserve"> </w:t>
      </w:r>
      <w:r>
        <w:rPr>
          <w:sz w:val="24"/>
        </w:rPr>
        <w:t>the</w:t>
      </w:r>
      <w:r>
        <w:rPr>
          <w:spacing w:val="-5"/>
          <w:sz w:val="24"/>
        </w:rPr>
        <w:t xml:space="preserve"> </w:t>
      </w:r>
      <w:r>
        <w:rPr>
          <w:sz w:val="24"/>
        </w:rPr>
        <w:t>project</w:t>
      </w:r>
      <w:r>
        <w:rPr>
          <w:spacing w:val="-5"/>
          <w:sz w:val="24"/>
        </w:rPr>
        <w:t xml:space="preserve"> </w:t>
      </w:r>
      <w:r>
        <w:rPr>
          <w:spacing w:val="-2"/>
          <w:sz w:val="24"/>
        </w:rPr>
        <w:t>area.</w:t>
      </w:r>
    </w:p>
    <w:p w14:paraId="5031D0FF" w14:textId="77777777" w:rsidR="00445B8C" w:rsidRDefault="00921D2C">
      <w:pPr>
        <w:pStyle w:val="ListParagraph"/>
        <w:numPr>
          <w:ilvl w:val="0"/>
          <w:numId w:val="8"/>
        </w:numPr>
        <w:tabs>
          <w:tab w:val="left" w:pos="1080"/>
        </w:tabs>
        <w:spacing w:line="242" w:lineRule="auto"/>
        <w:ind w:right="824"/>
        <w:rPr>
          <w:sz w:val="24"/>
        </w:rPr>
      </w:pPr>
      <w:r>
        <w:rPr>
          <w:sz w:val="24"/>
        </w:rPr>
        <w:t>Reed canary</w:t>
      </w:r>
      <w:r>
        <w:rPr>
          <w:spacing w:val="-4"/>
          <w:sz w:val="24"/>
        </w:rPr>
        <w:t xml:space="preserve"> </w:t>
      </w:r>
      <w:r>
        <w:rPr>
          <w:sz w:val="24"/>
        </w:rPr>
        <w:t>grass</w:t>
      </w:r>
      <w:r>
        <w:rPr>
          <w:spacing w:val="-4"/>
          <w:sz w:val="24"/>
        </w:rPr>
        <w:t xml:space="preserve"> </w:t>
      </w:r>
      <w:r>
        <w:rPr>
          <w:sz w:val="24"/>
        </w:rPr>
        <w:t>creates</w:t>
      </w:r>
      <w:r>
        <w:rPr>
          <w:spacing w:val="-4"/>
          <w:sz w:val="24"/>
        </w:rPr>
        <w:t xml:space="preserve"> </w:t>
      </w:r>
      <w:r>
        <w:rPr>
          <w:sz w:val="24"/>
        </w:rPr>
        <w:t>a</w:t>
      </w:r>
      <w:r>
        <w:rPr>
          <w:spacing w:val="-4"/>
          <w:sz w:val="24"/>
        </w:rPr>
        <w:t xml:space="preserve"> </w:t>
      </w:r>
      <w:r>
        <w:rPr>
          <w:sz w:val="24"/>
        </w:rPr>
        <w:t>thick</w:t>
      </w:r>
      <w:r>
        <w:rPr>
          <w:spacing w:val="-7"/>
          <w:sz w:val="24"/>
        </w:rPr>
        <w:t xml:space="preserve"> </w:t>
      </w:r>
      <w:r>
        <w:rPr>
          <w:sz w:val="24"/>
        </w:rPr>
        <w:t>sod</w:t>
      </w:r>
      <w:r>
        <w:rPr>
          <w:spacing w:val="-4"/>
          <w:sz w:val="24"/>
        </w:rPr>
        <w:t xml:space="preserve"> </w:t>
      </w:r>
      <w:r>
        <w:rPr>
          <w:sz w:val="24"/>
        </w:rPr>
        <w:t>with</w:t>
      </w:r>
      <w:r>
        <w:rPr>
          <w:spacing w:val="-4"/>
          <w:sz w:val="24"/>
        </w:rPr>
        <w:t xml:space="preserve"> </w:t>
      </w:r>
      <w:r>
        <w:rPr>
          <w:sz w:val="24"/>
        </w:rPr>
        <w:t>its</w:t>
      </w:r>
      <w:r>
        <w:rPr>
          <w:spacing w:val="-5"/>
          <w:sz w:val="24"/>
        </w:rPr>
        <w:t xml:space="preserve"> </w:t>
      </w:r>
      <w:r>
        <w:rPr>
          <w:sz w:val="24"/>
        </w:rPr>
        <w:t>extensive</w:t>
      </w:r>
      <w:r>
        <w:rPr>
          <w:spacing w:val="-4"/>
          <w:sz w:val="24"/>
        </w:rPr>
        <w:t xml:space="preserve"> </w:t>
      </w:r>
      <w:r>
        <w:rPr>
          <w:sz w:val="24"/>
        </w:rPr>
        <w:t>roots</w:t>
      </w:r>
      <w:r>
        <w:rPr>
          <w:spacing w:val="-3"/>
          <w:sz w:val="24"/>
        </w:rPr>
        <w:t xml:space="preserve"> </w:t>
      </w:r>
      <w:r>
        <w:rPr>
          <w:sz w:val="24"/>
        </w:rPr>
        <w:t>that</w:t>
      </w:r>
      <w:r>
        <w:rPr>
          <w:spacing w:val="-4"/>
          <w:sz w:val="24"/>
        </w:rPr>
        <w:t xml:space="preserve"> </w:t>
      </w:r>
      <w:r>
        <w:rPr>
          <w:sz w:val="24"/>
        </w:rPr>
        <w:t>can</w:t>
      </w:r>
      <w:r>
        <w:rPr>
          <w:spacing w:val="-5"/>
          <w:sz w:val="24"/>
        </w:rPr>
        <w:t xml:space="preserve"> </w:t>
      </w:r>
      <w:r>
        <w:rPr>
          <w:sz w:val="24"/>
        </w:rPr>
        <w:t>exclude</w:t>
      </w:r>
      <w:r>
        <w:rPr>
          <w:spacing w:val="-5"/>
          <w:sz w:val="24"/>
        </w:rPr>
        <w:t xml:space="preserve"> </w:t>
      </w:r>
      <w:r>
        <w:rPr>
          <w:sz w:val="24"/>
        </w:rPr>
        <w:t xml:space="preserve">other </w:t>
      </w:r>
      <w:r>
        <w:rPr>
          <w:spacing w:val="-2"/>
          <w:sz w:val="24"/>
        </w:rPr>
        <w:t>plants.</w:t>
      </w:r>
    </w:p>
    <w:p w14:paraId="5031D100" w14:textId="77777777" w:rsidR="00445B8C" w:rsidRDefault="00921D2C">
      <w:pPr>
        <w:pStyle w:val="ListParagraph"/>
        <w:numPr>
          <w:ilvl w:val="0"/>
          <w:numId w:val="8"/>
        </w:numPr>
        <w:tabs>
          <w:tab w:val="left" w:pos="1079"/>
        </w:tabs>
        <w:spacing w:line="301" w:lineRule="exact"/>
        <w:ind w:left="1079" w:hanging="359"/>
        <w:rPr>
          <w:sz w:val="24"/>
        </w:rPr>
      </w:pPr>
      <w:r>
        <w:rPr>
          <w:sz w:val="24"/>
        </w:rPr>
        <w:t>Treat</w:t>
      </w:r>
      <w:r>
        <w:rPr>
          <w:spacing w:val="-7"/>
          <w:sz w:val="24"/>
        </w:rPr>
        <w:t xml:space="preserve"> </w:t>
      </w:r>
      <w:r>
        <w:rPr>
          <w:sz w:val="24"/>
        </w:rPr>
        <w:t>dense</w:t>
      </w:r>
      <w:r>
        <w:rPr>
          <w:spacing w:val="-6"/>
          <w:sz w:val="24"/>
        </w:rPr>
        <w:t xml:space="preserve"> </w:t>
      </w:r>
      <w:r>
        <w:rPr>
          <w:sz w:val="24"/>
        </w:rPr>
        <w:t>stand</w:t>
      </w:r>
      <w:r>
        <w:rPr>
          <w:spacing w:val="-3"/>
          <w:sz w:val="24"/>
        </w:rPr>
        <w:t xml:space="preserve"> </w:t>
      </w:r>
      <w:r>
        <w:rPr>
          <w:sz w:val="24"/>
        </w:rPr>
        <w:t>of</w:t>
      </w:r>
      <w:r>
        <w:rPr>
          <w:spacing w:val="-6"/>
          <w:sz w:val="24"/>
        </w:rPr>
        <w:t xml:space="preserve"> </w:t>
      </w:r>
      <w:r>
        <w:rPr>
          <w:sz w:val="24"/>
        </w:rPr>
        <w:t>reed</w:t>
      </w:r>
      <w:r>
        <w:rPr>
          <w:spacing w:val="-2"/>
          <w:sz w:val="24"/>
        </w:rPr>
        <w:t xml:space="preserve"> </w:t>
      </w:r>
      <w:r>
        <w:rPr>
          <w:sz w:val="24"/>
        </w:rPr>
        <w:t>canary</w:t>
      </w:r>
      <w:r>
        <w:rPr>
          <w:spacing w:val="-6"/>
          <w:sz w:val="24"/>
        </w:rPr>
        <w:t xml:space="preserve"> </w:t>
      </w:r>
      <w:r>
        <w:rPr>
          <w:sz w:val="24"/>
        </w:rPr>
        <w:t>grass</w:t>
      </w:r>
      <w:r>
        <w:rPr>
          <w:spacing w:val="-5"/>
          <w:sz w:val="24"/>
        </w:rPr>
        <w:t xml:space="preserve"> </w:t>
      </w:r>
      <w:r>
        <w:rPr>
          <w:sz w:val="24"/>
        </w:rPr>
        <w:t>with</w:t>
      </w:r>
      <w:r>
        <w:rPr>
          <w:spacing w:val="-6"/>
          <w:sz w:val="24"/>
        </w:rPr>
        <w:t xml:space="preserve"> </w:t>
      </w:r>
      <w:r>
        <w:rPr>
          <w:sz w:val="24"/>
        </w:rPr>
        <w:t>an</w:t>
      </w:r>
      <w:r>
        <w:rPr>
          <w:spacing w:val="-7"/>
          <w:sz w:val="24"/>
        </w:rPr>
        <w:t xml:space="preserve"> </w:t>
      </w:r>
      <w:r>
        <w:rPr>
          <w:sz w:val="24"/>
        </w:rPr>
        <w:t>excavator</w:t>
      </w:r>
      <w:r>
        <w:rPr>
          <w:spacing w:val="-6"/>
          <w:sz w:val="24"/>
        </w:rPr>
        <w:t xml:space="preserve"> </w:t>
      </w:r>
      <w:r>
        <w:rPr>
          <w:sz w:val="24"/>
        </w:rPr>
        <w:t>in</w:t>
      </w:r>
      <w:r>
        <w:rPr>
          <w:spacing w:val="-2"/>
          <w:sz w:val="24"/>
        </w:rPr>
        <w:t xml:space="preserve"> </w:t>
      </w:r>
      <w:r>
        <w:rPr>
          <w:sz w:val="24"/>
        </w:rPr>
        <w:t>the</w:t>
      </w:r>
      <w:r>
        <w:rPr>
          <w:spacing w:val="-7"/>
          <w:sz w:val="24"/>
        </w:rPr>
        <w:t xml:space="preserve"> </w:t>
      </w:r>
      <w:r>
        <w:rPr>
          <w:sz w:val="24"/>
        </w:rPr>
        <w:t>fall</w:t>
      </w:r>
      <w:r>
        <w:rPr>
          <w:spacing w:val="-8"/>
          <w:sz w:val="24"/>
        </w:rPr>
        <w:t xml:space="preserve"> </w:t>
      </w:r>
      <w:r>
        <w:rPr>
          <w:sz w:val="24"/>
        </w:rPr>
        <w:t>prior</w:t>
      </w:r>
      <w:r>
        <w:rPr>
          <w:spacing w:val="-6"/>
          <w:sz w:val="24"/>
        </w:rPr>
        <w:t xml:space="preserve"> </w:t>
      </w:r>
      <w:r>
        <w:rPr>
          <w:sz w:val="24"/>
        </w:rPr>
        <w:t>to</w:t>
      </w:r>
      <w:r>
        <w:rPr>
          <w:spacing w:val="-3"/>
          <w:sz w:val="24"/>
        </w:rPr>
        <w:t xml:space="preserve"> </w:t>
      </w:r>
      <w:r>
        <w:rPr>
          <w:spacing w:val="-2"/>
          <w:sz w:val="24"/>
        </w:rPr>
        <w:t>planting.</w:t>
      </w:r>
    </w:p>
    <w:p w14:paraId="5031D101" w14:textId="77777777" w:rsidR="00445B8C" w:rsidRDefault="00921D2C">
      <w:pPr>
        <w:pStyle w:val="ListParagraph"/>
        <w:numPr>
          <w:ilvl w:val="0"/>
          <w:numId w:val="8"/>
        </w:numPr>
        <w:tabs>
          <w:tab w:val="left" w:pos="1080"/>
        </w:tabs>
        <w:spacing w:line="242" w:lineRule="auto"/>
        <w:ind w:right="740"/>
        <w:rPr>
          <w:sz w:val="24"/>
        </w:rPr>
      </w:pPr>
      <w:r>
        <w:rPr>
          <w:sz w:val="24"/>
        </w:rPr>
        <w:t>Excavator turns</w:t>
      </w:r>
      <w:r>
        <w:rPr>
          <w:spacing w:val="-4"/>
          <w:sz w:val="24"/>
        </w:rPr>
        <w:t xml:space="preserve"> </w:t>
      </w:r>
      <w:r>
        <w:rPr>
          <w:sz w:val="24"/>
        </w:rPr>
        <w:t>soil</w:t>
      </w:r>
      <w:r>
        <w:rPr>
          <w:spacing w:val="-5"/>
          <w:sz w:val="24"/>
        </w:rPr>
        <w:t xml:space="preserve"> </w:t>
      </w:r>
      <w:r>
        <w:rPr>
          <w:sz w:val="24"/>
        </w:rPr>
        <w:t>over,</w:t>
      </w:r>
      <w:r>
        <w:rPr>
          <w:spacing w:val="-6"/>
          <w:sz w:val="24"/>
        </w:rPr>
        <w:t xml:space="preserve"> </w:t>
      </w:r>
      <w:r>
        <w:rPr>
          <w:sz w:val="24"/>
        </w:rPr>
        <w:t>burying</w:t>
      </w:r>
      <w:r>
        <w:rPr>
          <w:spacing w:val="-4"/>
          <w:sz w:val="24"/>
        </w:rPr>
        <w:t xml:space="preserve"> </w:t>
      </w:r>
      <w:r>
        <w:rPr>
          <w:sz w:val="24"/>
        </w:rPr>
        <w:t>much</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reed</w:t>
      </w:r>
      <w:r>
        <w:rPr>
          <w:spacing w:val="-4"/>
          <w:sz w:val="24"/>
        </w:rPr>
        <w:t xml:space="preserve"> </w:t>
      </w:r>
      <w:r>
        <w:rPr>
          <w:sz w:val="24"/>
        </w:rPr>
        <w:t>canary</w:t>
      </w:r>
      <w:r>
        <w:rPr>
          <w:spacing w:val="-2"/>
          <w:sz w:val="24"/>
        </w:rPr>
        <w:t xml:space="preserve"> </w:t>
      </w:r>
      <w:r>
        <w:rPr>
          <w:sz w:val="24"/>
        </w:rPr>
        <w:t>grass,</w:t>
      </w:r>
      <w:r>
        <w:rPr>
          <w:spacing w:val="-4"/>
          <w:sz w:val="24"/>
        </w:rPr>
        <w:t xml:space="preserve"> </w:t>
      </w:r>
      <w:r>
        <w:rPr>
          <w:sz w:val="24"/>
        </w:rPr>
        <w:t>leaving</w:t>
      </w:r>
      <w:r>
        <w:rPr>
          <w:spacing w:val="-4"/>
          <w:sz w:val="24"/>
        </w:rPr>
        <w:t xml:space="preserve"> </w:t>
      </w:r>
      <w:r>
        <w:rPr>
          <w:sz w:val="24"/>
        </w:rPr>
        <w:t>a</w:t>
      </w:r>
      <w:r>
        <w:rPr>
          <w:spacing w:val="-5"/>
          <w:sz w:val="24"/>
        </w:rPr>
        <w:t xml:space="preserve"> </w:t>
      </w:r>
      <w:r>
        <w:rPr>
          <w:sz w:val="24"/>
        </w:rPr>
        <w:t>rough</w:t>
      </w:r>
      <w:r>
        <w:rPr>
          <w:spacing w:val="-5"/>
          <w:sz w:val="24"/>
        </w:rPr>
        <w:t xml:space="preserve"> </w:t>
      </w:r>
      <w:r>
        <w:rPr>
          <w:sz w:val="24"/>
        </w:rPr>
        <w:t>and loose soil surface to recreate natural microtopography.</w:t>
      </w:r>
    </w:p>
    <w:p w14:paraId="5031D102" w14:textId="77777777" w:rsidR="00445B8C" w:rsidRDefault="00921D2C">
      <w:pPr>
        <w:pStyle w:val="ListParagraph"/>
        <w:numPr>
          <w:ilvl w:val="0"/>
          <w:numId w:val="8"/>
        </w:numPr>
        <w:tabs>
          <w:tab w:val="left" w:pos="1080"/>
        </w:tabs>
        <w:ind w:right="540"/>
        <w:rPr>
          <w:sz w:val="24"/>
        </w:rPr>
      </w:pPr>
      <w:r>
        <w:rPr>
          <w:sz w:val="24"/>
        </w:rPr>
        <w:t>Excavator treatment will be followed by a wetland seed mix, tree and shrub planting, and string</w:t>
      </w:r>
      <w:r>
        <w:rPr>
          <w:spacing w:val="-5"/>
          <w:sz w:val="24"/>
        </w:rPr>
        <w:t xml:space="preserve"> </w:t>
      </w:r>
      <w:r>
        <w:rPr>
          <w:sz w:val="24"/>
        </w:rPr>
        <w:t>trimming</w:t>
      </w:r>
      <w:r>
        <w:rPr>
          <w:spacing w:val="-3"/>
          <w:sz w:val="24"/>
        </w:rPr>
        <w:t xml:space="preserve"> </w:t>
      </w:r>
      <w:r>
        <w:rPr>
          <w:sz w:val="24"/>
        </w:rPr>
        <w:t>around</w:t>
      </w:r>
      <w:r>
        <w:rPr>
          <w:spacing w:val="-4"/>
          <w:sz w:val="24"/>
        </w:rPr>
        <w:t xml:space="preserve"> </w:t>
      </w:r>
      <w:r>
        <w:rPr>
          <w:sz w:val="24"/>
        </w:rPr>
        <w:t>plantings</w:t>
      </w:r>
      <w:r>
        <w:rPr>
          <w:spacing w:val="-5"/>
          <w:sz w:val="24"/>
        </w:rPr>
        <w:t xml:space="preserve"> </w:t>
      </w:r>
      <w:r>
        <w:rPr>
          <w:sz w:val="24"/>
        </w:rPr>
        <w:t>for</w:t>
      </w:r>
      <w:r>
        <w:rPr>
          <w:spacing w:val="-5"/>
          <w:sz w:val="24"/>
        </w:rPr>
        <w:t xml:space="preserve"> </w:t>
      </w:r>
      <w:r>
        <w:rPr>
          <w:sz w:val="24"/>
        </w:rPr>
        <w:t>two</w:t>
      </w:r>
      <w:r>
        <w:rPr>
          <w:spacing w:val="-4"/>
          <w:sz w:val="24"/>
        </w:rPr>
        <w:t xml:space="preserve"> </w:t>
      </w:r>
      <w:r>
        <w:rPr>
          <w:sz w:val="24"/>
        </w:rPr>
        <w:t>years</w:t>
      </w:r>
      <w:r>
        <w:rPr>
          <w:spacing w:val="-4"/>
          <w:sz w:val="24"/>
        </w:rPr>
        <w:t xml:space="preserve"> </w:t>
      </w:r>
      <w:r>
        <w:rPr>
          <w:sz w:val="24"/>
        </w:rPr>
        <w:t>(twice</w:t>
      </w:r>
      <w:r>
        <w:rPr>
          <w:spacing w:val="-4"/>
          <w:sz w:val="24"/>
        </w:rPr>
        <w:t xml:space="preserve"> </w:t>
      </w:r>
      <w:r>
        <w:rPr>
          <w:sz w:val="24"/>
        </w:rPr>
        <w:t>in</w:t>
      </w:r>
      <w:r>
        <w:rPr>
          <w:spacing w:val="-4"/>
          <w:sz w:val="24"/>
        </w:rPr>
        <w:t xml:space="preserve"> </w:t>
      </w:r>
      <w:r>
        <w:rPr>
          <w:sz w:val="24"/>
        </w:rPr>
        <w:t>first</w:t>
      </w:r>
      <w:r>
        <w:rPr>
          <w:spacing w:val="-4"/>
          <w:sz w:val="24"/>
        </w:rPr>
        <w:t xml:space="preserve"> </w:t>
      </w:r>
      <w:r>
        <w:rPr>
          <w:sz w:val="24"/>
        </w:rPr>
        <w:t>growing</w:t>
      </w:r>
      <w:r>
        <w:rPr>
          <w:spacing w:val="-1"/>
          <w:sz w:val="24"/>
        </w:rPr>
        <w:t xml:space="preserve"> </w:t>
      </w:r>
      <w:r>
        <w:rPr>
          <w:sz w:val="24"/>
        </w:rPr>
        <w:t>season,</w:t>
      </w:r>
      <w:r>
        <w:rPr>
          <w:spacing w:val="-4"/>
          <w:sz w:val="24"/>
        </w:rPr>
        <w:t xml:space="preserve"> </w:t>
      </w:r>
      <w:r>
        <w:rPr>
          <w:sz w:val="24"/>
        </w:rPr>
        <w:t>once in second).</w:t>
      </w:r>
    </w:p>
    <w:p w14:paraId="5031D103" w14:textId="77777777" w:rsidR="00445B8C" w:rsidRDefault="00921D2C">
      <w:pPr>
        <w:pStyle w:val="ListParagraph"/>
        <w:numPr>
          <w:ilvl w:val="0"/>
          <w:numId w:val="8"/>
        </w:numPr>
        <w:tabs>
          <w:tab w:val="left" w:pos="1080"/>
        </w:tabs>
        <w:spacing w:line="242" w:lineRule="auto"/>
        <w:ind w:right="529"/>
        <w:rPr>
          <w:sz w:val="24"/>
        </w:rPr>
      </w:pPr>
      <w:r>
        <w:rPr>
          <w:sz w:val="24"/>
        </w:rPr>
        <w:t>Reed</w:t>
      </w:r>
      <w:r>
        <w:rPr>
          <w:spacing w:val="-1"/>
          <w:sz w:val="24"/>
        </w:rPr>
        <w:t xml:space="preserve"> </w:t>
      </w:r>
      <w:r>
        <w:rPr>
          <w:sz w:val="24"/>
        </w:rPr>
        <w:t>canary</w:t>
      </w:r>
      <w:r>
        <w:rPr>
          <w:spacing w:val="-5"/>
          <w:sz w:val="24"/>
        </w:rPr>
        <w:t xml:space="preserve"> </w:t>
      </w:r>
      <w:r>
        <w:rPr>
          <w:sz w:val="24"/>
        </w:rPr>
        <w:t>grass</w:t>
      </w:r>
      <w:r>
        <w:rPr>
          <w:spacing w:val="-5"/>
          <w:sz w:val="24"/>
        </w:rPr>
        <w:t xml:space="preserve"> </w:t>
      </w:r>
      <w:r>
        <w:rPr>
          <w:sz w:val="24"/>
        </w:rPr>
        <w:t>is</w:t>
      </w:r>
      <w:r>
        <w:rPr>
          <w:spacing w:val="-5"/>
          <w:sz w:val="24"/>
        </w:rPr>
        <w:t xml:space="preserve"> </w:t>
      </w:r>
      <w:r>
        <w:rPr>
          <w:sz w:val="24"/>
        </w:rPr>
        <w:t>not</w:t>
      </w:r>
      <w:r>
        <w:rPr>
          <w:spacing w:val="-5"/>
          <w:sz w:val="24"/>
        </w:rPr>
        <w:t xml:space="preserve"> </w:t>
      </w:r>
      <w:r>
        <w:rPr>
          <w:sz w:val="24"/>
        </w:rPr>
        <w:t>anticipated</w:t>
      </w:r>
      <w:r>
        <w:rPr>
          <w:spacing w:val="-5"/>
          <w:sz w:val="24"/>
        </w:rPr>
        <w:t xml:space="preserve"> </w:t>
      </w:r>
      <w:r>
        <w:rPr>
          <w:sz w:val="24"/>
        </w:rPr>
        <w:t>to</w:t>
      </w:r>
      <w:r>
        <w:rPr>
          <w:spacing w:val="-5"/>
          <w:sz w:val="24"/>
        </w:rPr>
        <w:t xml:space="preserve"> </w:t>
      </w:r>
      <w:r>
        <w:rPr>
          <w:sz w:val="24"/>
        </w:rPr>
        <w:t>be</w:t>
      </w:r>
      <w:r>
        <w:rPr>
          <w:spacing w:val="-2"/>
          <w:sz w:val="24"/>
        </w:rPr>
        <w:t xml:space="preserve"> </w:t>
      </w:r>
      <w:r>
        <w:rPr>
          <w:sz w:val="24"/>
        </w:rPr>
        <w:t>eradicated</w:t>
      </w:r>
      <w:r>
        <w:rPr>
          <w:spacing w:val="-3"/>
          <w:sz w:val="24"/>
        </w:rPr>
        <w:t xml:space="preserve"> </w:t>
      </w:r>
      <w:r>
        <w:rPr>
          <w:sz w:val="24"/>
        </w:rPr>
        <w:t>but</w:t>
      </w:r>
      <w:r>
        <w:rPr>
          <w:spacing w:val="-1"/>
          <w:sz w:val="24"/>
        </w:rPr>
        <w:t xml:space="preserve"> </w:t>
      </w:r>
      <w:r>
        <w:rPr>
          <w:sz w:val="24"/>
        </w:rPr>
        <w:t>should</w:t>
      </w:r>
      <w:r>
        <w:rPr>
          <w:spacing w:val="-5"/>
          <w:sz w:val="24"/>
        </w:rPr>
        <w:t xml:space="preserve"> </w:t>
      </w:r>
      <w:r>
        <w:rPr>
          <w:sz w:val="24"/>
        </w:rPr>
        <w:t>diminish</w:t>
      </w:r>
      <w:r>
        <w:rPr>
          <w:spacing w:val="-5"/>
          <w:sz w:val="24"/>
        </w:rPr>
        <w:t xml:space="preserve"> </w:t>
      </w:r>
      <w:r>
        <w:rPr>
          <w:sz w:val="24"/>
        </w:rPr>
        <w:t>in</w:t>
      </w:r>
      <w:r>
        <w:rPr>
          <w:spacing w:val="-5"/>
          <w:sz w:val="24"/>
        </w:rPr>
        <w:t xml:space="preserve"> </w:t>
      </w:r>
      <w:r>
        <w:rPr>
          <w:sz w:val="24"/>
        </w:rPr>
        <w:t>extent</w:t>
      </w:r>
      <w:r>
        <w:rPr>
          <w:spacing w:val="-5"/>
          <w:sz w:val="24"/>
        </w:rPr>
        <w:t xml:space="preserve"> </w:t>
      </w:r>
      <w:r>
        <w:rPr>
          <w:sz w:val="24"/>
        </w:rPr>
        <w:t>due to shading.</w:t>
      </w:r>
    </w:p>
    <w:p w14:paraId="5031D104" w14:textId="77777777" w:rsidR="00445B8C" w:rsidRDefault="00921D2C">
      <w:pPr>
        <w:pStyle w:val="Heading3"/>
        <w:spacing w:before="282"/>
      </w:pPr>
      <w:r>
        <w:rPr>
          <w:spacing w:val="-2"/>
        </w:rPr>
        <w:t>Description:</w:t>
      </w:r>
    </w:p>
    <w:p w14:paraId="5031D105" w14:textId="77777777" w:rsidR="00445B8C" w:rsidRDefault="00921D2C">
      <w:pPr>
        <w:pStyle w:val="BodyText"/>
        <w:ind w:left="360" w:right="410"/>
      </w:pPr>
      <w:r>
        <w:t>On</w:t>
      </w:r>
      <w:r>
        <w:rPr>
          <w:spacing w:val="-4"/>
        </w:rPr>
        <w:t xml:space="preserve"> </w:t>
      </w:r>
      <w:r>
        <w:t>the</w:t>
      </w:r>
      <w:r>
        <w:rPr>
          <w:spacing w:val="-2"/>
        </w:rPr>
        <w:t xml:space="preserve"> </w:t>
      </w:r>
      <w:r>
        <w:t>Merck</w:t>
      </w:r>
      <w:r>
        <w:rPr>
          <w:spacing w:val="-6"/>
        </w:rPr>
        <w:t xml:space="preserve"> </w:t>
      </w:r>
      <w:r>
        <w:t>property,</w:t>
      </w:r>
      <w:r>
        <w:rPr>
          <w:spacing w:val="-4"/>
        </w:rPr>
        <w:t xml:space="preserve"> </w:t>
      </w:r>
      <w:r>
        <w:t>just</w:t>
      </w:r>
      <w:r>
        <w:rPr>
          <w:spacing w:val="-4"/>
        </w:rPr>
        <w:t xml:space="preserve"> </w:t>
      </w:r>
      <w:r>
        <w:t>east</w:t>
      </w:r>
      <w:r>
        <w:rPr>
          <w:spacing w:val="-4"/>
        </w:rPr>
        <w:t xml:space="preserve"> </w:t>
      </w:r>
      <w:r>
        <w:t>of</w:t>
      </w:r>
      <w:r>
        <w:rPr>
          <w:spacing w:val="-4"/>
        </w:rPr>
        <w:t xml:space="preserve"> </w:t>
      </w:r>
      <w:r>
        <w:t>the</w:t>
      </w:r>
      <w:r>
        <w:rPr>
          <w:spacing w:val="-5"/>
        </w:rPr>
        <w:t xml:space="preserve"> </w:t>
      </w:r>
      <w:r>
        <w:t>boardwalk,</w:t>
      </w:r>
      <w:r>
        <w:rPr>
          <w:spacing w:val="-4"/>
        </w:rPr>
        <w:t xml:space="preserve"> </w:t>
      </w:r>
      <w:r>
        <w:t>is</w:t>
      </w:r>
      <w:r>
        <w:rPr>
          <w:spacing w:val="-1"/>
        </w:rPr>
        <w:t xml:space="preserve"> </w:t>
      </w:r>
      <w:r>
        <w:t>a</w:t>
      </w:r>
      <w:r>
        <w:rPr>
          <w:spacing w:val="-4"/>
        </w:rPr>
        <w:t xml:space="preserve"> </w:t>
      </w:r>
      <w:r>
        <w:t>dense</w:t>
      </w:r>
      <w:r>
        <w:rPr>
          <w:spacing w:val="-4"/>
        </w:rPr>
        <w:t xml:space="preserve"> </w:t>
      </w:r>
      <w:r>
        <w:t>stand</w:t>
      </w:r>
      <w:r>
        <w:rPr>
          <w:spacing w:val="-4"/>
        </w:rPr>
        <w:t xml:space="preserve"> </w:t>
      </w:r>
      <w:r>
        <w:t>of</w:t>
      </w:r>
      <w:r>
        <w:rPr>
          <w:spacing w:val="-4"/>
        </w:rPr>
        <w:t xml:space="preserve"> </w:t>
      </w:r>
      <w:r>
        <w:t>reed</w:t>
      </w:r>
      <w:r>
        <w:rPr>
          <w:spacing w:val="-4"/>
        </w:rPr>
        <w:t xml:space="preserve"> </w:t>
      </w:r>
      <w:r>
        <w:t>canary</w:t>
      </w:r>
      <w:r>
        <w:rPr>
          <w:spacing w:val="-2"/>
        </w:rPr>
        <w:t xml:space="preserve"> </w:t>
      </w:r>
      <w:r>
        <w:t>grass.</w:t>
      </w:r>
      <w:r>
        <w:rPr>
          <w:spacing w:val="-4"/>
        </w:rPr>
        <w:t xml:space="preserve"> </w:t>
      </w:r>
      <w:r>
        <w:t>Reed canary grass is known to inhibit tree and shrub establishment because it outcompetes other plants.</w:t>
      </w:r>
      <w:r>
        <w:rPr>
          <w:spacing w:val="-1"/>
        </w:rPr>
        <w:t xml:space="preserve"> </w:t>
      </w:r>
      <w:r>
        <w:t>It also</w:t>
      </w:r>
      <w:r>
        <w:rPr>
          <w:spacing w:val="-1"/>
        </w:rPr>
        <w:t xml:space="preserve"> </w:t>
      </w:r>
      <w:r>
        <w:t>produces</w:t>
      </w:r>
      <w:r>
        <w:rPr>
          <w:spacing w:val="-1"/>
        </w:rPr>
        <w:t xml:space="preserve"> </w:t>
      </w:r>
      <w:r>
        <w:t>a</w:t>
      </w:r>
      <w:r>
        <w:rPr>
          <w:spacing w:val="-1"/>
        </w:rPr>
        <w:t xml:space="preserve"> </w:t>
      </w:r>
      <w:r>
        <w:t>thick</w:t>
      </w:r>
      <w:r>
        <w:rPr>
          <w:spacing w:val="-3"/>
        </w:rPr>
        <w:t xml:space="preserve"> </w:t>
      </w:r>
      <w:r>
        <w:t>thatch</w:t>
      </w:r>
      <w:r>
        <w:rPr>
          <w:spacing w:val="-2"/>
        </w:rPr>
        <w:t xml:space="preserve"> </w:t>
      </w:r>
      <w:r>
        <w:t>which</w:t>
      </w:r>
      <w:r>
        <w:rPr>
          <w:spacing w:val="-2"/>
        </w:rPr>
        <w:t xml:space="preserve"> </w:t>
      </w:r>
      <w:r>
        <w:t>shelters</w:t>
      </w:r>
      <w:r>
        <w:rPr>
          <w:spacing w:val="-1"/>
        </w:rPr>
        <w:t xml:space="preserve"> </w:t>
      </w:r>
      <w:r>
        <w:t>small</w:t>
      </w:r>
      <w:r>
        <w:rPr>
          <w:spacing w:val="-1"/>
        </w:rPr>
        <w:t xml:space="preserve"> </w:t>
      </w:r>
      <w:r>
        <w:t>rodents</w:t>
      </w:r>
      <w:r>
        <w:rPr>
          <w:spacing w:val="-1"/>
        </w:rPr>
        <w:t xml:space="preserve"> </w:t>
      </w:r>
      <w:r>
        <w:t>that</w:t>
      </w:r>
      <w:r>
        <w:rPr>
          <w:spacing w:val="-2"/>
        </w:rPr>
        <w:t xml:space="preserve"> </w:t>
      </w:r>
      <w:r>
        <w:t>girdle</w:t>
      </w:r>
      <w:r>
        <w:rPr>
          <w:spacing w:val="-1"/>
        </w:rPr>
        <w:t xml:space="preserve"> </w:t>
      </w:r>
      <w:r>
        <w:t>young</w:t>
      </w:r>
      <w:r>
        <w:rPr>
          <w:spacing w:val="-2"/>
        </w:rPr>
        <w:t xml:space="preserve"> </w:t>
      </w:r>
      <w:r>
        <w:t>trees</w:t>
      </w:r>
      <w:r>
        <w:rPr>
          <w:spacing w:val="-3"/>
        </w:rPr>
        <w:t xml:space="preserve"> </w:t>
      </w:r>
      <w:r>
        <w:t>and shrubs in the winter.</w:t>
      </w:r>
    </w:p>
    <w:p w14:paraId="5031D106" w14:textId="77777777" w:rsidR="00445B8C" w:rsidRDefault="00921D2C">
      <w:pPr>
        <w:pStyle w:val="BodyText"/>
        <w:spacing w:before="292"/>
        <w:ind w:left="360" w:right="381"/>
      </w:pPr>
      <w:r>
        <w:t>This stand of reed canary grass will be treated with an excavator, which will turn over the soil and</w:t>
      </w:r>
      <w:r>
        <w:rPr>
          <w:spacing w:val="-1"/>
        </w:rPr>
        <w:t xml:space="preserve"> </w:t>
      </w:r>
      <w:r>
        <w:t>create</w:t>
      </w:r>
      <w:r>
        <w:rPr>
          <w:spacing w:val="-5"/>
        </w:rPr>
        <w:t xml:space="preserve"> </w:t>
      </w:r>
      <w:r>
        <w:t>a</w:t>
      </w:r>
      <w:r>
        <w:rPr>
          <w:spacing w:val="-5"/>
        </w:rPr>
        <w:t xml:space="preserve"> </w:t>
      </w:r>
      <w:r>
        <w:t>rough</w:t>
      </w:r>
      <w:r>
        <w:rPr>
          <w:spacing w:val="-5"/>
        </w:rPr>
        <w:t xml:space="preserve"> </w:t>
      </w:r>
      <w:r>
        <w:t>and</w:t>
      </w:r>
      <w:r>
        <w:rPr>
          <w:spacing w:val="-1"/>
        </w:rPr>
        <w:t xml:space="preserve"> </w:t>
      </w:r>
      <w:r>
        <w:t>loose</w:t>
      </w:r>
      <w:r>
        <w:rPr>
          <w:spacing w:val="-5"/>
        </w:rPr>
        <w:t xml:space="preserve"> </w:t>
      </w:r>
      <w:r>
        <w:t>soil</w:t>
      </w:r>
      <w:r>
        <w:rPr>
          <w:spacing w:val="-6"/>
        </w:rPr>
        <w:t xml:space="preserve"> </w:t>
      </w:r>
      <w:r>
        <w:t>surface</w:t>
      </w:r>
      <w:r>
        <w:rPr>
          <w:spacing w:val="-5"/>
        </w:rPr>
        <w:t xml:space="preserve"> </w:t>
      </w:r>
      <w:r>
        <w:t>to</w:t>
      </w:r>
      <w:r>
        <w:rPr>
          <w:spacing w:val="-2"/>
        </w:rPr>
        <w:t xml:space="preserve"> </w:t>
      </w:r>
      <w:r>
        <w:t>recreate</w:t>
      </w:r>
      <w:r>
        <w:rPr>
          <w:spacing w:val="-3"/>
        </w:rPr>
        <w:t xml:space="preserve"> </w:t>
      </w:r>
      <w:r>
        <w:t>natural</w:t>
      </w:r>
      <w:r>
        <w:rPr>
          <w:spacing w:val="-5"/>
        </w:rPr>
        <w:t xml:space="preserve"> </w:t>
      </w:r>
      <w:r>
        <w:t>microtopography.</w:t>
      </w:r>
      <w:r>
        <w:rPr>
          <w:spacing w:val="-5"/>
        </w:rPr>
        <w:t xml:space="preserve"> </w:t>
      </w:r>
      <w:r>
        <w:t>The</w:t>
      </w:r>
      <w:r>
        <w:rPr>
          <w:spacing w:val="-2"/>
        </w:rPr>
        <w:t xml:space="preserve"> </w:t>
      </w:r>
      <w:r>
        <w:t>reed</w:t>
      </w:r>
      <w:r>
        <w:rPr>
          <w:spacing w:val="-5"/>
        </w:rPr>
        <w:t xml:space="preserve"> </w:t>
      </w:r>
      <w:r>
        <w:t>canary grass will be knocked back and the treatment will also create a soil surface easier to plant in than intact sod. The rough and loose surface will dissipate surface water flow, reduce erosion, and increase water infiltration.</w:t>
      </w:r>
    </w:p>
    <w:p w14:paraId="5031D107" w14:textId="77777777" w:rsidR="00445B8C" w:rsidRDefault="00445B8C">
      <w:pPr>
        <w:pStyle w:val="BodyText"/>
        <w:spacing w:before="1"/>
      </w:pPr>
    </w:p>
    <w:p w14:paraId="5031D108" w14:textId="77777777" w:rsidR="00445B8C" w:rsidRDefault="00921D2C">
      <w:pPr>
        <w:pStyle w:val="BodyText"/>
        <w:spacing w:before="1"/>
        <w:ind w:left="360" w:right="460"/>
      </w:pPr>
      <w:r>
        <w:t>Excavator work needs to occur before tree and shrub planting (described in Plantings Zone section below). Late September or early October is recommended because the soil typically is less saturated than in the springtime, and because fall is the ideal time to sow wetland seed mixes.</w:t>
      </w:r>
      <w:r>
        <w:rPr>
          <w:spacing w:val="-4"/>
        </w:rPr>
        <w:t xml:space="preserve"> </w:t>
      </w:r>
      <w:r>
        <w:t>Immediately</w:t>
      </w:r>
      <w:r>
        <w:rPr>
          <w:spacing w:val="-4"/>
        </w:rPr>
        <w:t xml:space="preserve"> </w:t>
      </w:r>
      <w:r>
        <w:t>after</w:t>
      </w:r>
      <w:r>
        <w:rPr>
          <w:spacing w:val="-6"/>
        </w:rPr>
        <w:t xml:space="preserve"> </w:t>
      </w:r>
      <w:r>
        <w:t>excavation</w:t>
      </w:r>
      <w:r>
        <w:rPr>
          <w:spacing w:val="-5"/>
        </w:rPr>
        <w:t xml:space="preserve"> </w:t>
      </w:r>
      <w:r>
        <w:t>the</w:t>
      </w:r>
      <w:r>
        <w:rPr>
          <w:spacing w:val="-1"/>
        </w:rPr>
        <w:t xml:space="preserve"> </w:t>
      </w:r>
      <w:r>
        <w:t>site</w:t>
      </w:r>
      <w:r>
        <w:rPr>
          <w:spacing w:val="-1"/>
        </w:rPr>
        <w:t xml:space="preserve"> </w:t>
      </w:r>
      <w:r>
        <w:t>should be</w:t>
      </w:r>
      <w:r>
        <w:rPr>
          <w:spacing w:val="-4"/>
        </w:rPr>
        <w:t xml:space="preserve"> </w:t>
      </w:r>
      <w:r>
        <w:t>sown</w:t>
      </w:r>
      <w:r>
        <w:rPr>
          <w:spacing w:val="-2"/>
        </w:rPr>
        <w:t xml:space="preserve"> </w:t>
      </w:r>
      <w:r>
        <w:t>with</w:t>
      </w:r>
      <w:r>
        <w:rPr>
          <w:spacing w:val="-4"/>
        </w:rPr>
        <w:t xml:space="preserve"> </w:t>
      </w:r>
      <w:r>
        <w:t>a</w:t>
      </w:r>
      <w:r>
        <w:rPr>
          <w:spacing w:val="-2"/>
        </w:rPr>
        <w:t xml:space="preserve"> </w:t>
      </w:r>
      <w:r>
        <w:t>wetland</w:t>
      </w:r>
      <w:r>
        <w:rPr>
          <w:spacing w:val="-4"/>
        </w:rPr>
        <w:t xml:space="preserve"> </w:t>
      </w:r>
      <w:r>
        <w:t>seed</w:t>
      </w:r>
      <w:r>
        <w:rPr>
          <w:spacing w:val="-4"/>
        </w:rPr>
        <w:t xml:space="preserve"> </w:t>
      </w:r>
      <w:r>
        <w:t>mix</w:t>
      </w:r>
      <w:r>
        <w:rPr>
          <w:spacing w:val="-4"/>
        </w:rPr>
        <w:t xml:space="preserve"> </w:t>
      </w:r>
      <w:r>
        <w:t>and</w:t>
      </w:r>
      <w:r>
        <w:rPr>
          <w:spacing w:val="-4"/>
        </w:rPr>
        <w:t xml:space="preserve"> </w:t>
      </w:r>
      <w:r>
        <w:t>then mulched</w:t>
      </w:r>
      <w:r>
        <w:rPr>
          <w:spacing w:val="-1"/>
        </w:rPr>
        <w:t xml:space="preserve"> </w:t>
      </w:r>
      <w:r>
        <w:t>with</w:t>
      </w:r>
      <w:r>
        <w:rPr>
          <w:spacing w:val="-1"/>
        </w:rPr>
        <w:t xml:space="preserve"> </w:t>
      </w:r>
      <w:r>
        <w:t>weed free</w:t>
      </w:r>
      <w:r>
        <w:rPr>
          <w:spacing w:val="-1"/>
        </w:rPr>
        <w:t xml:space="preserve"> </w:t>
      </w:r>
      <w:r>
        <w:t>straw.</w:t>
      </w:r>
      <w:r>
        <w:rPr>
          <w:spacing w:val="-1"/>
        </w:rPr>
        <w:t xml:space="preserve"> </w:t>
      </w:r>
      <w:r>
        <w:t>Tree and shrub planting can</w:t>
      </w:r>
      <w:r>
        <w:rPr>
          <w:spacing w:val="-1"/>
        </w:rPr>
        <w:t xml:space="preserve"> </w:t>
      </w:r>
      <w:r>
        <w:t>occur</w:t>
      </w:r>
      <w:r>
        <w:rPr>
          <w:spacing w:val="-1"/>
        </w:rPr>
        <w:t xml:space="preserve"> </w:t>
      </w:r>
      <w:r>
        <w:t>before</w:t>
      </w:r>
      <w:r>
        <w:rPr>
          <w:spacing w:val="-1"/>
        </w:rPr>
        <w:t xml:space="preserve"> </w:t>
      </w:r>
      <w:r>
        <w:t>or after</w:t>
      </w:r>
      <w:r>
        <w:rPr>
          <w:spacing w:val="-2"/>
        </w:rPr>
        <w:t xml:space="preserve"> </w:t>
      </w:r>
      <w:r>
        <w:t>the seed mix is sown in the fall, or during the following spring. String trimming around the tree and shrub plantings should be conducted for two years as described below.</w:t>
      </w:r>
    </w:p>
    <w:p w14:paraId="5031D109" w14:textId="77777777" w:rsidR="00445B8C" w:rsidRDefault="00921D2C">
      <w:pPr>
        <w:pStyle w:val="BodyText"/>
        <w:spacing w:before="291"/>
        <w:ind w:left="360" w:right="381"/>
      </w:pPr>
      <w:r>
        <w:t>This treatment is not anticipated to eradicate the reed canary grass but combined with the application</w:t>
      </w:r>
      <w:r>
        <w:rPr>
          <w:spacing w:val="-2"/>
        </w:rPr>
        <w:t xml:space="preserve"> </w:t>
      </w:r>
      <w:r>
        <w:t>of</w:t>
      </w:r>
      <w:r>
        <w:rPr>
          <w:spacing w:val="-4"/>
        </w:rPr>
        <w:t xml:space="preserve"> </w:t>
      </w:r>
      <w:r>
        <w:t>a</w:t>
      </w:r>
      <w:r>
        <w:rPr>
          <w:spacing w:val="-4"/>
        </w:rPr>
        <w:t xml:space="preserve"> </w:t>
      </w:r>
      <w:r>
        <w:t>wetland</w:t>
      </w:r>
      <w:r>
        <w:rPr>
          <w:spacing w:val="-4"/>
        </w:rPr>
        <w:t xml:space="preserve"> </w:t>
      </w:r>
      <w:r>
        <w:t>seed</w:t>
      </w:r>
      <w:r>
        <w:rPr>
          <w:spacing w:val="-3"/>
        </w:rPr>
        <w:t xml:space="preserve"> </w:t>
      </w:r>
      <w:r>
        <w:t>mix,</w:t>
      </w:r>
      <w:r>
        <w:rPr>
          <w:spacing w:val="-6"/>
        </w:rPr>
        <w:t xml:space="preserve"> </w:t>
      </w:r>
      <w:r>
        <w:t>tree</w:t>
      </w:r>
      <w:r>
        <w:rPr>
          <w:spacing w:val="-3"/>
        </w:rPr>
        <w:t xml:space="preserve"> </w:t>
      </w:r>
      <w:r>
        <w:t>and</w:t>
      </w:r>
      <w:r>
        <w:rPr>
          <w:spacing w:val="-3"/>
        </w:rPr>
        <w:t xml:space="preserve"> </w:t>
      </w:r>
      <w:r>
        <w:t>shrub</w:t>
      </w:r>
      <w:r>
        <w:rPr>
          <w:spacing w:val="-4"/>
        </w:rPr>
        <w:t xml:space="preserve"> </w:t>
      </w:r>
      <w:r>
        <w:t>plantings,</w:t>
      </w:r>
      <w:r>
        <w:rPr>
          <w:spacing w:val="-5"/>
        </w:rPr>
        <w:t xml:space="preserve"> </w:t>
      </w:r>
      <w:r>
        <w:t>string</w:t>
      </w:r>
      <w:r>
        <w:rPr>
          <w:spacing w:val="-4"/>
        </w:rPr>
        <w:t xml:space="preserve"> </w:t>
      </w:r>
      <w:r>
        <w:t>trimming</w:t>
      </w:r>
      <w:r>
        <w:rPr>
          <w:spacing w:val="-3"/>
        </w:rPr>
        <w:t xml:space="preserve"> </w:t>
      </w:r>
      <w:r>
        <w:t>around</w:t>
      </w:r>
      <w:r>
        <w:rPr>
          <w:spacing w:val="-3"/>
        </w:rPr>
        <w:t xml:space="preserve"> </w:t>
      </w:r>
      <w:r>
        <w:t>plantings, and eventual shading from the new canopy, the reed canary grass should diminish over time while native plant diversity increases.</w:t>
      </w:r>
    </w:p>
    <w:p w14:paraId="5031D10A" w14:textId="77777777" w:rsidR="00445B8C" w:rsidRDefault="00921D2C">
      <w:pPr>
        <w:pStyle w:val="BodyText"/>
        <w:spacing w:before="292" w:line="242" w:lineRule="auto"/>
        <w:ind w:left="360" w:right="381"/>
      </w:pPr>
      <w:r>
        <w:t>Other</w:t>
      </w:r>
      <w:r>
        <w:rPr>
          <w:spacing w:val="-5"/>
        </w:rPr>
        <w:t xml:space="preserve"> </w:t>
      </w:r>
      <w:r>
        <w:t>patches</w:t>
      </w:r>
      <w:r>
        <w:rPr>
          <w:spacing w:val="-4"/>
        </w:rPr>
        <w:t xml:space="preserve"> </w:t>
      </w:r>
      <w:r>
        <w:t>of</w:t>
      </w:r>
      <w:r>
        <w:rPr>
          <w:spacing w:val="-4"/>
        </w:rPr>
        <w:t xml:space="preserve"> </w:t>
      </w:r>
      <w:r>
        <w:t>reed</w:t>
      </w:r>
      <w:r>
        <w:rPr>
          <w:spacing w:val="-4"/>
        </w:rPr>
        <w:t xml:space="preserve"> </w:t>
      </w:r>
      <w:r>
        <w:t>canary</w:t>
      </w:r>
      <w:r>
        <w:rPr>
          <w:spacing w:val="-3"/>
        </w:rPr>
        <w:t xml:space="preserve"> </w:t>
      </w:r>
      <w:r>
        <w:t>grass</w:t>
      </w:r>
      <w:r>
        <w:rPr>
          <w:spacing w:val="-3"/>
        </w:rPr>
        <w:t xml:space="preserve"> </w:t>
      </w:r>
      <w:r>
        <w:t>exist</w:t>
      </w:r>
      <w:r>
        <w:rPr>
          <w:spacing w:val="-4"/>
        </w:rPr>
        <w:t xml:space="preserve"> </w:t>
      </w:r>
      <w:r>
        <w:t>within</w:t>
      </w:r>
      <w:r>
        <w:rPr>
          <w:spacing w:val="-4"/>
        </w:rPr>
        <w:t xml:space="preserve"> </w:t>
      </w:r>
      <w:r>
        <w:t>the</w:t>
      </w:r>
      <w:r>
        <w:rPr>
          <w:spacing w:val="-3"/>
        </w:rPr>
        <w:t xml:space="preserve"> </w:t>
      </w:r>
      <w:r>
        <w:t>project area.</w:t>
      </w:r>
      <w:r>
        <w:rPr>
          <w:spacing w:val="-3"/>
        </w:rPr>
        <w:t xml:space="preserve"> </w:t>
      </w:r>
      <w:r>
        <w:t>These</w:t>
      </w:r>
      <w:r>
        <w:rPr>
          <w:spacing w:val="-4"/>
        </w:rPr>
        <w:t xml:space="preserve"> </w:t>
      </w:r>
      <w:r>
        <w:t>areas</w:t>
      </w:r>
      <w:r>
        <w:rPr>
          <w:spacing w:val="-3"/>
        </w:rPr>
        <w:t xml:space="preserve"> </w:t>
      </w:r>
      <w:r>
        <w:t>will</w:t>
      </w:r>
      <w:r>
        <w:rPr>
          <w:spacing w:val="-2"/>
        </w:rPr>
        <w:t xml:space="preserve"> </w:t>
      </w:r>
      <w:r>
        <w:t>not be</w:t>
      </w:r>
      <w:r>
        <w:rPr>
          <w:spacing w:val="-4"/>
        </w:rPr>
        <w:t xml:space="preserve"> </w:t>
      </w:r>
      <w:r>
        <w:t>treated with an excavator because they are either less dense or too difficult to access.</w:t>
      </w:r>
    </w:p>
    <w:p w14:paraId="5031D10B" w14:textId="77777777" w:rsidR="00445B8C" w:rsidRDefault="00445B8C">
      <w:pPr>
        <w:pStyle w:val="BodyText"/>
        <w:spacing w:line="242" w:lineRule="auto"/>
        <w:sectPr w:rsidR="00445B8C">
          <w:pgSz w:w="12240" w:h="15840"/>
          <w:pgMar w:top="1880" w:right="1080" w:bottom="280" w:left="1080" w:header="725" w:footer="0" w:gutter="0"/>
          <w:cols w:space="720"/>
        </w:sectPr>
      </w:pPr>
    </w:p>
    <w:p w14:paraId="5031D10C" w14:textId="77777777" w:rsidR="00445B8C" w:rsidRDefault="00445B8C">
      <w:pPr>
        <w:pStyle w:val="BodyText"/>
      </w:pPr>
    </w:p>
    <w:p w14:paraId="5031D10D" w14:textId="77777777" w:rsidR="00445B8C" w:rsidRDefault="00445B8C">
      <w:pPr>
        <w:pStyle w:val="BodyText"/>
        <w:spacing w:before="16"/>
      </w:pPr>
    </w:p>
    <w:p w14:paraId="5031D10E" w14:textId="77777777" w:rsidR="00445B8C" w:rsidRDefault="00921D2C">
      <w:pPr>
        <w:pStyle w:val="Heading3"/>
      </w:pPr>
      <w:r>
        <w:rPr>
          <w:spacing w:val="-2"/>
        </w:rPr>
        <w:t>Cost:</w:t>
      </w:r>
    </w:p>
    <w:p w14:paraId="5031D10F" w14:textId="77777777" w:rsidR="00445B8C" w:rsidRDefault="00921D2C">
      <w:pPr>
        <w:pStyle w:val="BodyText"/>
        <w:ind w:left="360" w:right="381"/>
      </w:pPr>
      <w:r>
        <w:t>The</w:t>
      </w:r>
      <w:r>
        <w:rPr>
          <w:spacing w:val="-2"/>
        </w:rPr>
        <w:t xml:space="preserve"> </w:t>
      </w:r>
      <w:r>
        <w:t>quote</w:t>
      </w:r>
      <w:r>
        <w:rPr>
          <w:spacing w:val="-5"/>
        </w:rPr>
        <w:t xml:space="preserve"> </w:t>
      </w:r>
      <w:r>
        <w:t>below</w:t>
      </w:r>
      <w:r>
        <w:rPr>
          <w:spacing w:val="-5"/>
        </w:rPr>
        <w:t xml:space="preserve"> </w:t>
      </w:r>
      <w:r>
        <w:t>is</w:t>
      </w:r>
      <w:r>
        <w:rPr>
          <w:spacing w:val="-4"/>
        </w:rPr>
        <w:t xml:space="preserve"> </w:t>
      </w:r>
      <w:r>
        <w:t>from</w:t>
      </w:r>
      <w:r>
        <w:rPr>
          <w:spacing w:val="-2"/>
        </w:rPr>
        <w:t xml:space="preserve"> </w:t>
      </w:r>
      <w:r>
        <w:t>Davenport</w:t>
      </w:r>
      <w:r>
        <w:rPr>
          <w:spacing w:val="-5"/>
        </w:rPr>
        <w:t xml:space="preserve"> </w:t>
      </w:r>
      <w:r>
        <w:t>Excavation out of</w:t>
      </w:r>
      <w:r>
        <w:rPr>
          <w:spacing w:val="-4"/>
        </w:rPr>
        <w:t xml:space="preserve"> </w:t>
      </w:r>
      <w:r>
        <w:t>Poultney.</w:t>
      </w:r>
      <w:r>
        <w:rPr>
          <w:spacing w:val="-3"/>
        </w:rPr>
        <w:t xml:space="preserve"> </w:t>
      </w:r>
      <w:r>
        <w:t>Other</w:t>
      </w:r>
      <w:r>
        <w:rPr>
          <w:spacing w:val="-6"/>
        </w:rPr>
        <w:t xml:space="preserve"> </w:t>
      </w:r>
      <w:r>
        <w:t>quotes</w:t>
      </w:r>
      <w:r>
        <w:rPr>
          <w:spacing w:val="-4"/>
        </w:rPr>
        <w:t xml:space="preserve"> </w:t>
      </w:r>
      <w:r>
        <w:t>were</w:t>
      </w:r>
      <w:r>
        <w:rPr>
          <w:spacing w:val="-4"/>
        </w:rPr>
        <w:t xml:space="preserve"> </w:t>
      </w:r>
      <w:r>
        <w:t>solicited</w:t>
      </w:r>
      <w:r>
        <w:rPr>
          <w:spacing w:val="-4"/>
        </w:rPr>
        <w:t xml:space="preserve"> </w:t>
      </w:r>
      <w:r>
        <w:t>but not responded to.</w:t>
      </w:r>
    </w:p>
    <w:p w14:paraId="5031D110" w14:textId="77777777" w:rsidR="00445B8C" w:rsidRDefault="00921D2C">
      <w:pPr>
        <w:spacing w:before="292"/>
        <w:ind w:left="360"/>
        <w:rPr>
          <w:b/>
          <w:sz w:val="24"/>
        </w:rPr>
      </w:pPr>
      <w:r>
        <w:rPr>
          <w:b/>
          <w:sz w:val="24"/>
        </w:rPr>
        <w:t>Microtopography</w:t>
      </w:r>
      <w:r>
        <w:rPr>
          <w:b/>
          <w:spacing w:val="-12"/>
          <w:sz w:val="24"/>
        </w:rPr>
        <w:t xml:space="preserve"> </w:t>
      </w:r>
      <w:r>
        <w:rPr>
          <w:b/>
          <w:sz w:val="24"/>
        </w:rPr>
        <w:t>Cost</w:t>
      </w:r>
      <w:r>
        <w:rPr>
          <w:b/>
          <w:spacing w:val="-12"/>
          <w:sz w:val="24"/>
        </w:rPr>
        <w:t xml:space="preserve"> </w:t>
      </w:r>
      <w:r>
        <w:rPr>
          <w:b/>
          <w:spacing w:val="-2"/>
          <w:sz w:val="24"/>
        </w:rPr>
        <w:t>Estimate</w:t>
      </w:r>
    </w:p>
    <w:p w14:paraId="5031D111" w14:textId="77777777" w:rsidR="00445B8C" w:rsidRDefault="00445B8C">
      <w:pPr>
        <w:pStyle w:val="BodyText"/>
        <w:spacing w:before="49"/>
        <w:rPr>
          <w:b/>
          <w:sz w:val="20"/>
        </w:rPr>
      </w:pPr>
    </w:p>
    <w:tbl>
      <w:tblPr>
        <w:tblW w:w="0" w:type="auto"/>
        <w:tblInd w:w="20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6"/>
        <w:gridCol w:w="1888"/>
      </w:tblGrid>
      <w:tr w:rsidR="00445B8C" w14:paraId="5031D114" w14:textId="77777777">
        <w:trPr>
          <w:trHeight w:val="244"/>
        </w:trPr>
        <w:tc>
          <w:tcPr>
            <w:tcW w:w="4046" w:type="dxa"/>
            <w:shd w:val="clear" w:color="auto" w:fill="DBE4F0"/>
          </w:tcPr>
          <w:p w14:paraId="5031D112" w14:textId="77777777" w:rsidR="00445B8C" w:rsidRDefault="00921D2C">
            <w:pPr>
              <w:pStyle w:val="TableParagraph"/>
              <w:spacing w:before="1" w:line="223" w:lineRule="exact"/>
              <w:ind w:left="11"/>
              <w:rPr>
                <w:b/>
                <w:sz w:val="20"/>
              </w:rPr>
            </w:pPr>
            <w:r>
              <w:rPr>
                <w:b/>
                <w:spacing w:val="-4"/>
                <w:sz w:val="20"/>
              </w:rPr>
              <w:t>Item</w:t>
            </w:r>
          </w:p>
        </w:tc>
        <w:tc>
          <w:tcPr>
            <w:tcW w:w="1888" w:type="dxa"/>
            <w:shd w:val="clear" w:color="auto" w:fill="DBE4F0"/>
          </w:tcPr>
          <w:p w14:paraId="5031D113" w14:textId="77777777" w:rsidR="00445B8C" w:rsidRDefault="00921D2C">
            <w:pPr>
              <w:pStyle w:val="TableParagraph"/>
              <w:spacing w:before="1" w:line="223" w:lineRule="exact"/>
              <w:ind w:left="28" w:right="19"/>
              <w:rPr>
                <w:b/>
                <w:sz w:val="20"/>
              </w:rPr>
            </w:pPr>
            <w:r>
              <w:rPr>
                <w:b/>
                <w:spacing w:val="-4"/>
                <w:sz w:val="20"/>
              </w:rPr>
              <w:t>Cost</w:t>
            </w:r>
          </w:p>
        </w:tc>
      </w:tr>
      <w:tr w:rsidR="00445B8C" w14:paraId="5031D117" w14:textId="77777777">
        <w:trPr>
          <w:trHeight w:val="244"/>
        </w:trPr>
        <w:tc>
          <w:tcPr>
            <w:tcW w:w="4046" w:type="dxa"/>
          </w:tcPr>
          <w:p w14:paraId="5031D115" w14:textId="77777777" w:rsidR="00445B8C" w:rsidRDefault="00921D2C">
            <w:pPr>
              <w:pStyle w:val="TableParagraph"/>
              <w:spacing w:before="1" w:line="223" w:lineRule="exact"/>
              <w:ind w:left="110"/>
              <w:jc w:val="left"/>
              <w:rPr>
                <w:sz w:val="20"/>
              </w:rPr>
            </w:pPr>
            <w:r>
              <w:rPr>
                <w:sz w:val="20"/>
              </w:rPr>
              <w:t>Equipment</w:t>
            </w:r>
            <w:r>
              <w:rPr>
                <w:spacing w:val="-6"/>
                <w:sz w:val="20"/>
              </w:rPr>
              <w:t xml:space="preserve"> </w:t>
            </w:r>
            <w:r>
              <w:rPr>
                <w:sz w:val="20"/>
              </w:rPr>
              <w:t>moving</w:t>
            </w:r>
            <w:r>
              <w:rPr>
                <w:spacing w:val="-6"/>
                <w:sz w:val="20"/>
              </w:rPr>
              <w:t xml:space="preserve"> </w:t>
            </w:r>
            <w:r>
              <w:rPr>
                <w:spacing w:val="-5"/>
                <w:sz w:val="20"/>
              </w:rPr>
              <w:t>fee</w:t>
            </w:r>
          </w:p>
        </w:tc>
        <w:tc>
          <w:tcPr>
            <w:tcW w:w="1888" w:type="dxa"/>
          </w:tcPr>
          <w:p w14:paraId="5031D116" w14:textId="77777777" w:rsidR="00445B8C" w:rsidRDefault="00921D2C">
            <w:pPr>
              <w:pStyle w:val="TableParagraph"/>
              <w:spacing w:before="1" w:line="223" w:lineRule="exact"/>
              <w:ind w:left="21" w:right="19"/>
              <w:rPr>
                <w:sz w:val="20"/>
              </w:rPr>
            </w:pPr>
            <w:r>
              <w:rPr>
                <w:spacing w:val="-2"/>
                <w:sz w:val="20"/>
              </w:rPr>
              <w:t>$2500</w:t>
            </w:r>
          </w:p>
        </w:tc>
      </w:tr>
      <w:tr w:rsidR="00445B8C" w14:paraId="5031D11A" w14:textId="77777777">
        <w:trPr>
          <w:trHeight w:val="244"/>
        </w:trPr>
        <w:tc>
          <w:tcPr>
            <w:tcW w:w="4046" w:type="dxa"/>
          </w:tcPr>
          <w:p w14:paraId="5031D118" w14:textId="77777777" w:rsidR="00445B8C" w:rsidRDefault="00921D2C">
            <w:pPr>
              <w:pStyle w:val="TableParagraph"/>
              <w:spacing w:before="1" w:line="223" w:lineRule="exact"/>
              <w:ind w:left="110"/>
              <w:jc w:val="left"/>
              <w:rPr>
                <w:sz w:val="20"/>
              </w:rPr>
            </w:pPr>
            <w:r>
              <w:rPr>
                <w:sz w:val="20"/>
              </w:rPr>
              <w:t>Excavation</w:t>
            </w:r>
            <w:r>
              <w:rPr>
                <w:spacing w:val="-4"/>
                <w:sz w:val="20"/>
              </w:rPr>
              <w:t xml:space="preserve"> </w:t>
            </w:r>
            <w:r>
              <w:rPr>
                <w:sz w:val="20"/>
              </w:rPr>
              <w:t>work</w:t>
            </w:r>
            <w:r>
              <w:rPr>
                <w:spacing w:val="-1"/>
                <w:sz w:val="20"/>
              </w:rPr>
              <w:t xml:space="preserve"> </w:t>
            </w:r>
            <w:r>
              <w:rPr>
                <w:sz w:val="20"/>
              </w:rPr>
              <w:t>–</w:t>
            </w:r>
            <w:r>
              <w:rPr>
                <w:spacing w:val="-4"/>
                <w:sz w:val="20"/>
              </w:rPr>
              <w:t xml:space="preserve"> </w:t>
            </w:r>
            <w:r>
              <w:rPr>
                <w:sz w:val="20"/>
              </w:rPr>
              <w:t>10</w:t>
            </w:r>
            <w:r>
              <w:rPr>
                <w:spacing w:val="-4"/>
                <w:sz w:val="20"/>
              </w:rPr>
              <w:t xml:space="preserve"> </w:t>
            </w:r>
            <w:r>
              <w:rPr>
                <w:sz w:val="20"/>
              </w:rPr>
              <w:t>hours</w:t>
            </w:r>
            <w:r>
              <w:rPr>
                <w:spacing w:val="-3"/>
                <w:sz w:val="20"/>
              </w:rPr>
              <w:t xml:space="preserve"> </w:t>
            </w:r>
            <w:r>
              <w:rPr>
                <w:sz w:val="20"/>
              </w:rPr>
              <w:t>for</w:t>
            </w:r>
            <w:r>
              <w:rPr>
                <w:spacing w:val="-4"/>
                <w:sz w:val="20"/>
              </w:rPr>
              <w:t xml:space="preserve"> </w:t>
            </w:r>
            <w:r>
              <w:rPr>
                <w:sz w:val="20"/>
              </w:rPr>
              <w:t>1</w:t>
            </w:r>
            <w:r>
              <w:rPr>
                <w:spacing w:val="-3"/>
                <w:sz w:val="20"/>
              </w:rPr>
              <w:t xml:space="preserve"> </w:t>
            </w:r>
            <w:r>
              <w:rPr>
                <w:spacing w:val="-4"/>
                <w:sz w:val="20"/>
              </w:rPr>
              <w:t>acre</w:t>
            </w:r>
          </w:p>
        </w:tc>
        <w:tc>
          <w:tcPr>
            <w:tcW w:w="1888" w:type="dxa"/>
          </w:tcPr>
          <w:p w14:paraId="5031D119" w14:textId="77777777" w:rsidR="00445B8C" w:rsidRDefault="00921D2C">
            <w:pPr>
              <w:pStyle w:val="TableParagraph"/>
              <w:spacing w:before="1" w:line="223" w:lineRule="exact"/>
              <w:ind w:left="18" w:right="19"/>
              <w:rPr>
                <w:sz w:val="20"/>
              </w:rPr>
            </w:pPr>
            <w:r>
              <w:rPr>
                <w:spacing w:val="-2"/>
                <w:sz w:val="20"/>
              </w:rPr>
              <w:t>$2000</w:t>
            </w:r>
          </w:p>
        </w:tc>
      </w:tr>
      <w:tr w:rsidR="00445B8C" w14:paraId="5031D11D" w14:textId="77777777">
        <w:trPr>
          <w:trHeight w:val="244"/>
        </w:trPr>
        <w:tc>
          <w:tcPr>
            <w:tcW w:w="4046" w:type="dxa"/>
          </w:tcPr>
          <w:p w14:paraId="5031D11B" w14:textId="77777777" w:rsidR="00445B8C" w:rsidRDefault="00921D2C">
            <w:pPr>
              <w:pStyle w:val="TableParagraph"/>
              <w:spacing w:before="1" w:line="223" w:lineRule="exact"/>
              <w:ind w:left="110"/>
              <w:jc w:val="left"/>
              <w:rPr>
                <w:sz w:val="20"/>
              </w:rPr>
            </w:pPr>
            <w:r>
              <w:rPr>
                <w:sz w:val="20"/>
              </w:rPr>
              <w:t>Wetland</w:t>
            </w:r>
            <w:r>
              <w:rPr>
                <w:spacing w:val="-1"/>
                <w:sz w:val="20"/>
              </w:rPr>
              <w:t xml:space="preserve"> </w:t>
            </w:r>
            <w:r>
              <w:rPr>
                <w:sz w:val="20"/>
              </w:rPr>
              <w:t>seed</w:t>
            </w:r>
            <w:r>
              <w:rPr>
                <w:spacing w:val="-1"/>
                <w:sz w:val="20"/>
              </w:rPr>
              <w:t xml:space="preserve"> </w:t>
            </w:r>
            <w:r>
              <w:rPr>
                <w:sz w:val="20"/>
              </w:rPr>
              <w:t>mix</w:t>
            </w:r>
            <w:r>
              <w:rPr>
                <w:spacing w:val="-2"/>
                <w:sz w:val="20"/>
              </w:rPr>
              <w:t xml:space="preserve"> </w:t>
            </w:r>
            <w:r>
              <w:rPr>
                <w:sz w:val="20"/>
              </w:rPr>
              <w:t>–</w:t>
            </w:r>
            <w:r>
              <w:rPr>
                <w:spacing w:val="-4"/>
                <w:sz w:val="20"/>
              </w:rPr>
              <w:t xml:space="preserve"> </w:t>
            </w:r>
            <w:r>
              <w:rPr>
                <w:sz w:val="20"/>
              </w:rPr>
              <w:t>35</w:t>
            </w:r>
            <w:r>
              <w:rPr>
                <w:spacing w:val="-5"/>
                <w:sz w:val="20"/>
              </w:rPr>
              <w:t xml:space="preserve"> </w:t>
            </w:r>
            <w:r>
              <w:rPr>
                <w:sz w:val="20"/>
              </w:rPr>
              <w:t>lbs</w:t>
            </w:r>
            <w:r>
              <w:rPr>
                <w:spacing w:val="-2"/>
                <w:sz w:val="20"/>
              </w:rPr>
              <w:t xml:space="preserve"> </w:t>
            </w:r>
            <w:r>
              <w:rPr>
                <w:sz w:val="20"/>
              </w:rPr>
              <w:t>per</w:t>
            </w:r>
            <w:r>
              <w:rPr>
                <w:spacing w:val="-3"/>
                <w:sz w:val="20"/>
              </w:rPr>
              <w:t xml:space="preserve"> </w:t>
            </w:r>
            <w:r>
              <w:rPr>
                <w:spacing w:val="-4"/>
                <w:sz w:val="20"/>
              </w:rPr>
              <w:t>acre</w:t>
            </w:r>
          </w:p>
        </w:tc>
        <w:tc>
          <w:tcPr>
            <w:tcW w:w="1888" w:type="dxa"/>
          </w:tcPr>
          <w:p w14:paraId="5031D11C" w14:textId="77777777" w:rsidR="00445B8C" w:rsidRDefault="00921D2C">
            <w:pPr>
              <w:pStyle w:val="TableParagraph"/>
              <w:spacing w:before="1" w:line="223" w:lineRule="exact"/>
              <w:ind w:left="19" w:right="19"/>
              <w:rPr>
                <w:sz w:val="20"/>
              </w:rPr>
            </w:pPr>
            <w:r>
              <w:rPr>
                <w:spacing w:val="-2"/>
                <w:sz w:val="20"/>
              </w:rPr>
              <w:t>$1575</w:t>
            </w:r>
          </w:p>
        </w:tc>
      </w:tr>
      <w:tr w:rsidR="00445B8C" w14:paraId="5031D120" w14:textId="77777777">
        <w:trPr>
          <w:trHeight w:val="242"/>
        </w:trPr>
        <w:tc>
          <w:tcPr>
            <w:tcW w:w="4046" w:type="dxa"/>
          </w:tcPr>
          <w:p w14:paraId="5031D11E" w14:textId="77777777" w:rsidR="00445B8C" w:rsidRDefault="00921D2C">
            <w:pPr>
              <w:pStyle w:val="TableParagraph"/>
              <w:spacing w:line="222" w:lineRule="exact"/>
              <w:ind w:left="110"/>
              <w:jc w:val="left"/>
              <w:rPr>
                <w:sz w:val="20"/>
              </w:rPr>
            </w:pPr>
            <w:r>
              <w:rPr>
                <w:sz w:val="20"/>
              </w:rPr>
              <w:t>Weed</w:t>
            </w:r>
            <w:r>
              <w:rPr>
                <w:spacing w:val="-3"/>
                <w:sz w:val="20"/>
              </w:rPr>
              <w:t xml:space="preserve"> </w:t>
            </w:r>
            <w:r>
              <w:rPr>
                <w:sz w:val="20"/>
              </w:rPr>
              <w:t>free</w:t>
            </w:r>
            <w:r>
              <w:rPr>
                <w:spacing w:val="-5"/>
                <w:sz w:val="20"/>
              </w:rPr>
              <w:t xml:space="preserve"> </w:t>
            </w:r>
            <w:r>
              <w:rPr>
                <w:sz w:val="20"/>
              </w:rPr>
              <w:t>straw</w:t>
            </w:r>
            <w:r>
              <w:rPr>
                <w:spacing w:val="-5"/>
                <w:sz w:val="20"/>
              </w:rPr>
              <w:t xml:space="preserve"> </w:t>
            </w:r>
            <w:r>
              <w:rPr>
                <w:sz w:val="20"/>
              </w:rPr>
              <w:t>mulch</w:t>
            </w:r>
            <w:r>
              <w:rPr>
                <w:spacing w:val="-4"/>
                <w:sz w:val="20"/>
              </w:rPr>
              <w:t xml:space="preserve"> </w:t>
            </w:r>
            <w:r>
              <w:rPr>
                <w:sz w:val="20"/>
              </w:rPr>
              <w:t>plus</w:t>
            </w:r>
            <w:r>
              <w:rPr>
                <w:spacing w:val="-1"/>
                <w:sz w:val="20"/>
              </w:rPr>
              <w:t xml:space="preserve"> </w:t>
            </w:r>
            <w:r>
              <w:rPr>
                <w:spacing w:val="-2"/>
                <w:sz w:val="20"/>
              </w:rPr>
              <w:t>labor</w:t>
            </w:r>
          </w:p>
        </w:tc>
        <w:tc>
          <w:tcPr>
            <w:tcW w:w="1888" w:type="dxa"/>
          </w:tcPr>
          <w:p w14:paraId="5031D11F" w14:textId="77777777" w:rsidR="00445B8C" w:rsidRDefault="00921D2C">
            <w:pPr>
              <w:pStyle w:val="TableParagraph"/>
              <w:spacing w:line="222" w:lineRule="exact"/>
              <w:ind w:left="20" w:right="19"/>
              <w:rPr>
                <w:sz w:val="20"/>
              </w:rPr>
            </w:pPr>
            <w:r>
              <w:rPr>
                <w:spacing w:val="-2"/>
                <w:sz w:val="20"/>
              </w:rPr>
              <w:t>$1944</w:t>
            </w:r>
          </w:p>
        </w:tc>
      </w:tr>
      <w:tr w:rsidR="00445B8C" w14:paraId="5031D123" w14:textId="77777777">
        <w:trPr>
          <w:trHeight w:val="246"/>
        </w:trPr>
        <w:tc>
          <w:tcPr>
            <w:tcW w:w="4046" w:type="dxa"/>
          </w:tcPr>
          <w:p w14:paraId="5031D121" w14:textId="77777777" w:rsidR="00445B8C" w:rsidRDefault="00921D2C">
            <w:pPr>
              <w:pStyle w:val="TableParagraph"/>
              <w:spacing w:before="1" w:line="225" w:lineRule="exact"/>
              <w:ind w:right="96"/>
              <w:jc w:val="right"/>
              <w:rPr>
                <w:b/>
                <w:sz w:val="20"/>
              </w:rPr>
            </w:pPr>
            <w:r>
              <w:rPr>
                <w:b/>
                <w:spacing w:val="-2"/>
                <w:sz w:val="20"/>
              </w:rPr>
              <w:t>Total</w:t>
            </w:r>
          </w:p>
        </w:tc>
        <w:tc>
          <w:tcPr>
            <w:tcW w:w="1888" w:type="dxa"/>
          </w:tcPr>
          <w:p w14:paraId="5031D122" w14:textId="77777777" w:rsidR="00445B8C" w:rsidRDefault="00921D2C">
            <w:pPr>
              <w:pStyle w:val="TableParagraph"/>
              <w:spacing w:before="1" w:line="225" w:lineRule="exact"/>
              <w:ind w:left="26" w:right="19"/>
              <w:rPr>
                <w:b/>
                <w:sz w:val="20"/>
              </w:rPr>
            </w:pPr>
            <w:r>
              <w:rPr>
                <w:b/>
                <w:spacing w:val="-2"/>
                <w:sz w:val="20"/>
              </w:rPr>
              <w:t>$8019</w:t>
            </w:r>
          </w:p>
        </w:tc>
      </w:tr>
    </w:tbl>
    <w:p w14:paraId="5031D124" w14:textId="77777777" w:rsidR="00445B8C" w:rsidRDefault="00921D2C">
      <w:pPr>
        <w:pStyle w:val="Heading1"/>
        <w:spacing w:before="240"/>
      </w:pPr>
      <w:r>
        <w:rPr>
          <w:color w:val="365E90"/>
        </w:rPr>
        <w:t>Plantings</w:t>
      </w:r>
      <w:r>
        <w:rPr>
          <w:color w:val="365E90"/>
          <w:spacing w:val="-11"/>
        </w:rPr>
        <w:t xml:space="preserve"> </w:t>
      </w:r>
      <w:r>
        <w:rPr>
          <w:color w:val="365E90"/>
          <w:spacing w:val="-4"/>
        </w:rPr>
        <w:t>Zone</w:t>
      </w:r>
    </w:p>
    <w:p w14:paraId="5031D125" w14:textId="77777777" w:rsidR="00445B8C" w:rsidRDefault="00921D2C">
      <w:pPr>
        <w:pStyle w:val="Heading3"/>
        <w:spacing w:line="292" w:lineRule="exact"/>
      </w:pPr>
      <w:r>
        <w:rPr>
          <w:spacing w:val="-2"/>
        </w:rPr>
        <w:t>Summary:</w:t>
      </w:r>
    </w:p>
    <w:p w14:paraId="5031D126" w14:textId="77777777" w:rsidR="00445B8C" w:rsidRDefault="00921D2C">
      <w:pPr>
        <w:pStyle w:val="ListParagraph"/>
        <w:numPr>
          <w:ilvl w:val="0"/>
          <w:numId w:val="8"/>
        </w:numPr>
        <w:tabs>
          <w:tab w:val="left" w:pos="1080"/>
        </w:tabs>
        <w:ind w:right="598"/>
        <w:rPr>
          <w:sz w:val="24"/>
        </w:rPr>
      </w:pPr>
      <w:r>
        <w:rPr>
          <w:sz w:val="24"/>
        </w:rPr>
        <w:t>Plant</w:t>
      </w:r>
      <w:r>
        <w:rPr>
          <w:spacing w:val="-6"/>
          <w:sz w:val="24"/>
        </w:rPr>
        <w:t xml:space="preserve"> </w:t>
      </w:r>
      <w:r>
        <w:rPr>
          <w:sz w:val="24"/>
        </w:rPr>
        <w:t>trees</w:t>
      </w:r>
      <w:r>
        <w:rPr>
          <w:spacing w:val="-5"/>
          <w:sz w:val="24"/>
        </w:rPr>
        <w:t xml:space="preserve"> </w:t>
      </w:r>
      <w:r>
        <w:rPr>
          <w:sz w:val="24"/>
        </w:rPr>
        <w:t>and</w:t>
      </w:r>
      <w:r>
        <w:rPr>
          <w:spacing w:val="-6"/>
          <w:sz w:val="24"/>
        </w:rPr>
        <w:t xml:space="preserve"> </w:t>
      </w:r>
      <w:r>
        <w:rPr>
          <w:sz w:val="24"/>
        </w:rPr>
        <w:t>shrubs</w:t>
      </w:r>
      <w:r>
        <w:rPr>
          <w:spacing w:val="-5"/>
          <w:sz w:val="24"/>
        </w:rPr>
        <w:t xml:space="preserve"> </w:t>
      </w:r>
      <w:r>
        <w:rPr>
          <w:sz w:val="24"/>
        </w:rPr>
        <w:t>immediately</w:t>
      </w:r>
      <w:r>
        <w:rPr>
          <w:spacing w:val="-6"/>
          <w:sz w:val="24"/>
        </w:rPr>
        <w:t xml:space="preserve"> </w:t>
      </w:r>
      <w:r>
        <w:rPr>
          <w:sz w:val="24"/>
        </w:rPr>
        <w:t>after</w:t>
      </w:r>
      <w:r>
        <w:rPr>
          <w:spacing w:val="-6"/>
          <w:sz w:val="24"/>
        </w:rPr>
        <w:t xml:space="preserve"> </w:t>
      </w:r>
      <w:r>
        <w:rPr>
          <w:sz w:val="24"/>
        </w:rPr>
        <w:t>the</w:t>
      </w:r>
      <w:r>
        <w:rPr>
          <w:spacing w:val="-3"/>
          <w:sz w:val="24"/>
        </w:rPr>
        <w:t xml:space="preserve"> </w:t>
      </w:r>
      <w:r>
        <w:rPr>
          <w:sz w:val="24"/>
        </w:rPr>
        <w:t>Microtopography</w:t>
      </w:r>
      <w:r>
        <w:rPr>
          <w:spacing w:val="-5"/>
          <w:sz w:val="24"/>
        </w:rPr>
        <w:t xml:space="preserve"> </w:t>
      </w:r>
      <w:r>
        <w:rPr>
          <w:sz w:val="24"/>
        </w:rPr>
        <w:t>excavator</w:t>
      </w:r>
      <w:r>
        <w:rPr>
          <w:spacing w:val="-6"/>
          <w:sz w:val="24"/>
        </w:rPr>
        <w:t xml:space="preserve"> </w:t>
      </w:r>
      <w:r>
        <w:rPr>
          <w:sz w:val="24"/>
        </w:rPr>
        <w:t>treatment</w:t>
      </w:r>
      <w:r>
        <w:rPr>
          <w:spacing w:val="-5"/>
          <w:sz w:val="24"/>
        </w:rPr>
        <w:t xml:space="preserve"> </w:t>
      </w:r>
      <w:r>
        <w:rPr>
          <w:sz w:val="24"/>
        </w:rPr>
        <w:t xml:space="preserve">in the fall, or the following spring. Plant when the ground is thawed but the plants are </w:t>
      </w:r>
      <w:r>
        <w:rPr>
          <w:spacing w:val="-2"/>
          <w:sz w:val="24"/>
        </w:rPr>
        <w:t>dormant.</w:t>
      </w:r>
    </w:p>
    <w:p w14:paraId="5031D127" w14:textId="77777777" w:rsidR="00445B8C" w:rsidRDefault="00921D2C">
      <w:pPr>
        <w:pStyle w:val="ListParagraph"/>
        <w:numPr>
          <w:ilvl w:val="0"/>
          <w:numId w:val="8"/>
        </w:numPr>
        <w:tabs>
          <w:tab w:val="left" w:pos="1079"/>
        </w:tabs>
        <w:spacing w:line="304" w:lineRule="exact"/>
        <w:ind w:left="1079" w:hanging="359"/>
        <w:rPr>
          <w:sz w:val="24"/>
        </w:rPr>
      </w:pPr>
      <w:r>
        <w:rPr>
          <w:sz w:val="24"/>
        </w:rPr>
        <w:t>Some</w:t>
      </w:r>
      <w:r>
        <w:rPr>
          <w:spacing w:val="-6"/>
          <w:sz w:val="24"/>
        </w:rPr>
        <w:t xml:space="preserve"> </w:t>
      </w:r>
      <w:r>
        <w:rPr>
          <w:sz w:val="24"/>
        </w:rPr>
        <w:t>plants</w:t>
      </w:r>
      <w:r>
        <w:rPr>
          <w:spacing w:val="-4"/>
          <w:sz w:val="24"/>
        </w:rPr>
        <w:t xml:space="preserve"> </w:t>
      </w:r>
      <w:r>
        <w:rPr>
          <w:sz w:val="24"/>
        </w:rPr>
        <w:t>and</w:t>
      </w:r>
      <w:r>
        <w:rPr>
          <w:spacing w:val="-3"/>
          <w:sz w:val="24"/>
        </w:rPr>
        <w:t xml:space="preserve"> </w:t>
      </w:r>
      <w:r>
        <w:rPr>
          <w:sz w:val="24"/>
        </w:rPr>
        <w:t>live</w:t>
      </w:r>
      <w:r>
        <w:rPr>
          <w:spacing w:val="-8"/>
          <w:sz w:val="24"/>
        </w:rPr>
        <w:t xml:space="preserve"> </w:t>
      </w:r>
      <w:r>
        <w:rPr>
          <w:sz w:val="24"/>
        </w:rPr>
        <w:t>stakes</w:t>
      </w:r>
      <w:r>
        <w:rPr>
          <w:spacing w:val="-6"/>
          <w:sz w:val="24"/>
        </w:rPr>
        <w:t xml:space="preserve"> </w:t>
      </w:r>
      <w:r>
        <w:rPr>
          <w:sz w:val="24"/>
        </w:rPr>
        <w:t>could</w:t>
      </w:r>
      <w:r>
        <w:rPr>
          <w:spacing w:val="-7"/>
          <w:sz w:val="24"/>
        </w:rPr>
        <w:t xml:space="preserve"> </w:t>
      </w:r>
      <w:r>
        <w:rPr>
          <w:sz w:val="24"/>
        </w:rPr>
        <w:t>be</w:t>
      </w:r>
      <w:r>
        <w:rPr>
          <w:spacing w:val="-4"/>
          <w:sz w:val="24"/>
        </w:rPr>
        <w:t xml:space="preserve"> </w:t>
      </w:r>
      <w:r>
        <w:rPr>
          <w:sz w:val="24"/>
        </w:rPr>
        <w:t>set</w:t>
      </w:r>
      <w:r>
        <w:rPr>
          <w:spacing w:val="-4"/>
          <w:sz w:val="24"/>
        </w:rPr>
        <w:t xml:space="preserve"> </w:t>
      </w:r>
      <w:r>
        <w:rPr>
          <w:sz w:val="24"/>
        </w:rPr>
        <w:t>aside</w:t>
      </w:r>
      <w:r>
        <w:rPr>
          <w:spacing w:val="-8"/>
          <w:sz w:val="24"/>
        </w:rPr>
        <w:t xml:space="preserve"> </w:t>
      </w:r>
      <w:r>
        <w:rPr>
          <w:sz w:val="24"/>
        </w:rPr>
        <w:t>for</w:t>
      </w:r>
      <w:r>
        <w:rPr>
          <w:spacing w:val="-7"/>
          <w:sz w:val="24"/>
        </w:rPr>
        <w:t xml:space="preserve"> </w:t>
      </w:r>
      <w:r>
        <w:rPr>
          <w:sz w:val="24"/>
        </w:rPr>
        <w:t>students</w:t>
      </w:r>
      <w:r>
        <w:rPr>
          <w:spacing w:val="-4"/>
          <w:sz w:val="24"/>
        </w:rPr>
        <w:t xml:space="preserve"> </w:t>
      </w:r>
      <w:r>
        <w:rPr>
          <w:sz w:val="24"/>
        </w:rPr>
        <w:t>and/or</w:t>
      </w:r>
      <w:r>
        <w:rPr>
          <w:spacing w:val="-7"/>
          <w:sz w:val="24"/>
        </w:rPr>
        <w:t xml:space="preserve"> </w:t>
      </w:r>
      <w:r>
        <w:rPr>
          <w:sz w:val="24"/>
        </w:rPr>
        <w:t>volunteers</w:t>
      </w:r>
      <w:r>
        <w:rPr>
          <w:spacing w:val="-7"/>
          <w:sz w:val="24"/>
        </w:rPr>
        <w:t xml:space="preserve"> </w:t>
      </w:r>
      <w:r>
        <w:rPr>
          <w:sz w:val="24"/>
        </w:rPr>
        <w:t>to</w:t>
      </w:r>
      <w:r>
        <w:rPr>
          <w:spacing w:val="-7"/>
          <w:sz w:val="24"/>
        </w:rPr>
        <w:t xml:space="preserve"> </w:t>
      </w:r>
      <w:r>
        <w:rPr>
          <w:spacing w:val="-2"/>
          <w:sz w:val="24"/>
        </w:rPr>
        <w:t>plant.</w:t>
      </w:r>
    </w:p>
    <w:p w14:paraId="5031D128" w14:textId="77777777" w:rsidR="00445B8C" w:rsidRDefault="00921D2C">
      <w:pPr>
        <w:pStyle w:val="ListParagraph"/>
        <w:numPr>
          <w:ilvl w:val="0"/>
          <w:numId w:val="8"/>
        </w:numPr>
        <w:tabs>
          <w:tab w:val="left" w:pos="1079"/>
        </w:tabs>
        <w:spacing w:before="1" w:line="305" w:lineRule="exact"/>
        <w:ind w:left="1079" w:hanging="359"/>
        <w:rPr>
          <w:sz w:val="24"/>
        </w:rPr>
      </w:pPr>
      <w:r>
        <w:rPr>
          <w:sz w:val="24"/>
        </w:rPr>
        <w:t>Design</w:t>
      </w:r>
      <w:r>
        <w:rPr>
          <w:spacing w:val="-6"/>
          <w:sz w:val="24"/>
        </w:rPr>
        <w:t xml:space="preserve"> </w:t>
      </w:r>
      <w:r>
        <w:rPr>
          <w:sz w:val="24"/>
        </w:rPr>
        <w:t>density</w:t>
      </w:r>
      <w:r>
        <w:rPr>
          <w:spacing w:val="-6"/>
          <w:sz w:val="24"/>
        </w:rPr>
        <w:t xml:space="preserve"> </w:t>
      </w:r>
      <w:r>
        <w:rPr>
          <w:sz w:val="24"/>
        </w:rPr>
        <w:t>of</w:t>
      </w:r>
      <w:r>
        <w:rPr>
          <w:spacing w:val="-5"/>
          <w:sz w:val="24"/>
        </w:rPr>
        <w:t xml:space="preserve"> </w:t>
      </w:r>
      <w:r>
        <w:rPr>
          <w:sz w:val="24"/>
        </w:rPr>
        <w:t>woody</w:t>
      </w:r>
      <w:r>
        <w:rPr>
          <w:spacing w:val="-6"/>
          <w:sz w:val="24"/>
        </w:rPr>
        <w:t xml:space="preserve"> </w:t>
      </w:r>
      <w:r>
        <w:rPr>
          <w:sz w:val="24"/>
        </w:rPr>
        <w:t>stems</w:t>
      </w:r>
      <w:r>
        <w:rPr>
          <w:spacing w:val="-5"/>
          <w:sz w:val="24"/>
        </w:rPr>
        <w:t xml:space="preserve"> </w:t>
      </w:r>
      <w:r>
        <w:rPr>
          <w:sz w:val="24"/>
        </w:rPr>
        <w:t>is</w:t>
      </w:r>
      <w:r>
        <w:rPr>
          <w:spacing w:val="-6"/>
          <w:sz w:val="24"/>
        </w:rPr>
        <w:t xml:space="preserve"> </w:t>
      </w:r>
      <w:r>
        <w:rPr>
          <w:sz w:val="24"/>
        </w:rPr>
        <w:t>500</w:t>
      </w:r>
      <w:r>
        <w:rPr>
          <w:spacing w:val="-5"/>
          <w:sz w:val="24"/>
        </w:rPr>
        <w:t xml:space="preserve"> </w:t>
      </w:r>
      <w:r>
        <w:rPr>
          <w:sz w:val="24"/>
        </w:rPr>
        <w:t>stems</w:t>
      </w:r>
      <w:r>
        <w:rPr>
          <w:spacing w:val="-7"/>
          <w:sz w:val="24"/>
        </w:rPr>
        <w:t xml:space="preserve"> </w:t>
      </w:r>
      <w:r>
        <w:rPr>
          <w:sz w:val="24"/>
        </w:rPr>
        <w:t>per</w:t>
      </w:r>
      <w:r>
        <w:rPr>
          <w:spacing w:val="-5"/>
          <w:sz w:val="24"/>
        </w:rPr>
        <w:t xml:space="preserve"> </w:t>
      </w:r>
      <w:r>
        <w:rPr>
          <w:spacing w:val="-2"/>
          <w:sz w:val="24"/>
        </w:rPr>
        <w:t>acre.</w:t>
      </w:r>
    </w:p>
    <w:p w14:paraId="5031D129" w14:textId="77777777" w:rsidR="00445B8C" w:rsidRDefault="00921D2C">
      <w:pPr>
        <w:pStyle w:val="ListParagraph"/>
        <w:numPr>
          <w:ilvl w:val="0"/>
          <w:numId w:val="8"/>
        </w:numPr>
        <w:tabs>
          <w:tab w:val="left" w:pos="1080"/>
        </w:tabs>
        <w:spacing w:line="242" w:lineRule="auto"/>
        <w:ind w:right="999"/>
        <w:rPr>
          <w:sz w:val="24"/>
        </w:rPr>
      </w:pPr>
      <w:r>
        <w:rPr>
          <w:sz w:val="24"/>
        </w:rPr>
        <w:t>The</w:t>
      </w:r>
      <w:r>
        <w:rPr>
          <w:spacing w:val="-2"/>
          <w:sz w:val="24"/>
        </w:rPr>
        <w:t xml:space="preserve"> </w:t>
      </w:r>
      <w:r>
        <w:rPr>
          <w:sz w:val="24"/>
        </w:rPr>
        <w:t>planting</w:t>
      </w:r>
      <w:r>
        <w:rPr>
          <w:spacing w:val="-6"/>
          <w:sz w:val="24"/>
        </w:rPr>
        <w:t xml:space="preserve"> </w:t>
      </w:r>
      <w:r>
        <w:rPr>
          <w:sz w:val="24"/>
        </w:rPr>
        <w:t>areas</w:t>
      </w:r>
      <w:r>
        <w:rPr>
          <w:spacing w:val="-6"/>
          <w:sz w:val="24"/>
        </w:rPr>
        <w:t xml:space="preserve"> </w:t>
      </w:r>
      <w:r>
        <w:rPr>
          <w:sz w:val="24"/>
        </w:rPr>
        <w:t>are categorized</w:t>
      </w:r>
      <w:r>
        <w:rPr>
          <w:spacing w:val="-5"/>
          <w:sz w:val="24"/>
        </w:rPr>
        <w:t xml:space="preserve"> </w:t>
      </w:r>
      <w:r>
        <w:rPr>
          <w:sz w:val="24"/>
        </w:rPr>
        <w:t>into</w:t>
      </w:r>
      <w:r>
        <w:rPr>
          <w:spacing w:val="-2"/>
          <w:sz w:val="24"/>
        </w:rPr>
        <w:t xml:space="preserve"> </w:t>
      </w:r>
      <w:r>
        <w:rPr>
          <w:sz w:val="24"/>
        </w:rPr>
        <w:t>5</w:t>
      </w:r>
      <w:r>
        <w:rPr>
          <w:spacing w:val="-4"/>
          <w:sz w:val="24"/>
        </w:rPr>
        <w:t xml:space="preserve"> </w:t>
      </w:r>
      <w:r>
        <w:rPr>
          <w:sz w:val="24"/>
        </w:rPr>
        <w:t>moisture</w:t>
      </w:r>
      <w:r>
        <w:rPr>
          <w:spacing w:val="-4"/>
          <w:sz w:val="24"/>
        </w:rPr>
        <w:t xml:space="preserve"> </w:t>
      </w:r>
      <w:r>
        <w:rPr>
          <w:sz w:val="24"/>
        </w:rPr>
        <w:t>categories.</w:t>
      </w:r>
      <w:r>
        <w:rPr>
          <w:spacing w:val="-4"/>
          <w:sz w:val="24"/>
        </w:rPr>
        <w:t xml:space="preserve"> </w:t>
      </w:r>
      <w:r>
        <w:rPr>
          <w:sz w:val="24"/>
        </w:rPr>
        <w:t>Each</w:t>
      </w:r>
      <w:r>
        <w:rPr>
          <w:spacing w:val="-5"/>
          <w:sz w:val="24"/>
        </w:rPr>
        <w:t xml:space="preserve"> </w:t>
      </w:r>
      <w:r>
        <w:rPr>
          <w:sz w:val="24"/>
        </w:rPr>
        <w:t>category</w:t>
      </w:r>
      <w:r>
        <w:rPr>
          <w:spacing w:val="-4"/>
          <w:sz w:val="24"/>
        </w:rPr>
        <w:t xml:space="preserve"> </w:t>
      </w:r>
      <w:r>
        <w:rPr>
          <w:sz w:val="24"/>
        </w:rPr>
        <w:t>has</w:t>
      </w:r>
      <w:r>
        <w:rPr>
          <w:spacing w:val="-4"/>
          <w:sz w:val="24"/>
        </w:rPr>
        <w:t xml:space="preserve"> </w:t>
      </w:r>
      <w:r>
        <w:rPr>
          <w:sz w:val="24"/>
        </w:rPr>
        <w:t>a tailored plant mix.</w:t>
      </w:r>
    </w:p>
    <w:p w14:paraId="5031D12A" w14:textId="77777777" w:rsidR="00445B8C" w:rsidRDefault="00921D2C">
      <w:pPr>
        <w:pStyle w:val="ListParagraph"/>
        <w:numPr>
          <w:ilvl w:val="0"/>
          <w:numId w:val="8"/>
        </w:numPr>
        <w:tabs>
          <w:tab w:val="left" w:pos="1079"/>
        </w:tabs>
        <w:spacing w:line="301" w:lineRule="exact"/>
        <w:ind w:left="1079" w:hanging="359"/>
        <w:rPr>
          <w:sz w:val="24"/>
        </w:rPr>
      </w:pPr>
      <w:r>
        <w:rPr>
          <w:sz w:val="24"/>
        </w:rPr>
        <w:t>3.17</w:t>
      </w:r>
      <w:r>
        <w:rPr>
          <w:spacing w:val="-3"/>
          <w:sz w:val="24"/>
        </w:rPr>
        <w:t xml:space="preserve"> </w:t>
      </w:r>
      <w:r>
        <w:rPr>
          <w:sz w:val="24"/>
        </w:rPr>
        <w:t>acres</w:t>
      </w:r>
      <w:r>
        <w:rPr>
          <w:spacing w:val="-7"/>
          <w:sz w:val="24"/>
        </w:rPr>
        <w:t xml:space="preserve"> </w:t>
      </w:r>
      <w:r>
        <w:rPr>
          <w:sz w:val="24"/>
        </w:rPr>
        <w:t>will</w:t>
      </w:r>
      <w:r>
        <w:rPr>
          <w:spacing w:val="-8"/>
          <w:sz w:val="24"/>
        </w:rPr>
        <w:t xml:space="preserve"> </w:t>
      </w:r>
      <w:r>
        <w:rPr>
          <w:sz w:val="24"/>
        </w:rPr>
        <w:t>be</w:t>
      </w:r>
      <w:r>
        <w:rPr>
          <w:spacing w:val="-5"/>
          <w:sz w:val="24"/>
        </w:rPr>
        <w:t xml:space="preserve"> </w:t>
      </w:r>
      <w:r>
        <w:rPr>
          <w:sz w:val="24"/>
        </w:rPr>
        <w:t>planted</w:t>
      </w:r>
      <w:r>
        <w:rPr>
          <w:spacing w:val="-6"/>
          <w:sz w:val="24"/>
        </w:rPr>
        <w:t xml:space="preserve"> </w:t>
      </w:r>
      <w:r>
        <w:rPr>
          <w:sz w:val="24"/>
        </w:rPr>
        <w:t>with</w:t>
      </w:r>
      <w:r>
        <w:rPr>
          <w:spacing w:val="-6"/>
          <w:sz w:val="24"/>
        </w:rPr>
        <w:t xml:space="preserve"> </w:t>
      </w:r>
      <w:r>
        <w:rPr>
          <w:sz w:val="24"/>
        </w:rPr>
        <w:t>2-3’</w:t>
      </w:r>
      <w:r>
        <w:rPr>
          <w:spacing w:val="-6"/>
          <w:sz w:val="24"/>
        </w:rPr>
        <w:t xml:space="preserve"> </w:t>
      </w:r>
      <w:r>
        <w:rPr>
          <w:sz w:val="24"/>
        </w:rPr>
        <w:t>bareroot</w:t>
      </w:r>
      <w:r>
        <w:rPr>
          <w:spacing w:val="-6"/>
          <w:sz w:val="24"/>
        </w:rPr>
        <w:t xml:space="preserve"> </w:t>
      </w:r>
      <w:r>
        <w:rPr>
          <w:spacing w:val="-2"/>
          <w:sz w:val="24"/>
        </w:rPr>
        <w:t>plants.</w:t>
      </w:r>
    </w:p>
    <w:p w14:paraId="5031D12B" w14:textId="77777777" w:rsidR="00445B8C" w:rsidRDefault="00921D2C">
      <w:pPr>
        <w:pStyle w:val="ListParagraph"/>
        <w:numPr>
          <w:ilvl w:val="0"/>
          <w:numId w:val="8"/>
        </w:numPr>
        <w:tabs>
          <w:tab w:val="left" w:pos="1079"/>
        </w:tabs>
        <w:spacing w:line="305" w:lineRule="exact"/>
        <w:ind w:left="1079" w:hanging="359"/>
        <w:rPr>
          <w:sz w:val="24"/>
        </w:rPr>
      </w:pPr>
      <w:r>
        <w:rPr>
          <w:sz w:val="24"/>
        </w:rPr>
        <w:t>0.18</w:t>
      </w:r>
      <w:r>
        <w:rPr>
          <w:spacing w:val="-2"/>
          <w:sz w:val="24"/>
        </w:rPr>
        <w:t xml:space="preserve"> </w:t>
      </w:r>
      <w:r>
        <w:rPr>
          <w:sz w:val="24"/>
        </w:rPr>
        <w:t>acres</w:t>
      </w:r>
      <w:r>
        <w:rPr>
          <w:spacing w:val="-6"/>
          <w:sz w:val="24"/>
        </w:rPr>
        <w:t xml:space="preserve"> </w:t>
      </w:r>
      <w:r>
        <w:rPr>
          <w:sz w:val="24"/>
        </w:rPr>
        <w:t>will</w:t>
      </w:r>
      <w:r>
        <w:rPr>
          <w:spacing w:val="-7"/>
          <w:sz w:val="24"/>
        </w:rPr>
        <w:t xml:space="preserve"> </w:t>
      </w:r>
      <w:r>
        <w:rPr>
          <w:sz w:val="24"/>
        </w:rPr>
        <w:t>be</w:t>
      </w:r>
      <w:r>
        <w:rPr>
          <w:spacing w:val="-5"/>
          <w:sz w:val="24"/>
        </w:rPr>
        <w:t xml:space="preserve"> </w:t>
      </w:r>
      <w:r>
        <w:rPr>
          <w:sz w:val="24"/>
        </w:rPr>
        <w:t>planted</w:t>
      </w:r>
      <w:r>
        <w:rPr>
          <w:spacing w:val="-4"/>
          <w:sz w:val="24"/>
        </w:rPr>
        <w:t xml:space="preserve"> </w:t>
      </w:r>
      <w:r>
        <w:rPr>
          <w:sz w:val="24"/>
        </w:rPr>
        <w:t>with</w:t>
      </w:r>
      <w:r>
        <w:rPr>
          <w:spacing w:val="-5"/>
          <w:sz w:val="24"/>
        </w:rPr>
        <w:t xml:space="preserve"> </w:t>
      </w:r>
      <w:r>
        <w:rPr>
          <w:sz w:val="24"/>
        </w:rPr>
        <w:t>live</w:t>
      </w:r>
      <w:r>
        <w:rPr>
          <w:spacing w:val="-5"/>
          <w:sz w:val="24"/>
        </w:rPr>
        <w:t xml:space="preserve"> </w:t>
      </w:r>
      <w:r>
        <w:rPr>
          <w:spacing w:val="-2"/>
          <w:sz w:val="24"/>
        </w:rPr>
        <w:t>stakes.</w:t>
      </w:r>
    </w:p>
    <w:p w14:paraId="5031D12C" w14:textId="77777777" w:rsidR="00445B8C" w:rsidRDefault="00921D2C">
      <w:pPr>
        <w:pStyle w:val="ListParagraph"/>
        <w:numPr>
          <w:ilvl w:val="0"/>
          <w:numId w:val="8"/>
        </w:numPr>
        <w:tabs>
          <w:tab w:val="left" w:pos="1079"/>
        </w:tabs>
        <w:spacing w:line="305" w:lineRule="exact"/>
        <w:ind w:left="1079" w:hanging="359"/>
        <w:rPr>
          <w:sz w:val="24"/>
        </w:rPr>
      </w:pPr>
      <w:r>
        <w:rPr>
          <w:sz w:val="24"/>
        </w:rPr>
        <w:t>Tree</w:t>
      </w:r>
      <w:r>
        <w:rPr>
          <w:spacing w:val="-8"/>
          <w:sz w:val="24"/>
        </w:rPr>
        <w:t xml:space="preserve"> </w:t>
      </w:r>
      <w:r>
        <w:rPr>
          <w:sz w:val="24"/>
        </w:rPr>
        <w:t>protection</w:t>
      </w:r>
      <w:r>
        <w:rPr>
          <w:spacing w:val="-2"/>
          <w:sz w:val="24"/>
        </w:rPr>
        <w:t xml:space="preserve"> </w:t>
      </w:r>
      <w:r>
        <w:rPr>
          <w:sz w:val="24"/>
        </w:rPr>
        <w:t>(5’</w:t>
      </w:r>
      <w:r>
        <w:rPr>
          <w:spacing w:val="-5"/>
          <w:sz w:val="24"/>
        </w:rPr>
        <w:t xml:space="preserve"> </w:t>
      </w:r>
      <w:r>
        <w:rPr>
          <w:sz w:val="24"/>
        </w:rPr>
        <w:t>tall</w:t>
      </w:r>
      <w:r>
        <w:rPr>
          <w:spacing w:val="-8"/>
          <w:sz w:val="24"/>
        </w:rPr>
        <w:t xml:space="preserve"> </w:t>
      </w:r>
      <w:r>
        <w:rPr>
          <w:sz w:val="24"/>
        </w:rPr>
        <w:t>tree</w:t>
      </w:r>
      <w:r>
        <w:rPr>
          <w:spacing w:val="-6"/>
          <w:sz w:val="24"/>
        </w:rPr>
        <w:t xml:space="preserve"> </w:t>
      </w:r>
      <w:r>
        <w:rPr>
          <w:sz w:val="24"/>
        </w:rPr>
        <w:t>tubes)</w:t>
      </w:r>
      <w:r>
        <w:rPr>
          <w:spacing w:val="-6"/>
          <w:sz w:val="24"/>
        </w:rPr>
        <w:t xml:space="preserve"> </w:t>
      </w:r>
      <w:r>
        <w:rPr>
          <w:sz w:val="24"/>
        </w:rPr>
        <w:t>is</w:t>
      </w:r>
      <w:r>
        <w:rPr>
          <w:spacing w:val="-7"/>
          <w:sz w:val="24"/>
        </w:rPr>
        <w:t xml:space="preserve"> </w:t>
      </w:r>
      <w:r>
        <w:rPr>
          <w:sz w:val="24"/>
        </w:rPr>
        <w:t>required</w:t>
      </w:r>
      <w:r>
        <w:rPr>
          <w:spacing w:val="-6"/>
          <w:sz w:val="24"/>
        </w:rPr>
        <w:t xml:space="preserve"> </w:t>
      </w:r>
      <w:r>
        <w:rPr>
          <w:sz w:val="24"/>
        </w:rPr>
        <w:t>for</w:t>
      </w:r>
      <w:r>
        <w:rPr>
          <w:spacing w:val="-7"/>
          <w:sz w:val="24"/>
        </w:rPr>
        <w:t xml:space="preserve"> </w:t>
      </w:r>
      <w:r>
        <w:rPr>
          <w:sz w:val="24"/>
        </w:rPr>
        <w:t>oaks,</w:t>
      </w:r>
      <w:r>
        <w:rPr>
          <w:spacing w:val="-6"/>
          <w:sz w:val="24"/>
        </w:rPr>
        <w:t xml:space="preserve"> </w:t>
      </w:r>
      <w:r>
        <w:rPr>
          <w:sz w:val="24"/>
        </w:rPr>
        <w:t>maples,</w:t>
      </w:r>
      <w:r>
        <w:rPr>
          <w:spacing w:val="-7"/>
          <w:sz w:val="24"/>
        </w:rPr>
        <w:t xml:space="preserve"> </w:t>
      </w:r>
      <w:r>
        <w:rPr>
          <w:sz w:val="24"/>
        </w:rPr>
        <w:t>and</w:t>
      </w:r>
      <w:r>
        <w:rPr>
          <w:spacing w:val="-6"/>
          <w:sz w:val="24"/>
        </w:rPr>
        <w:t xml:space="preserve"> </w:t>
      </w:r>
      <w:r>
        <w:rPr>
          <w:spacing w:val="-2"/>
          <w:sz w:val="24"/>
        </w:rPr>
        <w:t>basswoods.</w:t>
      </w:r>
    </w:p>
    <w:p w14:paraId="5031D12D" w14:textId="77777777" w:rsidR="00445B8C" w:rsidRDefault="00921D2C">
      <w:pPr>
        <w:pStyle w:val="ListParagraph"/>
        <w:numPr>
          <w:ilvl w:val="0"/>
          <w:numId w:val="8"/>
        </w:numPr>
        <w:tabs>
          <w:tab w:val="left" w:pos="1079"/>
        </w:tabs>
        <w:spacing w:before="1" w:line="305" w:lineRule="exact"/>
        <w:ind w:left="1079" w:hanging="359"/>
        <w:rPr>
          <w:sz w:val="24"/>
        </w:rPr>
      </w:pPr>
      <w:r>
        <w:rPr>
          <w:sz w:val="24"/>
        </w:rPr>
        <w:t>Tree</w:t>
      </w:r>
      <w:r>
        <w:rPr>
          <w:spacing w:val="-9"/>
          <w:sz w:val="24"/>
        </w:rPr>
        <w:t xml:space="preserve"> </w:t>
      </w:r>
      <w:r>
        <w:rPr>
          <w:sz w:val="24"/>
        </w:rPr>
        <w:t>protection</w:t>
      </w:r>
      <w:r>
        <w:rPr>
          <w:spacing w:val="-5"/>
          <w:sz w:val="24"/>
        </w:rPr>
        <w:t xml:space="preserve"> </w:t>
      </w:r>
      <w:r>
        <w:rPr>
          <w:sz w:val="24"/>
        </w:rPr>
        <w:t>(18”</w:t>
      </w:r>
      <w:r>
        <w:rPr>
          <w:spacing w:val="-7"/>
          <w:sz w:val="24"/>
        </w:rPr>
        <w:t xml:space="preserve"> </w:t>
      </w:r>
      <w:r>
        <w:rPr>
          <w:sz w:val="24"/>
        </w:rPr>
        <w:t>spiral</w:t>
      </w:r>
      <w:r>
        <w:rPr>
          <w:spacing w:val="-8"/>
          <w:sz w:val="24"/>
        </w:rPr>
        <w:t xml:space="preserve"> </w:t>
      </w:r>
      <w:r>
        <w:rPr>
          <w:sz w:val="24"/>
        </w:rPr>
        <w:t>tree</w:t>
      </w:r>
      <w:r>
        <w:rPr>
          <w:spacing w:val="-8"/>
          <w:sz w:val="24"/>
        </w:rPr>
        <w:t xml:space="preserve"> </w:t>
      </w:r>
      <w:r>
        <w:rPr>
          <w:sz w:val="24"/>
        </w:rPr>
        <w:t>guards)</w:t>
      </w:r>
      <w:r>
        <w:rPr>
          <w:spacing w:val="-8"/>
          <w:sz w:val="24"/>
        </w:rPr>
        <w:t xml:space="preserve"> </w:t>
      </w:r>
      <w:r>
        <w:rPr>
          <w:sz w:val="24"/>
        </w:rPr>
        <w:t>are</w:t>
      </w:r>
      <w:r>
        <w:rPr>
          <w:spacing w:val="-5"/>
          <w:sz w:val="24"/>
        </w:rPr>
        <w:t xml:space="preserve"> </w:t>
      </w:r>
      <w:r>
        <w:rPr>
          <w:sz w:val="24"/>
        </w:rPr>
        <w:t>recommended</w:t>
      </w:r>
      <w:r>
        <w:rPr>
          <w:spacing w:val="-8"/>
          <w:sz w:val="24"/>
        </w:rPr>
        <w:t xml:space="preserve"> </w:t>
      </w:r>
      <w:r>
        <w:rPr>
          <w:sz w:val="24"/>
        </w:rPr>
        <w:t>for</w:t>
      </w:r>
      <w:r>
        <w:rPr>
          <w:spacing w:val="-9"/>
          <w:sz w:val="24"/>
        </w:rPr>
        <w:t xml:space="preserve"> </w:t>
      </w:r>
      <w:r>
        <w:rPr>
          <w:sz w:val="24"/>
        </w:rPr>
        <w:t>birches</w:t>
      </w:r>
      <w:r>
        <w:rPr>
          <w:spacing w:val="-8"/>
          <w:sz w:val="24"/>
        </w:rPr>
        <w:t xml:space="preserve"> </w:t>
      </w:r>
      <w:r>
        <w:rPr>
          <w:sz w:val="24"/>
        </w:rPr>
        <w:t>and</w:t>
      </w:r>
      <w:r>
        <w:rPr>
          <w:spacing w:val="-8"/>
          <w:sz w:val="24"/>
        </w:rPr>
        <w:t xml:space="preserve"> </w:t>
      </w:r>
      <w:r>
        <w:rPr>
          <w:spacing w:val="-2"/>
          <w:sz w:val="24"/>
        </w:rPr>
        <w:t>willows.</w:t>
      </w:r>
    </w:p>
    <w:p w14:paraId="5031D12E" w14:textId="77777777" w:rsidR="00445B8C" w:rsidRDefault="00921D2C">
      <w:pPr>
        <w:pStyle w:val="ListParagraph"/>
        <w:numPr>
          <w:ilvl w:val="0"/>
          <w:numId w:val="8"/>
        </w:numPr>
        <w:tabs>
          <w:tab w:val="left" w:pos="1080"/>
        </w:tabs>
        <w:spacing w:line="242" w:lineRule="auto"/>
        <w:ind w:right="438"/>
        <w:rPr>
          <w:sz w:val="24"/>
        </w:rPr>
      </w:pPr>
      <w:r>
        <w:rPr>
          <w:sz w:val="24"/>
        </w:rPr>
        <w:t>Follow-up</w:t>
      </w:r>
      <w:r>
        <w:rPr>
          <w:spacing w:val="-4"/>
          <w:sz w:val="24"/>
        </w:rPr>
        <w:t xml:space="preserve"> </w:t>
      </w:r>
      <w:r>
        <w:rPr>
          <w:sz w:val="24"/>
        </w:rPr>
        <w:t>string</w:t>
      </w:r>
      <w:r>
        <w:rPr>
          <w:spacing w:val="-5"/>
          <w:sz w:val="24"/>
        </w:rPr>
        <w:t xml:space="preserve"> </w:t>
      </w:r>
      <w:r>
        <w:rPr>
          <w:sz w:val="24"/>
        </w:rPr>
        <w:t>trimming</w:t>
      </w:r>
      <w:r>
        <w:rPr>
          <w:spacing w:val="-4"/>
          <w:sz w:val="24"/>
        </w:rPr>
        <w:t xml:space="preserve"> </w:t>
      </w:r>
      <w:r>
        <w:rPr>
          <w:sz w:val="24"/>
        </w:rPr>
        <w:t>around</w:t>
      </w:r>
      <w:r>
        <w:rPr>
          <w:spacing w:val="-4"/>
          <w:sz w:val="24"/>
        </w:rPr>
        <w:t xml:space="preserve"> </w:t>
      </w:r>
      <w:r>
        <w:rPr>
          <w:sz w:val="24"/>
        </w:rPr>
        <w:t>the</w:t>
      </w:r>
      <w:r>
        <w:rPr>
          <w:spacing w:val="-2"/>
          <w:sz w:val="24"/>
        </w:rPr>
        <w:t xml:space="preserve"> </w:t>
      </w:r>
      <w:r>
        <w:rPr>
          <w:sz w:val="24"/>
        </w:rPr>
        <w:t>new</w:t>
      </w:r>
      <w:r>
        <w:rPr>
          <w:spacing w:val="-1"/>
          <w:sz w:val="24"/>
        </w:rPr>
        <w:t xml:space="preserve"> </w:t>
      </w:r>
      <w:r>
        <w:rPr>
          <w:sz w:val="24"/>
        </w:rPr>
        <w:t>plants</w:t>
      </w:r>
      <w:r>
        <w:rPr>
          <w:spacing w:val="-8"/>
          <w:sz w:val="24"/>
        </w:rPr>
        <w:t xml:space="preserve"> </w:t>
      </w:r>
      <w:r>
        <w:rPr>
          <w:sz w:val="24"/>
        </w:rPr>
        <w:t>should</w:t>
      </w:r>
      <w:r>
        <w:rPr>
          <w:spacing w:val="-4"/>
          <w:sz w:val="24"/>
        </w:rPr>
        <w:t xml:space="preserve"> </w:t>
      </w:r>
      <w:r>
        <w:rPr>
          <w:sz w:val="24"/>
        </w:rPr>
        <w:t>occur</w:t>
      </w:r>
      <w:r>
        <w:rPr>
          <w:spacing w:val="-6"/>
          <w:sz w:val="24"/>
        </w:rPr>
        <w:t xml:space="preserve"> </w:t>
      </w:r>
      <w:r>
        <w:rPr>
          <w:sz w:val="24"/>
        </w:rPr>
        <w:t>twice</w:t>
      </w:r>
      <w:r>
        <w:rPr>
          <w:spacing w:val="-4"/>
          <w:sz w:val="24"/>
        </w:rPr>
        <w:t xml:space="preserve"> </w:t>
      </w:r>
      <w:r>
        <w:rPr>
          <w:sz w:val="24"/>
        </w:rPr>
        <w:t>in the</w:t>
      </w:r>
      <w:r>
        <w:rPr>
          <w:spacing w:val="-5"/>
          <w:sz w:val="24"/>
        </w:rPr>
        <w:t xml:space="preserve"> </w:t>
      </w:r>
      <w:r>
        <w:rPr>
          <w:sz w:val="24"/>
        </w:rPr>
        <w:t>first</w:t>
      </w:r>
      <w:r>
        <w:rPr>
          <w:spacing w:val="-5"/>
          <w:sz w:val="24"/>
        </w:rPr>
        <w:t xml:space="preserve"> </w:t>
      </w:r>
      <w:r>
        <w:rPr>
          <w:sz w:val="24"/>
        </w:rPr>
        <w:t>growing season, and once in the second.</w:t>
      </w:r>
    </w:p>
    <w:p w14:paraId="5031D12F" w14:textId="77777777" w:rsidR="00445B8C" w:rsidRDefault="00921D2C">
      <w:pPr>
        <w:pStyle w:val="Heading3"/>
        <w:spacing w:before="289"/>
      </w:pPr>
      <w:r>
        <w:rPr>
          <w:spacing w:val="-2"/>
        </w:rPr>
        <w:t>Description:</w:t>
      </w:r>
    </w:p>
    <w:p w14:paraId="5031D130" w14:textId="77777777" w:rsidR="00445B8C" w:rsidRDefault="00921D2C">
      <w:pPr>
        <w:pStyle w:val="BodyText"/>
        <w:ind w:left="360" w:right="381"/>
      </w:pPr>
      <w:r>
        <w:t>Tree and shrub plantings will increase biodiversity, improve water quality, and qualify the project for phosphorus credits. It is anticipated that the majority of the planting work will be completed</w:t>
      </w:r>
      <w:r>
        <w:rPr>
          <w:spacing w:val="-3"/>
        </w:rPr>
        <w:t xml:space="preserve"> </w:t>
      </w:r>
      <w:r>
        <w:t>by</w:t>
      </w:r>
      <w:r>
        <w:rPr>
          <w:spacing w:val="-1"/>
        </w:rPr>
        <w:t xml:space="preserve"> </w:t>
      </w:r>
      <w:r>
        <w:t>a</w:t>
      </w:r>
      <w:r>
        <w:rPr>
          <w:spacing w:val="-4"/>
        </w:rPr>
        <w:t xml:space="preserve"> </w:t>
      </w:r>
      <w:r>
        <w:t>professional</w:t>
      </w:r>
      <w:r>
        <w:rPr>
          <w:spacing w:val="-4"/>
        </w:rPr>
        <w:t xml:space="preserve"> </w:t>
      </w:r>
      <w:r>
        <w:t>work</w:t>
      </w:r>
      <w:r>
        <w:rPr>
          <w:spacing w:val="-4"/>
        </w:rPr>
        <w:t xml:space="preserve"> </w:t>
      </w:r>
      <w:r>
        <w:t>crew,</w:t>
      </w:r>
      <w:r>
        <w:rPr>
          <w:spacing w:val="-4"/>
        </w:rPr>
        <w:t xml:space="preserve"> </w:t>
      </w:r>
      <w:r>
        <w:t>but some</w:t>
      </w:r>
      <w:r>
        <w:rPr>
          <w:spacing w:val="-3"/>
        </w:rPr>
        <w:t xml:space="preserve"> </w:t>
      </w:r>
      <w:r>
        <w:t>plants</w:t>
      </w:r>
      <w:r>
        <w:rPr>
          <w:spacing w:val="-6"/>
        </w:rPr>
        <w:t xml:space="preserve"> </w:t>
      </w:r>
      <w:r>
        <w:t>and</w:t>
      </w:r>
      <w:r>
        <w:rPr>
          <w:spacing w:val="-4"/>
        </w:rPr>
        <w:t xml:space="preserve"> </w:t>
      </w:r>
      <w:r>
        <w:t>live</w:t>
      </w:r>
      <w:r>
        <w:rPr>
          <w:spacing w:val="-3"/>
        </w:rPr>
        <w:t xml:space="preserve"> </w:t>
      </w:r>
      <w:r>
        <w:t>stakes</w:t>
      </w:r>
      <w:r>
        <w:rPr>
          <w:spacing w:val="-3"/>
        </w:rPr>
        <w:t xml:space="preserve"> </w:t>
      </w:r>
      <w:r>
        <w:t>could</w:t>
      </w:r>
      <w:r>
        <w:rPr>
          <w:spacing w:val="-4"/>
        </w:rPr>
        <w:t xml:space="preserve"> </w:t>
      </w:r>
      <w:r>
        <w:t>be</w:t>
      </w:r>
      <w:r>
        <w:rPr>
          <w:spacing w:val="-4"/>
        </w:rPr>
        <w:t xml:space="preserve"> </w:t>
      </w:r>
      <w:r>
        <w:t>set</w:t>
      </w:r>
      <w:r>
        <w:rPr>
          <w:spacing w:val="-4"/>
        </w:rPr>
        <w:t xml:space="preserve"> </w:t>
      </w:r>
      <w:r>
        <w:t>aside</w:t>
      </w:r>
      <w:r>
        <w:rPr>
          <w:spacing w:val="-4"/>
        </w:rPr>
        <w:t xml:space="preserve"> </w:t>
      </w:r>
      <w:r>
        <w:t>as</w:t>
      </w:r>
      <w:r>
        <w:rPr>
          <w:spacing w:val="-3"/>
        </w:rPr>
        <w:t xml:space="preserve"> </w:t>
      </w:r>
      <w:r>
        <w:t>an opportunity for students and volunteers to plant.</w:t>
      </w:r>
    </w:p>
    <w:p w14:paraId="5031D131" w14:textId="77777777" w:rsidR="00445B8C" w:rsidRDefault="00921D2C">
      <w:pPr>
        <w:pStyle w:val="BodyText"/>
        <w:spacing w:before="292"/>
        <w:ind w:left="360" w:right="381"/>
      </w:pPr>
      <w:r>
        <w:t>Three-hundred</w:t>
      </w:r>
      <w:r>
        <w:rPr>
          <w:spacing w:val="-5"/>
        </w:rPr>
        <w:t xml:space="preserve"> </w:t>
      </w:r>
      <w:r>
        <w:t>stems</w:t>
      </w:r>
      <w:r>
        <w:rPr>
          <w:spacing w:val="-4"/>
        </w:rPr>
        <w:t xml:space="preserve"> </w:t>
      </w:r>
      <w:r>
        <w:t>per</w:t>
      </w:r>
      <w:r>
        <w:rPr>
          <w:spacing w:val="-4"/>
        </w:rPr>
        <w:t xml:space="preserve"> </w:t>
      </w:r>
      <w:r>
        <w:t>acre</w:t>
      </w:r>
      <w:r>
        <w:rPr>
          <w:spacing w:val="-4"/>
        </w:rPr>
        <w:t xml:space="preserve"> </w:t>
      </w:r>
      <w:r>
        <w:t>are</w:t>
      </w:r>
      <w:r>
        <w:rPr>
          <w:spacing w:val="-1"/>
        </w:rPr>
        <w:t xml:space="preserve"> </w:t>
      </w:r>
      <w:r>
        <w:t>required</w:t>
      </w:r>
      <w:r>
        <w:rPr>
          <w:spacing w:val="-5"/>
        </w:rPr>
        <w:t xml:space="preserve"> </w:t>
      </w:r>
      <w:r>
        <w:t>for</w:t>
      </w:r>
      <w:r>
        <w:rPr>
          <w:spacing w:val="-6"/>
        </w:rPr>
        <w:t xml:space="preserve"> </w:t>
      </w:r>
      <w:r>
        <w:t>phosphorus</w:t>
      </w:r>
      <w:r>
        <w:rPr>
          <w:spacing w:val="-6"/>
        </w:rPr>
        <w:t xml:space="preserve"> </w:t>
      </w:r>
      <w:r>
        <w:t>credits.</w:t>
      </w:r>
      <w:r>
        <w:rPr>
          <w:spacing w:val="-4"/>
        </w:rPr>
        <w:t xml:space="preserve"> </w:t>
      </w:r>
      <w:r>
        <w:t>The</w:t>
      </w:r>
      <w:r>
        <w:rPr>
          <w:spacing w:val="-2"/>
        </w:rPr>
        <w:t xml:space="preserve"> </w:t>
      </w:r>
      <w:r>
        <w:t>planting</w:t>
      </w:r>
      <w:r>
        <w:rPr>
          <w:spacing w:val="-4"/>
        </w:rPr>
        <w:t xml:space="preserve"> </w:t>
      </w:r>
      <w:r>
        <w:t>plan</w:t>
      </w:r>
      <w:r>
        <w:rPr>
          <w:spacing w:val="-4"/>
        </w:rPr>
        <w:t xml:space="preserve"> </w:t>
      </w:r>
      <w:r>
        <w:t>includes 500 stems per acre for 2-3’ bareroot plants to allow for expected mortality, and 6-foot stem spacing for live stake materials (1210 stakes/acre).</w:t>
      </w:r>
    </w:p>
    <w:p w14:paraId="5031D132" w14:textId="77777777" w:rsidR="00445B8C" w:rsidRDefault="00445B8C">
      <w:pPr>
        <w:pStyle w:val="BodyText"/>
        <w:sectPr w:rsidR="00445B8C">
          <w:pgSz w:w="12240" w:h="15840"/>
          <w:pgMar w:top="1880" w:right="1080" w:bottom="280" w:left="1080" w:header="725" w:footer="0" w:gutter="0"/>
          <w:cols w:space="720"/>
        </w:sectPr>
      </w:pPr>
    </w:p>
    <w:p w14:paraId="5031D133" w14:textId="77777777" w:rsidR="00445B8C" w:rsidRDefault="00445B8C">
      <w:pPr>
        <w:pStyle w:val="BodyText"/>
        <w:spacing w:before="16"/>
      </w:pPr>
    </w:p>
    <w:p w14:paraId="5031D134" w14:textId="77777777" w:rsidR="00445B8C" w:rsidRDefault="00921D2C">
      <w:pPr>
        <w:pStyle w:val="BodyText"/>
        <w:ind w:left="360" w:right="381"/>
      </w:pPr>
      <w:r>
        <w:t>The</w:t>
      </w:r>
      <w:r>
        <w:rPr>
          <w:spacing w:val="-2"/>
        </w:rPr>
        <w:t xml:space="preserve"> </w:t>
      </w:r>
      <w:r>
        <w:t>3.35</w:t>
      </w:r>
      <w:r>
        <w:rPr>
          <w:spacing w:val="-4"/>
        </w:rPr>
        <w:t xml:space="preserve"> </w:t>
      </w:r>
      <w:r>
        <w:t>acres</w:t>
      </w:r>
      <w:r>
        <w:rPr>
          <w:spacing w:val="-4"/>
        </w:rPr>
        <w:t xml:space="preserve"> </w:t>
      </w:r>
      <w:r>
        <w:t>of</w:t>
      </w:r>
      <w:r>
        <w:rPr>
          <w:spacing w:val="-4"/>
        </w:rPr>
        <w:t xml:space="preserve"> </w:t>
      </w:r>
      <w:r>
        <w:t>planting</w:t>
      </w:r>
      <w:r>
        <w:rPr>
          <w:spacing w:val="-4"/>
        </w:rPr>
        <w:t xml:space="preserve"> </w:t>
      </w:r>
      <w:r>
        <w:t>areas</w:t>
      </w:r>
      <w:r>
        <w:rPr>
          <w:spacing w:val="-4"/>
        </w:rPr>
        <w:t xml:space="preserve"> </w:t>
      </w:r>
      <w:r>
        <w:t>are</w:t>
      </w:r>
      <w:r>
        <w:rPr>
          <w:spacing w:val="-4"/>
        </w:rPr>
        <w:t xml:space="preserve"> </w:t>
      </w:r>
      <w:r>
        <w:t>organized</w:t>
      </w:r>
      <w:r>
        <w:rPr>
          <w:spacing w:val="-5"/>
        </w:rPr>
        <w:t xml:space="preserve"> </w:t>
      </w:r>
      <w:r>
        <w:t>into</w:t>
      </w:r>
      <w:r>
        <w:rPr>
          <w:spacing w:val="-4"/>
        </w:rPr>
        <w:t xml:space="preserve"> </w:t>
      </w:r>
      <w:r>
        <w:t>5 moisture</w:t>
      </w:r>
      <w:r>
        <w:rPr>
          <w:spacing w:val="-4"/>
        </w:rPr>
        <w:t xml:space="preserve"> </w:t>
      </w:r>
      <w:r>
        <w:t>categories:</w:t>
      </w:r>
      <w:r>
        <w:rPr>
          <w:spacing w:val="-4"/>
        </w:rPr>
        <w:t xml:space="preserve"> </w:t>
      </w:r>
      <w:r>
        <w:t>Flooded,</w:t>
      </w:r>
      <w:r>
        <w:rPr>
          <w:spacing w:val="-4"/>
        </w:rPr>
        <w:t xml:space="preserve"> </w:t>
      </w:r>
      <w:r>
        <w:t>very</w:t>
      </w:r>
      <w:r>
        <w:rPr>
          <w:spacing w:val="-7"/>
        </w:rPr>
        <w:t xml:space="preserve"> </w:t>
      </w:r>
      <w:r>
        <w:t>wet, wet, moist, and upland. Each category has a plant mix tailored to its moisture conditions.</w:t>
      </w:r>
    </w:p>
    <w:p w14:paraId="5031D135" w14:textId="77777777" w:rsidR="00445B8C" w:rsidRDefault="00921D2C">
      <w:pPr>
        <w:pStyle w:val="BodyText"/>
        <w:ind w:left="360" w:right="381"/>
      </w:pPr>
      <w:r>
        <w:t>Bareroot plants will be installed in 3.17 acres of the planting areas. Tree tubes will be installed on all</w:t>
      </w:r>
      <w:r>
        <w:rPr>
          <w:spacing w:val="-6"/>
        </w:rPr>
        <w:t xml:space="preserve"> </w:t>
      </w:r>
      <w:r>
        <w:t>deer-susceptible</w:t>
      </w:r>
      <w:r>
        <w:rPr>
          <w:spacing w:val="-2"/>
        </w:rPr>
        <w:t xml:space="preserve"> </w:t>
      </w:r>
      <w:r>
        <w:t>maples,</w:t>
      </w:r>
      <w:r>
        <w:rPr>
          <w:spacing w:val="-4"/>
        </w:rPr>
        <w:t xml:space="preserve"> </w:t>
      </w:r>
      <w:r>
        <w:t>oaks,</w:t>
      </w:r>
      <w:r>
        <w:rPr>
          <w:spacing w:val="-4"/>
        </w:rPr>
        <w:t xml:space="preserve"> </w:t>
      </w:r>
      <w:r>
        <w:t>and</w:t>
      </w:r>
      <w:r>
        <w:rPr>
          <w:spacing w:val="-5"/>
        </w:rPr>
        <w:t xml:space="preserve"> </w:t>
      </w:r>
      <w:r>
        <w:t>basswoods.</w:t>
      </w:r>
      <w:r>
        <w:rPr>
          <w:spacing w:val="-5"/>
        </w:rPr>
        <w:t xml:space="preserve"> </w:t>
      </w:r>
      <w:r>
        <w:t>Live</w:t>
      </w:r>
      <w:r>
        <w:rPr>
          <w:spacing w:val="-4"/>
        </w:rPr>
        <w:t xml:space="preserve"> </w:t>
      </w:r>
      <w:r>
        <w:t>stakes</w:t>
      </w:r>
      <w:r>
        <w:rPr>
          <w:spacing w:val="-1"/>
        </w:rPr>
        <w:t xml:space="preserve"> </w:t>
      </w:r>
      <w:r>
        <w:t>will</w:t>
      </w:r>
      <w:r>
        <w:rPr>
          <w:spacing w:val="-6"/>
        </w:rPr>
        <w:t xml:space="preserve"> </w:t>
      </w:r>
      <w:r>
        <w:t>be</w:t>
      </w:r>
      <w:r>
        <w:rPr>
          <w:spacing w:val="-4"/>
        </w:rPr>
        <w:t xml:space="preserve"> </w:t>
      </w:r>
      <w:r>
        <w:t>planted in</w:t>
      </w:r>
      <w:r>
        <w:rPr>
          <w:spacing w:val="-4"/>
        </w:rPr>
        <w:t xml:space="preserve"> </w:t>
      </w:r>
      <w:r>
        <w:t>0.18 acres</w:t>
      </w:r>
      <w:r>
        <w:rPr>
          <w:spacing w:val="-6"/>
        </w:rPr>
        <w:t xml:space="preserve"> </w:t>
      </w:r>
      <w:r>
        <w:t>of the planting areas. The Restoration Plan includes detailed species and material allocations for each planting zone.</w:t>
      </w:r>
    </w:p>
    <w:p w14:paraId="5031D136" w14:textId="77777777" w:rsidR="00445B8C" w:rsidRDefault="00921D2C">
      <w:pPr>
        <w:pStyle w:val="BodyText"/>
        <w:spacing w:before="292"/>
        <w:ind w:left="360" w:right="381"/>
      </w:pPr>
      <w:r>
        <w:t>Plantings should occur in the fall or spring when the ground is thawed but the plants are dormant. All maples, oaks, and basswoods will be protected with 5’ tall tree tubes, which protect these browse-susceptible species from rodents, deer, herbicide, and string trimmers. Bird</w:t>
      </w:r>
      <w:r>
        <w:rPr>
          <w:spacing w:val="-3"/>
        </w:rPr>
        <w:t xml:space="preserve"> </w:t>
      </w:r>
      <w:r>
        <w:t>exclusion</w:t>
      </w:r>
      <w:r>
        <w:rPr>
          <w:spacing w:val="-4"/>
        </w:rPr>
        <w:t xml:space="preserve"> </w:t>
      </w:r>
      <w:r>
        <w:t>netting</w:t>
      </w:r>
      <w:r>
        <w:rPr>
          <w:spacing w:val="-4"/>
        </w:rPr>
        <w:t xml:space="preserve"> </w:t>
      </w:r>
      <w:r>
        <w:t>will</w:t>
      </w:r>
      <w:r>
        <w:rPr>
          <w:spacing w:val="-3"/>
        </w:rPr>
        <w:t xml:space="preserve"> </w:t>
      </w:r>
      <w:r>
        <w:t>be</w:t>
      </w:r>
      <w:r>
        <w:rPr>
          <w:spacing w:val="-3"/>
        </w:rPr>
        <w:t xml:space="preserve"> </w:t>
      </w:r>
      <w:r>
        <w:t>installed</w:t>
      </w:r>
      <w:r>
        <w:rPr>
          <w:spacing w:val="-4"/>
        </w:rPr>
        <w:t xml:space="preserve"> </w:t>
      </w:r>
      <w:r>
        <w:t>at</w:t>
      </w:r>
      <w:r>
        <w:rPr>
          <w:spacing w:val="-4"/>
        </w:rPr>
        <w:t xml:space="preserve"> </w:t>
      </w:r>
      <w:r>
        <w:t>the</w:t>
      </w:r>
      <w:r>
        <w:rPr>
          <w:spacing w:val="-2"/>
        </w:rPr>
        <w:t xml:space="preserve"> </w:t>
      </w:r>
      <w:r>
        <w:t>top</w:t>
      </w:r>
      <w:r>
        <w:rPr>
          <w:spacing w:val="-3"/>
        </w:rPr>
        <w:t xml:space="preserve"> </w:t>
      </w:r>
      <w:r>
        <w:t>of each</w:t>
      </w:r>
      <w:r>
        <w:rPr>
          <w:spacing w:val="-4"/>
        </w:rPr>
        <w:t xml:space="preserve"> </w:t>
      </w:r>
      <w:r>
        <w:t>tube</w:t>
      </w:r>
      <w:r>
        <w:rPr>
          <w:spacing w:val="-4"/>
        </w:rPr>
        <w:t xml:space="preserve"> </w:t>
      </w:r>
      <w:r>
        <w:t>to</w:t>
      </w:r>
      <w:r>
        <w:rPr>
          <w:spacing w:val="-3"/>
        </w:rPr>
        <w:t xml:space="preserve"> </w:t>
      </w:r>
      <w:r>
        <w:t>prevent</w:t>
      </w:r>
      <w:r>
        <w:rPr>
          <w:spacing w:val="-3"/>
        </w:rPr>
        <w:t xml:space="preserve"> </w:t>
      </w:r>
      <w:r>
        <w:t>birds</w:t>
      </w:r>
      <w:r>
        <w:rPr>
          <w:spacing w:val="-3"/>
        </w:rPr>
        <w:t xml:space="preserve"> </w:t>
      </w:r>
      <w:r>
        <w:t>from</w:t>
      </w:r>
      <w:r>
        <w:rPr>
          <w:spacing w:val="-4"/>
        </w:rPr>
        <w:t xml:space="preserve"> </w:t>
      </w:r>
      <w:r>
        <w:t>becoming trapped in the tubes, and to prevent wasps from making nests in the tubes. All birches and willows should be protected with 18” spiral tree guards.</w:t>
      </w:r>
    </w:p>
    <w:p w14:paraId="5031D137" w14:textId="77777777" w:rsidR="00445B8C" w:rsidRDefault="00445B8C">
      <w:pPr>
        <w:pStyle w:val="BodyText"/>
        <w:spacing w:before="1"/>
      </w:pPr>
    </w:p>
    <w:p w14:paraId="5031D138" w14:textId="77777777" w:rsidR="00445B8C" w:rsidRDefault="00921D2C">
      <w:pPr>
        <w:pStyle w:val="BodyText"/>
        <w:ind w:left="360" w:right="615"/>
        <w:jc w:val="both"/>
      </w:pPr>
      <w:r>
        <w:t>Plantings</w:t>
      </w:r>
      <w:r>
        <w:rPr>
          <w:spacing w:val="-4"/>
        </w:rPr>
        <w:t xml:space="preserve"> </w:t>
      </w:r>
      <w:r>
        <w:t>will</w:t>
      </w:r>
      <w:r>
        <w:rPr>
          <w:spacing w:val="-3"/>
        </w:rPr>
        <w:t xml:space="preserve"> </w:t>
      </w:r>
      <w:r>
        <w:t>require</w:t>
      </w:r>
      <w:r>
        <w:rPr>
          <w:spacing w:val="-4"/>
        </w:rPr>
        <w:t xml:space="preserve"> </w:t>
      </w:r>
      <w:r>
        <w:t>three treatments of string</w:t>
      </w:r>
      <w:r>
        <w:rPr>
          <w:spacing w:val="-4"/>
        </w:rPr>
        <w:t xml:space="preserve"> </w:t>
      </w:r>
      <w:r>
        <w:t>trimming</w:t>
      </w:r>
      <w:r>
        <w:rPr>
          <w:spacing w:val="-4"/>
        </w:rPr>
        <w:t xml:space="preserve"> </w:t>
      </w:r>
      <w:r>
        <w:t>to</w:t>
      </w:r>
      <w:r>
        <w:rPr>
          <w:spacing w:val="-1"/>
        </w:rPr>
        <w:t xml:space="preserve"> </w:t>
      </w:r>
      <w:r>
        <w:t>reduce</w:t>
      </w:r>
      <w:r>
        <w:rPr>
          <w:spacing w:val="-3"/>
        </w:rPr>
        <w:t xml:space="preserve"> </w:t>
      </w:r>
      <w:r>
        <w:t>competition</w:t>
      </w:r>
      <w:r>
        <w:rPr>
          <w:spacing w:val="-4"/>
        </w:rPr>
        <w:t xml:space="preserve"> </w:t>
      </w:r>
      <w:r>
        <w:t>from</w:t>
      </w:r>
      <w:r>
        <w:rPr>
          <w:spacing w:val="-5"/>
        </w:rPr>
        <w:t xml:space="preserve"> </w:t>
      </w:r>
      <w:r>
        <w:t>nearby herbaceous</w:t>
      </w:r>
      <w:r>
        <w:rPr>
          <w:spacing w:val="-3"/>
        </w:rPr>
        <w:t xml:space="preserve"> </w:t>
      </w:r>
      <w:r>
        <w:t>plants.</w:t>
      </w:r>
      <w:r>
        <w:rPr>
          <w:spacing w:val="-3"/>
        </w:rPr>
        <w:t xml:space="preserve"> </w:t>
      </w:r>
      <w:r>
        <w:t>This</w:t>
      </w:r>
      <w:r>
        <w:rPr>
          <w:spacing w:val="-4"/>
        </w:rPr>
        <w:t xml:space="preserve"> </w:t>
      </w:r>
      <w:r>
        <w:t>will</w:t>
      </w:r>
      <w:r>
        <w:rPr>
          <w:spacing w:val="-3"/>
        </w:rPr>
        <w:t xml:space="preserve"> </w:t>
      </w:r>
      <w:r>
        <w:t>occur</w:t>
      </w:r>
      <w:r>
        <w:rPr>
          <w:spacing w:val="-5"/>
        </w:rPr>
        <w:t xml:space="preserve"> </w:t>
      </w:r>
      <w:r>
        <w:t>twice</w:t>
      </w:r>
      <w:r>
        <w:rPr>
          <w:spacing w:val="-3"/>
        </w:rPr>
        <w:t xml:space="preserve"> </w:t>
      </w:r>
      <w:r>
        <w:t>in</w:t>
      </w:r>
      <w:r>
        <w:rPr>
          <w:spacing w:val="-3"/>
        </w:rPr>
        <w:t xml:space="preserve"> </w:t>
      </w:r>
      <w:r>
        <w:t>the</w:t>
      </w:r>
      <w:r>
        <w:rPr>
          <w:spacing w:val="-4"/>
        </w:rPr>
        <w:t xml:space="preserve"> </w:t>
      </w:r>
      <w:r>
        <w:t>first</w:t>
      </w:r>
      <w:r>
        <w:rPr>
          <w:spacing w:val="-3"/>
        </w:rPr>
        <w:t xml:space="preserve"> </w:t>
      </w:r>
      <w:r>
        <w:t>growing</w:t>
      </w:r>
      <w:r>
        <w:rPr>
          <w:spacing w:val="-3"/>
        </w:rPr>
        <w:t xml:space="preserve"> </w:t>
      </w:r>
      <w:r>
        <w:t>season</w:t>
      </w:r>
      <w:r>
        <w:rPr>
          <w:spacing w:val="-4"/>
        </w:rPr>
        <w:t xml:space="preserve"> </w:t>
      </w:r>
      <w:r>
        <w:t>after</w:t>
      </w:r>
      <w:r>
        <w:rPr>
          <w:spacing w:val="-4"/>
        </w:rPr>
        <w:t xml:space="preserve"> </w:t>
      </w:r>
      <w:r>
        <w:t>planting,</w:t>
      </w:r>
      <w:r>
        <w:rPr>
          <w:spacing w:val="-3"/>
        </w:rPr>
        <w:t xml:space="preserve"> </w:t>
      </w:r>
      <w:r>
        <w:t>and</w:t>
      </w:r>
      <w:r>
        <w:rPr>
          <w:spacing w:val="-2"/>
        </w:rPr>
        <w:t xml:space="preserve"> </w:t>
      </w:r>
      <w:r>
        <w:t>once</w:t>
      </w:r>
      <w:r>
        <w:rPr>
          <w:spacing w:val="-3"/>
        </w:rPr>
        <w:t xml:space="preserve"> </w:t>
      </w:r>
      <w:r>
        <w:t>in the second growing season.</w:t>
      </w:r>
    </w:p>
    <w:p w14:paraId="5031D139" w14:textId="77777777" w:rsidR="00445B8C" w:rsidRDefault="00921D2C">
      <w:pPr>
        <w:pStyle w:val="BodyText"/>
        <w:spacing w:before="292"/>
        <w:ind w:left="360" w:right="381"/>
      </w:pPr>
      <w:r>
        <w:t>Tree</w:t>
      </w:r>
      <w:r>
        <w:rPr>
          <w:spacing w:val="-5"/>
        </w:rPr>
        <w:t xml:space="preserve"> </w:t>
      </w:r>
      <w:r>
        <w:t>tubes</w:t>
      </w:r>
      <w:r>
        <w:rPr>
          <w:spacing w:val="-4"/>
        </w:rPr>
        <w:t xml:space="preserve"> </w:t>
      </w:r>
      <w:r>
        <w:t>should</w:t>
      </w:r>
      <w:r>
        <w:rPr>
          <w:spacing w:val="-4"/>
        </w:rPr>
        <w:t xml:space="preserve"> </w:t>
      </w:r>
      <w:r>
        <w:t>be</w:t>
      </w:r>
      <w:r>
        <w:rPr>
          <w:spacing w:val="-1"/>
        </w:rPr>
        <w:t xml:space="preserve"> </w:t>
      </w:r>
      <w:r>
        <w:t>removed</w:t>
      </w:r>
      <w:r>
        <w:rPr>
          <w:spacing w:val="-2"/>
        </w:rPr>
        <w:t xml:space="preserve"> </w:t>
      </w:r>
      <w:r>
        <w:t>when</w:t>
      </w:r>
      <w:r>
        <w:rPr>
          <w:spacing w:val="-5"/>
        </w:rPr>
        <w:t xml:space="preserve"> </w:t>
      </w:r>
      <w:r>
        <w:t>the base of</w:t>
      </w:r>
      <w:r>
        <w:rPr>
          <w:spacing w:val="-5"/>
        </w:rPr>
        <w:t xml:space="preserve"> </w:t>
      </w:r>
      <w:r>
        <w:t>the</w:t>
      </w:r>
      <w:r>
        <w:rPr>
          <w:spacing w:val="-4"/>
        </w:rPr>
        <w:t xml:space="preserve"> </w:t>
      </w:r>
      <w:r>
        <w:t>trees</w:t>
      </w:r>
      <w:r>
        <w:rPr>
          <w:spacing w:val="-5"/>
        </w:rPr>
        <w:t xml:space="preserve"> </w:t>
      </w:r>
      <w:r>
        <w:t>reach</w:t>
      </w:r>
      <w:r>
        <w:rPr>
          <w:spacing w:val="-5"/>
        </w:rPr>
        <w:t xml:space="preserve"> </w:t>
      </w:r>
      <w:r>
        <w:t>3.5”</w:t>
      </w:r>
      <w:r>
        <w:rPr>
          <w:spacing w:val="-4"/>
        </w:rPr>
        <w:t xml:space="preserve"> </w:t>
      </w:r>
      <w:r>
        <w:t>in</w:t>
      </w:r>
      <w:r>
        <w:rPr>
          <w:spacing w:val="-5"/>
        </w:rPr>
        <w:t xml:space="preserve"> </w:t>
      </w:r>
      <w:r>
        <w:t>diameter,</w:t>
      </w:r>
      <w:r>
        <w:rPr>
          <w:spacing w:val="-6"/>
        </w:rPr>
        <w:t xml:space="preserve"> </w:t>
      </w:r>
      <w:r>
        <w:t>about 5</w:t>
      </w:r>
      <w:r>
        <w:rPr>
          <w:spacing w:val="-5"/>
        </w:rPr>
        <w:t xml:space="preserve"> </w:t>
      </w:r>
      <w:r>
        <w:t>years after planting.</w:t>
      </w:r>
    </w:p>
    <w:p w14:paraId="5031D13A" w14:textId="77777777" w:rsidR="00445B8C" w:rsidRDefault="00445B8C">
      <w:pPr>
        <w:pStyle w:val="BodyText"/>
      </w:pPr>
    </w:p>
    <w:p w14:paraId="5031D13B" w14:textId="77777777" w:rsidR="00445B8C" w:rsidRDefault="00921D2C">
      <w:pPr>
        <w:pStyle w:val="Heading3"/>
      </w:pPr>
      <w:r>
        <w:rPr>
          <w:spacing w:val="-2"/>
        </w:rPr>
        <w:t>Cost:</w:t>
      </w:r>
    </w:p>
    <w:p w14:paraId="5031D13C" w14:textId="77777777" w:rsidR="00445B8C" w:rsidRDefault="00921D2C">
      <w:pPr>
        <w:pStyle w:val="BodyText"/>
        <w:ind w:left="360" w:right="410"/>
      </w:pPr>
      <w:r>
        <w:t>The estimate below for bareroot planting materials is from the Champlain Valley Native Plant Restoration</w:t>
      </w:r>
      <w:r>
        <w:rPr>
          <w:spacing w:val="-3"/>
        </w:rPr>
        <w:t xml:space="preserve"> </w:t>
      </w:r>
      <w:r>
        <w:t>Nursery</w:t>
      </w:r>
      <w:r>
        <w:rPr>
          <w:spacing w:val="-6"/>
        </w:rPr>
        <w:t xml:space="preserve"> </w:t>
      </w:r>
      <w:r>
        <w:t>(CVNPRN).</w:t>
      </w:r>
      <w:r>
        <w:rPr>
          <w:spacing w:val="-5"/>
        </w:rPr>
        <w:t xml:space="preserve"> </w:t>
      </w:r>
      <w:r>
        <w:t>Alternate</w:t>
      </w:r>
      <w:r>
        <w:rPr>
          <w:spacing w:val="-3"/>
        </w:rPr>
        <w:t xml:space="preserve"> </w:t>
      </w:r>
      <w:r>
        <w:t>estimates</w:t>
      </w:r>
      <w:r>
        <w:rPr>
          <w:spacing w:val="-2"/>
        </w:rPr>
        <w:t xml:space="preserve"> </w:t>
      </w:r>
      <w:r>
        <w:t>have</w:t>
      </w:r>
      <w:r>
        <w:rPr>
          <w:spacing w:val="-5"/>
        </w:rPr>
        <w:t xml:space="preserve"> </w:t>
      </w:r>
      <w:r>
        <w:t>been</w:t>
      </w:r>
      <w:r>
        <w:rPr>
          <w:spacing w:val="-5"/>
        </w:rPr>
        <w:t xml:space="preserve"> </w:t>
      </w:r>
      <w:r>
        <w:t>solicited</w:t>
      </w:r>
      <w:r>
        <w:rPr>
          <w:spacing w:val="-6"/>
        </w:rPr>
        <w:t xml:space="preserve"> </w:t>
      </w:r>
      <w:r>
        <w:t>from</w:t>
      </w:r>
      <w:r>
        <w:rPr>
          <w:spacing w:val="-5"/>
        </w:rPr>
        <w:t xml:space="preserve"> </w:t>
      </w:r>
      <w:r>
        <w:t>Redstart</w:t>
      </w:r>
      <w:r>
        <w:rPr>
          <w:spacing w:val="-6"/>
        </w:rPr>
        <w:t xml:space="preserve"> </w:t>
      </w:r>
      <w:r>
        <w:t>and</w:t>
      </w:r>
      <w:r>
        <w:rPr>
          <w:spacing w:val="-6"/>
        </w:rPr>
        <w:t xml:space="preserve"> </w:t>
      </w:r>
      <w:r>
        <w:t>the Intervale Center. When accounting for labor, both of these estimates are within $1000 of the CVNPRN plants plus labor estimate.</w:t>
      </w:r>
    </w:p>
    <w:p w14:paraId="5031D13D" w14:textId="77777777" w:rsidR="00445B8C" w:rsidRDefault="00445B8C">
      <w:pPr>
        <w:pStyle w:val="BodyText"/>
        <w:sectPr w:rsidR="00445B8C">
          <w:pgSz w:w="12240" w:h="15840"/>
          <w:pgMar w:top="1880" w:right="1080" w:bottom="280" w:left="1080" w:header="725" w:footer="0" w:gutter="0"/>
          <w:cols w:space="720"/>
        </w:sectPr>
      </w:pPr>
    </w:p>
    <w:p w14:paraId="5031D13E" w14:textId="77777777" w:rsidR="00445B8C" w:rsidRDefault="00445B8C">
      <w:pPr>
        <w:pStyle w:val="BodyText"/>
        <w:spacing w:before="16"/>
      </w:pPr>
    </w:p>
    <w:p w14:paraId="5031D13F" w14:textId="77777777" w:rsidR="00445B8C" w:rsidRDefault="00921D2C">
      <w:pPr>
        <w:pStyle w:val="Heading3"/>
      </w:pPr>
      <w:r>
        <w:t>Cost</w:t>
      </w:r>
      <w:r>
        <w:rPr>
          <w:spacing w:val="-6"/>
        </w:rPr>
        <w:t xml:space="preserve"> </w:t>
      </w:r>
      <w:r>
        <w:t>for</w:t>
      </w:r>
      <w:r>
        <w:rPr>
          <w:spacing w:val="-9"/>
        </w:rPr>
        <w:t xml:space="preserve"> </w:t>
      </w:r>
      <w:r>
        <w:t>Bareroot</w:t>
      </w:r>
      <w:r>
        <w:rPr>
          <w:spacing w:val="-10"/>
        </w:rPr>
        <w:t xml:space="preserve"> </w:t>
      </w:r>
      <w:r>
        <w:t>Planting</w:t>
      </w:r>
      <w:r>
        <w:rPr>
          <w:spacing w:val="-6"/>
        </w:rPr>
        <w:t xml:space="preserve"> </w:t>
      </w:r>
      <w:r>
        <w:t>Materials</w:t>
      </w:r>
      <w:r>
        <w:rPr>
          <w:spacing w:val="-8"/>
        </w:rPr>
        <w:t xml:space="preserve"> </w:t>
      </w:r>
      <w:r>
        <w:rPr>
          <w:spacing w:val="-2"/>
        </w:rPr>
        <w:t>(CVNPRN)</w:t>
      </w:r>
    </w:p>
    <w:p w14:paraId="5031D140" w14:textId="77777777" w:rsidR="00445B8C" w:rsidRDefault="00445B8C">
      <w:pPr>
        <w:pStyle w:val="BodyText"/>
        <w:spacing w:before="49"/>
        <w:rPr>
          <w:b/>
          <w:sz w:val="20"/>
        </w:rPr>
      </w:pPr>
    </w:p>
    <w:tbl>
      <w:tblPr>
        <w:tblW w:w="0" w:type="auto"/>
        <w:tblInd w:w="1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6"/>
        <w:gridCol w:w="900"/>
        <w:gridCol w:w="989"/>
        <w:gridCol w:w="1080"/>
        <w:gridCol w:w="1260"/>
      </w:tblGrid>
      <w:tr w:rsidR="00445B8C" w14:paraId="5031D146" w14:textId="77777777">
        <w:trPr>
          <w:trHeight w:val="299"/>
        </w:trPr>
        <w:tc>
          <w:tcPr>
            <w:tcW w:w="2426" w:type="dxa"/>
            <w:shd w:val="clear" w:color="auto" w:fill="DBE4F0"/>
          </w:tcPr>
          <w:p w14:paraId="5031D141" w14:textId="77777777" w:rsidR="00445B8C" w:rsidRDefault="00921D2C">
            <w:pPr>
              <w:pStyle w:val="TableParagraph"/>
              <w:spacing w:before="54" w:line="225" w:lineRule="exact"/>
              <w:ind w:left="9"/>
              <w:rPr>
                <w:b/>
                <w:sz w:val="20"/>
              </w:rPr>
            </w:pPr>
            <w:r>
              <w:rPr>
                <w:b/>
                <w:spacing w:val="-2"/>
                <w:w w:val="105"/>
                <w:sz w:val="20"/>
              </w:rPr>
              <w:t>Species</w:t>
            </w:r>
          </w:p>
        </w:tc>
        <w:tc>
          <w:tcPr>
            <w:tcW w:w="900" w:type="dxa"/>
            <w:shd w:val="clear" w:color="auto" w:fill="DBE4F0"/>
          </w:tcPr>
          <w:p w14:paraId="5031D142" w14:textId="77777777" w:rsidR="00445B8C" w:rsidRDefault="00921D2C">
            <w:pPr>
              <w:pStyle w:val="TableParagraph"/>
              <w:spacing w:before="54" w:line="225" w:lineRule="exact"/>
              <w:ind w:left="9"/>
              <w:rPr>
                <w:b/>
                <w:sz w:val="20"/>
              </w:rPr>
            </w:pPr>
            <w:r>
              <w:rPr>
                <w:b/>
                <w:spacing w:val="-2"/>
                <w:w w:val="105"/>
                <w:sz w:val="20"/>
              </w:rPr>
              <w:t>Stems</w:t>
            </w:r>
          </w:p>
        </w:tc>
        <w:tc>
          <w:tcPr>
            <w:tcW w:w="989" w:type="dxa"/>
            <w:shd w:val="clear" w:color="auto" w:fill="DBE4F0"/>
          </w:tcPr>
          <w:p w14:paraId="5031D143" w14:textId="77777777" w:rsidR="00445B8C" w:rsidRDefault="00921D2C">
            <w:pPr>
              <w:pStyle w:val="TableParagraph"/>
              <w:spacing w:before="54" w:line="225" w:lineRule="exact"/>
              <w:ind w:left="9"/>
              <w:rPr>
                <w:b/>
                <w:sz w:val="20"/>
              </w:rPr>
            </w:pPr>
            <w:r>
              <w:rPr>
                <w:b/>
                <w:sz w:val="20"/>
              </w:rPr>
              <w:t>Cost</w:t>
            </w:r>
            <w:r>
              <w:rPr>
                <w:b/>
                <w:spacing w:val="12"/>
                <w:sz w:val="20"/>
              </w:rPr>
              <w:t xml:space="preserve"> </w:t>
            </w:r>
            <w:r>
              <w:rPr>
                <w:b/>
                <w:spacing w:val="-5"/>
                <w:sz w:val="20"/>
              </w:rPr>
              <w:t>low</w:t>
            </w:r>
          </w:p>
        </w:tc>
        <w:tc>
          <w:tcPr>
            <w:tcW w:w="1080" w:type="dxa"/>
            <w:shd w:val="clear" w:color="auto" w:fill="DBE4F0"/>
          </w:tcPr>
          <w:p w14:paraId="5031D144" w14:textId="77777777" w:rsidR="00445B8C" w:rsidRDefault="00921D2C">
            <w:pPr>
              <w:pStyle w:val="TableParagraph"/>
              <w:spacing w:before="54" w:line="225" w:lineRule="exact"/>
              <w:ind w:left="5"/>
              <w:rPr>
                <w:b/>
                <w:sz w:val="20"/>
              </w:rPr>
            </w:pPr>
            <w:r>
              <w:rPr>
                <w:b/>
                <w:sz w:val="20"/>
              </w:rPr>
              <w:t>Cost</w:t>
            </w:r>
            <w:r>
              <w:rPr>
                <w:b/>
                <w:spacing w:val="12"/>
                <w:sz w:val="20"/>
              </w:rPr>
              <w:t xml:space="preserve"> </w:t>
            </w:r>
            <w:r>
              <w:rPr>
                <w:b/>
                <w:spacing w:val="-4"/>
                <w:sz w:val="20"/>
              </w:rPr>
              <w:t>high</w:t>
            </w:r>
          </w:p>
        </w:tc>
        <w:tc>
          <w:tcPr>
            <w:tcW w:w="1260" w:type="dxa"/>
            <w:shd w:val="clear" w:color="auto" w:fill="DBE4F0"/>
          </w:tcPr>
          <w:p w14:paraId="5031D145" w14:textId="77777777" w:rsidR="00445B8C" w:rsidRDefault="00921D2C">
            <w:pPr>
              <w:pStyle w:val="TableParagraph"/>
              <w:spacing w:before="54" w:line="225" w:lineRule="exact"/>
              <w:ind w:left="9"/>
              <w:rPr>
                <w:b/>
                <w:sz w:val="20"/>
              </w:rPr>
            </w:pPr>
            <w:r>
              <w:rPr>
                <w:b/>
                <w:spacing w:val="-2"/>
                <w:sz w:val="20"/>
              </w:rPr>
              <w:t>Total</w:t>
            </w:r>
          </w:p>
        </w:tc>
      </w:tr>
      <w:tr w:rsidR="00445B8C" w14:paraId="5031D14C" w14:textId="77777777">
        <w:trPr>
          <w:trHeight w:val="299"/>
        </w:trPr>
        <w:tc>
          <w:tcPr>
            <w:tcW w:w="2426" w:type="dxa"/>
          </w:tcPr>
          <w:p w14:paraId="5031D147" w14:textId="77777777" w:rsidR="00445B8C" w:rsidRDefault="00921D2C">
            <w:pPr>
              <w:pStyle w:val="TableParagraph"/>
              <w:spacing w:before="54" w:line="225" w:lineRule="exact"/>
              <w:ind w:left="110"/>
              <w:jc w:val="left"/>
              <w:rPr>
                <w:i/>
                <w:sz w:val="20"/>
              </w:rPr>
            </w:pPr>
            <w:r>
              <w:rPr>
                <w:i/>
                <w:spacing w:val="-2"/>
                <w:sz w:val="20"/>
              </w:rPr>
              <w:t>Acer</w:t>
            </w:r>
            <w:r>
              <w:rPr>
                <w:i/>
                <w:spacing w:val="-7"/>
                <w:sz w:val="20"/>
              </w:rPr>
              <w:t xml:space="preserve"> </w:t>
            </w:r>
            <w:r>
              <w:rPr>
                <w:i/>
                <w:spacing w:val="-2"/>
                <w:sz w:val="20"/>
              </w:rPr>
              <w:t>negundo</w:t>
            </w:r>
          </w:p>
        </w:tc>
        <w:tc>
          <w:tcPr>
            <w:tcW w:w="900" w:type="dxa"/>
          </w:tcPr>
          <w:p w14:paraId="5031D148" w14:textId="77777777" w:rsidR="00445B8C" w:rsidRDefault="00921D2C">
            <w:pPr>
              <w:pStyle w:val="TableParagraph"/>
              <w:spacing w:before="54" w:line="225" w:lineRule="exact"/>
              <w:ind w:left="9" w:right="2"/>
              <w:rPr>
                <w:sz w:val="20"/>
              </w:rPr>
            </w:pPr>
            <w:r>
              <w:rPr>
                <w:spacing w:val="-5"/>
                <w:sz w:val="20"/>
              </w:rPr>
              <w:t>117</w:t>
            </w:r>
          </w:p>
        </w:tc>
        <w:tc>
          <w:tcPr>
            <w:tcW w:w="989" w:type="dxa"/>
          </w:tcPr>
          <w:p w14:paraId="5031D149" w14:textId="77777777" w:rsidR="00445B8C" w:rsidRDefault="00921D2C">
            <w:pPr>
              <w:pStyle w:val="TableParagraph"/>
              <w:tabs>
                <w:tab w:val="left" w:pos="371"/>
              </w:tabs>
              <w:spacing w:before="54" w:line="225" w:lineRule="exact"/>
              <w:ind w:left="8"/>
              <w:rPr>
                <w:sz w:val="20"/>
              </w:rPr>
            </w:pPr>
            <w:r>
              <w:rPr>
                <w:spacing w:val="-10"/>
                <w:sz w:val="20"/>
              </w:rPr>
              <w:t>$</w:t>
            </w:r>
            <w:r>
              <w:rPr>
                <w:sz w:val="20"/>
              </w:rPr>
              <w:tab/>
            </w:r>
            <w:r>
              <w:rPr>
                <w:spacing w:val="-10"/>
                <w:sz w:val="20"/>
              </w:rPr>
              <w:t>2</w:t>
            </w:r>
          </w:p>
        </w:tc>
        <w:tc>
          <w:tcPr>
            <w:tcW w:w="1080" w:type="dxa"/>
          </w:tcPr>
          <w:p w14:paraId="5031D14A" w14:textId="77777777" w:rsidR="00445B8C" w:rsidRDefault="00921D2C">
            <w:pPr>
              <w:pStyle w:val="TableParagraph"/>
              <w:tabs>
                <w:tab w:val="left" w:pos="373"/>
              </w:tabs>
              <w:spacing w:before="54" w:line="225" w:lineRule="exact"/>
              <w:ind w:left="7"/>
              <w:rPr>
                <w:sz w:val="20"/>
              </w:rPr>
            </w:pPr>
            <w:r>
              <w:rPr>
                <w:spacing w:val="-10"/>
                <w:sz w:val="20"/>
              </w:rPr>
              <w:t>$</w:t>
            </w:r>
            <w:r>
              <w:rPr>
                <w:sz w:val="20"/>
              </w:rPr>
              <w:tab/>
            </w:r>
            <w:r>
              <w:rPr>
                <w:spacing w:val="-10"/>
                <w:sz w:val="20"/>
              </w:rPr>
              <w:t>5</w:t>
            </w:r>
          </w:p>
        </w:tc>
        <w:tc>
          <w:tcPr>
            <w:tcW w:w="1260" w:type="dxa"/>
          </w:tcPr>
          <w:p w14:paraId="5031D14B" w14:textId="77777777" w:rsidR="00445B8C" w:rsidRDefault="00921D2C">
            <w:pPr>
              <w:pStyle w:val="TableParagraph"/>
              <w:tabs>
                <w:tab w:val="left" w:pos="406"/>
              </w:tabs>
              <w:spacing w:before="54" w:line="225" w:lineRule="exact"/>
              <w:ind w:left="4"/>
              <w:rPr>
                <w:sz w:val="20"/>
              </w:rPr>
            </w:pPr>
            <w:r>
              <w:rPr>
                <w:spacing w:val="-10"/>
                <w:sz w:val="20"/>
              </w:rPr>
              <w:t>$</w:t>
            </w:r>
            <w:r>
              <w:rPr>
                <w:sz w:val="20"/>
              </w:rPr>
              <w:tab/>
            </w:r>
            <w:r>
              <w:rPr>
                <w:spacing w:val="-5"/>
                <w:sz w:val="20"/>
              </w:rPr>
              <w:t>585</w:t>
            </w:r>
          </w:p>
        </w:tc>
      </w:tr>
      <w:tr w:rsidR="00445B8C" w14:paraId="5031D152" w14:textId="77777777">
        <w:trPr>
          <w:trHeight w:val="299"/>
        </w:trPr>
        <w:tc>
          <w:tcPr>
            <w:tcW w:w="2426" w:type="dxa"/>
          </w:tcPr>
          <w:p w14:paraId="5031D14D" w14:textId="77777777" w:rsidR="00445B8C" w:rsidRDefault="00921D2C">
            <w:pPr>
              <w:pStyle w:val="TableParagraph"/>
              <w:spacing w:before="54" w:line="225" w:lineRule="exact"/>
              <w:ind w:left="110"/>
              <w:jc w:val="left"/>
              <w:rPr>
                <w:i/>
                <w:sz w:val="20"/>
              </w:rPr>
            </w:pPr>
            <w:r>
              <w:rPr>
                <w:i/>
                <w:spacing w:val="-2"/>
                <w:sz w:val="20"/>
              </w:rPr>
              <w:t>Acer</w:t>
            </w:r>
            <w:r>
              <w:rPr>
                <w:i/>
                <w:spacing w:val="-7"/>
                <w:sz w:val="20"/>
              </w:rPr>
              <w:t xml:space="preserve"> </w:t>
            </w:r>
            <w:r>
              <w:rPr>
                <w:i/>
                <w:spacing w:val="-2"/>
                <w:sz w:val="20"/>
              </w:rPr>
              <w:t>pensylvanicum</w:t>
            </w:r>
          </w:p>
        </w:tc>
        <w:tc>
          <w:tcPr>
            <w:tcW w:w="900" w:type="dxa"/>
          </w:tcPr>
          <w:p w14:paraId="5031D14E" w14:textId="77777777" w:rsidR="00445B8C" w:rsidRDefault="00921D2C">
            <w:pPr>
              <w:pStyle w:val="TableParagraph"/>
              <w:spacing w:before="54" w:line="225" w:lineRule="exact"/>
              <w:ind w:left="9" w:right="2"/>
              <w:rPr>
                <w:sz w:val="20"/>
              </w:rPr>
            </w:pPr>
            <w:r>
              <w:rPr>
                <w:spacing w:val="-5"/>
                <w:sz w:val="20"/>
              </w:rPr>
              <w:t>21</w:t>
            </w:r>
          </w:p>
        </w:tc>
        <w:tc>
          <w:tcPr>
            <w:tcW w:w="989" w:type="dxa"/>
          </w:tcPr>
          <w:p w14:paraId="5031D14F" w14:textId="77777777" w:rsidR="00445B8C" w:rsidRDefault="00921D2C">
            <w:pPr>
              <w:pStyle w:val="TableParagraph"/>
              <w:tabs>
                <w:tab w:val="left" w:pos="375"/>
              </w:tabs>
              <w:spacing w:before="54" w:line="225" w:lineRule="exact"/>
              <w:ind w:left="10"/>
              <w:rPr>
                <w:sz w:val="20"/>
              </w:rPr>
            </w:pPr>
            <w:r>
              <w:rPr>
                <w:spacing w:val="-10"/>
                <w:sz w:val="20"/>
              </w:rPr>
              <w:t>$</w:t>
            </w:r>
            <w:r>
              <w:rPr>
                <w:sz w:val="20"/>
              </w:rPr>
              <w:tab/>
            </w:r>
            <w:r>
              <w:rPr>
                <w:spacing w:val="-10"/>
                <w:sz w:val="20"/>
              </w:rPr>
              <w:t>2</w:t>
            </w:r>
          </w:p>
        </w:tc>
        <w:tc>
          <w:tcPr>
            <w:tcW w:w="1080" w:type="dxa"/>
          </w:tcPr>
          <w:p w14:paraId="5031D150" w14:textId="77777777" w:rsidR="00445B8C" w:rsidRDefault="00921D2C">
            <w:pPr>
              <w:pStyle w:val="TableParagraph"/>
              <w:tabs>
                <w:tab w:val="left" w:pos="374"/>
              </w:tabs>
              <w:spacing w:before="54" w:line="225" w:lineRule="exact"/>
              <w:ind w:left="8"/>
              <w:rPr>
                <w:sz w:val="20"/>
              </w:rPr>
            </w:pPr>
            <w:r>
              <w:rPr>
                <w:spacing w:val="-10"/>
                <w:sz w:val="20"/>
              </w:rPr>
              <w:t>$</w:t>
            </w:r>
            <w:r>
              <w:rPr>
                <w:sz w:val="20"/>
              </w:rPr>
              <w:tab/>
            </w:r>
            <w:r>
              <w:rPr>
                <w:spacing w:val="-10"/>
                <w:sz w:val="20"/>
              </w:rPr>
              <w:t>5</w:t>
            </w:r>
          </w:p>
        </w:tc>
        <w:tc>
          <w:tcPr>
            <w:tcW w:w="1260" w:type="dxa"/>
          </w:tcPr>
          <w:p w14:paraId="5031D151" w14:textId="77777777" w:rsidR="00445B8C" w:rsidRDefault="00921D2C">
            <w:pPr>
              <w:pStyle w:val="TableParagraph"/>
              <w:tabs>
                <w:tab w:val="left" w:pos="407"/>
              </w:tabs>
              <w:spacing w:before="54" w:line="225" w:lineRule="exact"/>
              <w:ind w:left="5"/>
              <w:rPr>
                <w:sz w:val="20"/>
              </w:rPr>
            </w:pPr>
            <w:r>
              <w:rPr>
                <w:spacing w:val="-10"/>
                <w:sz w:val="20"/>
              </w:rPr>
              <w:t>$</w:t>
            </w:r>
            <w:r>
              <w:rPr>
                <w:sz w:val="20"/>
              </w:rPr>
              <w:tab/>
            </w:r>
            <w:r>
              <w:rPr>
                <w:spacing w:val="-5"/>
                <w:sz w:val="20"/>
              </w:rPr>
              <w:t>105</w:t>
            </w:r>
          </w:p>
        </w:tc>
      </w:tr>
      <w:tr w:rsidR="00445B8C" w14:paraId="5031D158" w14:textId="77777777">
        <w:trPr>
          <w:trHeight w:val="299"/>
        </w:trPr>
        <w:tc>
          <w:tcPr>
            <w:tcW w:w="2426" w:type="dxa"/>
          </w:tcPr>
          <w:p w14:paraId="5031D153" w14:textId="77777777" w:rsidR="00445B8C" w:rsidRDefault="00921D2C">
            <w:pPr>
              <w:pStyle w:val="TableParagraph"/>
              <w:spacing w:before="54" w:line="225" w:lineRule="exact"/>
              <w:ind w:left="110"/>
              <w:jc w:val="left"/>
              <w:rPr>
                <w:i/>
                <w:sz w:val="20"/>
              </w:rPr>
            </w:pPr>
            <w:r>
              <w:rPr>
                <w:i/>
                <w:spacing w:val="-2"/>
                <w:sz w:val="20"/>
              </w:rPr>
              <w:t>Acer</w:t>
            </w:r>
            <w:r>
              <w:rPr>
                <w:i/>
                <w:spacing w:val="-7"/>
                <w:sz w:val="20"/>
              </w:rPr>
              <w:t xml:space="preserve"> </w:t>
            </w:r>
            <w:r>
              <w:rPr>
                <w:i/>
                <w:spacing w:val="-2"/>
                <w:sz w:val="20"/>
              </w:rPr>
              <w:t>rubrum</w:t>
            </w:r>
          </w:p>
        </w:tc>
        <w:tc>
          <w:tcPr>
            <w:tcW w:w="900" w:type="dxa"/>
          </w:tcPr>
          <w:p w14:paraId="5031D154" w14:textId="77777777" w:rsidR="00445B8C" w:rsidRDefault="00921D2C">
            <w:pPr>
              <w:pStyle w:val="TableParagraph"/>
              <w:spacing w:before="54" w:line="225" w:lineRule="exact"/>
              <w:ind w:left="9" w:right="2"/>
              <w:rPr>
                <w:sz w:val="20"/>
              </w:rPr>
            </w:pPr>
            <w:r>
              <w:rPr>
                <w:spacing w:val="-5"/>
                <w:sz w:val="20"/>
              </w:rPr>
              <w:t>136</w:t>
            </w:r>
          </w:p>
        </w:tc>
        <w:tc>
          <w:tcPr>
            <w:tcW w:w="989" w:type="dxa"/>
          </w:tcPr>
          <w:p w14:paraId="5031D155" w14:textId="77777777" w:rsidR="00445B8C" w:rsidRDefault="00921D2C">
            <w:pPr>
              <w:pStyle w:val="TableParagraph"/>
              <w:tabs>
                <w:tab w:val="left" w:pos="371"/>
              </w:tabs>
              <w:spacing w:before="54" w:line="225" w:lineRule="exact"/>
              <w:ind w:left="8"/>
              <w:rPr>
                <w:sz w:val="20"/>
              </w:rPr>
            </w:pPr>
            <w:r>
              <w:rPr>
                <w:spacing w:val="-10"/>
                <w:sz w:val="20"/>
              </w:rPr>
              <w:t>$</w:t>
            </w:r>
            <w:r>
              <w:rPr>
                <w:sz w:val="20"/>
              </w:rPr>
              <w:tab/>
            </w:r>
            <w:r>
              <w:rPr>
                <w:spacing w:val="-10"/>
                <w:sz w:val="20"/>
              </w:rPr>
              <w:t>5</w:t>
            </w:r>
          </w:p>
        </w:tc>
        <w:tc>
          <w:tcPr>
            <w:tcW w:w="1080" w:type="dxa"/>
          </w:tcPr>
          <w:p w14:paraId="5031D156" w14:textId="77777777" w:rsidR="00445B8C" w:rsidRDefault="00921D2C">
            <w:pPr>
              <w:pStyle w:val="TableParagraph"/>
              <w:tabs>
                <w:tab w:val="left" w:pos="373"/>
              </w:tabs>
              <w:spacing w:before="54" w:line="225" w:lineRule="exact"/>
              <w:ind w:left="7"/>
              <w:rPr>
                <w:sz w:val="20"/>
              </w:rPr>
            </w:pPr>
            <w:r>
              <w:rPr>
                <w:spacing w:val="-10"/>
                <w:sz w:val="20"/>
              </w:rPr>
              <w:t>$</w:t>
            </w:r>
            <w:r>
              <w:rPr>
                <w:sz w:val="20"/>
              </w:rPr>
              <w:tab/>
            </w:r>
            <w:r>
              <w:rPr>
                <w:spacing w:val="-10"/>
                <w:sz w:val="20"/>
              </w:rPr>
              <w:t>7</w:t>
            </w:r>
          </w:p>
        </w:tc>
        <w:tc>
          <w:tcPr>
            <w:tcW w:w="1260" w:type="dxa"/>
          </w:tcPr>
          <w:p w14:paraId="5031D157" w14:textId="77777777" w:rsidR="00445B8C" w:rsidRDefault="00921D2C">
            <w:pPr>
              <w:pStyle w:val="TableParagraph"/>
              <w:tabs>
                <w:tab w:val="left" w:pos="406"/>
              </w:tabs>
              <w:spacing w:before="54" w:line="225" w:lineRule="exact"/>
              <w:ind w:left="4"/>
              <w:rPr>
                <w:sz w:val="20"/>
              </w:rPr>
            </w:pPr>
            <w:r>
              <w:rPr>
                <w:spacing w:val="-10"/>
                <w:sz w:val="20"/>
              </w:rPr>
              <w:t>$</w:t>
            </w:r>
            <w:r>
              <w:rPr>
                <w:sz w:val="20"/>
              </w:rPr>
              <w:tab/>
            </w:r>
            <w:r>
              <w:rPr>
                <w:spacing w:val="-5"/>
                <w:sz w:val="20"/>
              </w:rPr>
              <w:t>952</w:t>
            </w:r>
          </w:p>
        </w:tc>
      </w:tr>
      <w:tr w:rsidR="00445B8C" w14:paraId="5031D15E" w14:textId="77777777">
        <w:trPr>
          <w:trHeight w:val="299"/>
        </w:trPr>
        <w:tc>
          <w:tcPr>
            <w:tcW w:w="2426" w:type="dxa"/>
          </w:tcPr>
          <w:p w14:paraId="5031D159" w14:textId="77777777" w:rsidR="00445B8C" w:rsidRDefault="00921D2C">
            <w:pPr>
              <w:pStyle w:val="TableParagraph"/>
              <w:spacing w:before="54" w:line="225" w:lineRule="exact"/>
              <w:ind w:left="110"/>
              <w:jc w:val="left"/>
              <w:rPr>
                <w:i/>
                <w:sz w:val="20"/>
              </w:rPr>
            </w:pPr>
            <w:r>
              <w:rPr>
                <w:i/>
                <w:spacing w:val="-2"/>
                <w:sz w:val="20"/>
              </w:rPr>
              <w:t>Acer</w:t>
            </w:r>
            <w:r>
              <w:rPr>
                <w:i/>
                <w:spacing w:val="-7"/>
                <w:sz w:val="20"/>
              </w:rPr>
              <w:t xml:space="preserve"> </w:t>
            </w:r>
            <w:r>
              <w:rPr>
                <w:i/>
                <w:spacing w:val="-2"/>
                <w:sz w:val="20"/>
              </w:rPr>
              <w:t>saccharum</w:t>
            </w:r>
          </w:p>
        </w:tc>
        <w:tc>
          <w:tcPr>
            <w:tcW w:w="900" w:type="dxa"/>
          </w:tcPr>
          <w:p w14:paraId="5031D15A" w14:textId="77777777" w:rsidR="00445B8C" w:rsidRDefault="00921D2C">
            <w:pPr>
              <w:pStyle w:val="TableParagraph"/>
              <w:spacing w:before="54" w:line="225" w:lineRule="exact"/>
              <w:ind w:left="9" w:right="2"/>
              <w:rPr>
                <w:sz w:val="20"/>
              </w:rPr>
            </w:pPr>
            <w:r>
              <w:rPr>
                <w:spacing w:val="-5"/>
                <w:sz w:val="20"/>
              </w:rPr>
              <w:t>21</w:t>
            </w:r>
          </w:p>
        </w:tc>
        <w:tc>
          <w:tcPr>
            <w:tcW w:w="989" w:type="dxa"/>
          </w:tcPr>
          <w:p w14:paraId="5031D15B" w14:textId="77777777" w:rsidR="00445B8C" w:rsidRDefault="00921D2C">
            <w:pPr>
              <w:pStyle w:val="TableParagraph"/>
              <w:tabs>
                <w:tab w:val="left" w:pos="375"/>
              </w:tabs>
              <w:spacing w:before="54" w:line="225" w:lineRule="exact"/>
              <w:ind w:left="10"/>
              <w:rPr>
                <w:sz w:val="20"/>
              </w:rPr>
            </w:pPr>
            <w:r>
              <w:rPr>
                <w:spacing w:val="-10"/>
                <w:sz w:val="20"/>
              </w:rPr>
              <w:t>$</w:t>
            </w:r>
            <w:r>
              <w:rPr>
                <w:sz w:val="20"/>
              </w:rPr>
              <w:tab/>
            </w:r>
            <w:r>
              <w:rPr>
                <w:spacing w:val="-10"/>
                <w:sz w:val="20"/>
              </w:rPr>
              <w:t>6</w:t>
            </w:r>
          </w:p>
        </w:tc>
        <w:tc>
          <w:tcPr>
            <w:tcW w:w="1080" w:type="dxa"/>
          </w:tcPr>
          <w:p w14:paraId="5031D15C" w14:textId="77777777" w:rsidR="00445B8C" w:rsidRDefault="00921D2C">
            <w:pPr>
              <w:pStyle w:val="TableParagraph"/>
              <w:spacing w:before="54" w:line="225" w:lineRule="exact"/>
              <w:ind w:left="8"/>
              <w:rPr>
                <w:sz w:val="20"/>
              </w:rPr>
            </w:pPr>
            <w:r>
              <w:rPr>
                <w:sz w:val="20"/>
              </w:rPr>
              <w:t>$</w:t>
            </w:r>
            <w:r>
              <w:rPr>
                <w:spacing w:val="30"/>
                <w:sz w:val="20"/>
              </w:rPr>
              <w:t xml:space="preserve">  </w:t>
            </w:r>
            <w:r>
              <w:rPr>
                <w:spacing w:val="-5"/>
                <w:sz w:val="20"/>
              </w:rPr>
              <w:t>12</w:t>
            </w:r>
          </w:p>
        </w:tc>
        <w:tc>
          <w:tcPr>
            <w:tcW w:w="1260" w:type="dxa"/>
          </w:tcPr>
          <w:p w14:paraId="5031D15D" w14:textId="77777777" w:rsidR="00445B8C" w:rsidRDefault="00921D2C">
            <w:pPr>
              <w:pStyle w:val="TableParagraph"/>
              <w:tabs>
                <w:tab w:val="left" w:pos="407"/>
              </w:tabs>
              <w:spacing w:before="54" w:line="225" w:lineRule="exact"/>
              <w:ind w:left="5"/>
              <w:rPr>
                <w:sz w:val="20"/>
              </w:rPr>
            </w:pPr>
            <w:r>
              <w:rPr>
                <w:spacing w:val="-10"/>
                <w:sz w:val="20"/>
              </w:rPr>
              <w:t>$</w:t>
            </w:r>
            <w:r>
              <w:rPr>
                <w:sz w:val="20"/>
              </w:rPr>
              <w:tab/>
            </w:r>
            <w:r>
              <w:rPr>
                <w:spacing w:val="-5"/>
                <w:sz w:val="20"/>
              </w:rPr>
              <w:t>252</w:t>
            </w:r>
          </w:p>
        </w:tc>
      </w:tr>
      <w:tr w:rsidR="00445B8C" w14:paraId="5031D164" w14:textId="77777777">
        <w:trPr>
          <w:trHeight w:val="301"/>
        </w:trPr>
        <w:tc>
          <w:tcPr>
            <w:tcW w:w="2426" w:type="dxa"/>
          </w:tcPr>
          <w:p w14:paraId="5031D15F" w14:textId="77777777" w:rsidR="00445B8C" w:rsidRDefault="00921D2C">
            <w:pPr>
              <w:pStyle w:val="TableParagraph"/>
              <w:spacing w:before="56" w:line="225" w:lineRule="exact"/>
              <w:ind w:left="110"/>
              <w:jc w:val="left"/>
              <w:rPr>
                <w:i/>
                <w:sz w:val="20"/>
              </w:rPr>
            </w:pPr>
            <w:r>
              <w:rPr>
                <w:i/>
                <w:spacing w:val="-2"/>
                <w:sz w:val="20"/>
              </w:rPr>
              <w:t>Alnus</w:t>
            </w:r>
            <w:r>
              <w:rPr>
                <w:i/>
                <w:spacing w:val="-6"/>
                <w:sz w:val="20"/>
              </w:rPr>
              <w:t xml:space="preserve"> </w:t>
            </w:r>
            <w:r>
              <w:rPr>
                <w:i/>
                <w:spacing w:val="-2"/>
                <w:sz w:val="20"/>
              </w:rPr>
              <w:t>incana</w:t>
            </w:r>
          </w:p>
        </w:tc>
        <w:tc>
          <w:tcPr>
            <w:tcW w:w="900" w:type="dxa"/>
          </w:tcPr>
          <w:p w14:paraId="5031D160" w14:textId="77777777" w:rsidR="00445B8C" w:rsidRDefault="00921D2C">
            <w:pPr>
              <w:pStyle w:val="TableParagraph"/>
              <w:spacing w:before="56" w:line="225" w:lineRule="exact"/>
              <w:ind w:left="9" w:right="2"/>
              <w:rPr>
                <w:sz w:val="20"/>
              </w:rPr>
            </w:pPr>
            <w:r>
              <w:rPr>
                <w:spacing w:val="-5"/>
                <w:sz w:val="20"/>
              </w:rPr>
              <w:t>200</w:t>
            </w:r>
          </w:p>
        </w:tc>
        <w:tc>
          <w:tcPr>
            <w:tcW w:w="989" w:type="dxa"/>
          </w:tcPr>
          <w:p w14:paraId="5031D161" w14:textId="77777777" w:rsidR="00445B8C" w:rsidRDefault="00921D2C">
            <w:pPr>
              <w:pStyle w:val="TableParagraph"/>
              <w:tabs>
                <w:tab w:val="left" w:pos="371"/>
              </w:tabs>
              <w:spacing w:before="56" w:line="225" w:lineRule="exact"/>
              <w:ind w:left="8"/>
              <w:rPr>
                <w:sz w:val="20"/>
              </w:rPr>
            </w:pPr>
            <w:r>
              <w:rPr>
                <w:spacing w:val="-10"/>
                <w:sz w:val="20"/>
              </w:rPr>
              <w:t>$</w:t>
            </w:r>
            <w:r>
              <w:rPr>
                <w:sz w:val="20"/>
              </w:rPr>
              <w:tab/>
            </w:r>
            <w:r>
              <w:rPr>
                <w:spacing w:val="-10"/>
                <w:sz w:val="20"/>
              </w:rPr>
              <w:t>6</w:t>
            </w:r>
          </w:p>
        </w:tc>
        <w:tc>
          <w:tcPr>
            <w:tcW w:w="1080" w:type="dxa"/>
          </w:tcPr>
          <w:p w14:paraId="5031D162" w14:textId="77777777" w:rsidR="00445B8C" w:rsidRDefault="00921D2C">
            <w:pPr>
              <w:pStyle w:val="TableParagraph"/>
              <w:spacing w:before="56" w:line="225" w:lineRule="exact"/>
              <w:ind w:left="7"/>
              <w:rPr>
                <w:sz w:val="20"/>
              </w:rPr>
            </w:pPr>
            <w:r>
              <w:rPr>
                <w:sz w:val="20"/>
              </w:rPr>
              <w:t>$</w:t>
            </w:r>
            <w:r>
              <w:rPr>
                <w:spacing w:val="30"/>
                <w:sz w:val="20"/>
              </w:rPr>
              <w:t xml:space="preserve">  </w:t>
            </w:r>
            <w:r>
              <w:rPr>
                <w:spacing w:val="-5"/>
                <w:sz w:val="20"/>
              </w:rPr>
              <w:t>12</w:t>
            </w:r>
          </w:p>
        </w:tc>
        <w:tc>
          <w:tcPr>
            <w:tcW w:w="1260" w:type="dxa"/>
          </w:tcPr>
          <w:p w14:paraId="5031D163" w14:textId="77777777" w:rsidR="00445B8C" w:rsidRDefault="00921D2C">
            <w:pPr>
              <w:pStyle w:val="TableParagraph"/>
              <w:spacing w:before="56" w:line="225" w:lineRule="exact"/>
              <w:ind w:left="6"/>
              <w:rPr>
                <w:sz w:val="20"/>
              </w:rPr>
            </w:pPr>
            <w:r>
              <w:rPr>
                <w:sz w:val="20"/>
              </w:rPr>
              <w:t>$</w:t>
            </w:r>
            <w:r>
              <w:rPr>
                <w:spacing w:val="47"/>
                <w:sz w:val="20"/>
              </w:rPr>
              <w:t xml:space="preserve">  </w:t>
            </w:r>
            <w:r>
              <w:rPr>
                <w:spacing w:val="-2"/>
                <w:sz w:val="20"/>
              </w:rPr>
              <w:t>2,400</w:t>
            </w:r>
          </w:p>
        </w:tc>
      </w:tr>
      <w:tr w:rsidR="00445B8C" w14:paraId="5031D16A" w14:textId="77777777">
        <w:trPr>
          <w:trHeight w:val="299"/>
        </w:trPr>
        <w:tc>
          <w:tcPr>
            <w:tcW w:w="2426" w:type="dxa"/>
          </w:tcPr>
          <w:p w14:paraId="5031D165" w14:textId="77777777" w:rsidR="00445B8C" w:rsidRDefault="00921D2C">
            <w:pPr>
              <w:pStyle w:val="TableParagraph"/>
              <w:spacing w:before="54" w:line="225" w:lineRule="exact"/>
              <w:ind w:left="110"/>
              <w:jc w:val="left"/>
              <w:rPr>
                <w:i/>
                <w:sz w:val="20"/>
              </w:rPr>
            </w:pPr>
            <w:r>
              <w:rPr>
                <w:i/>
                <w:spacing w:val="-4"/>
                <w:sz w:val="20"/>
              </w:rPr>
              <w:t>Betula</w:t>
            </w:r>
            <w:r>
              <w:rPr>
                <w:i/>
                <w:spacing w:val="-5"/>
                <w:sz w:val="20"/>
              </w:rPr>
              <w:t xml:space="preserve"> </w:t>
            </w:r>
            <w:r>
              <w:rPr>
                <w:i/>
                <w:spacing w:val="-2"/>
                <w:sz w:val="20"/>
              </w:rPr>
              <w:t>lenta</w:t>
            </w:r>
          </w:p>
        </w:tc>
        <w:tc>
          <w:tcPr>
            <w:tcW w:w="900" w:type="dxa"/>
          </w:tcPr>
          <w:p w14:paraId="5031D166" w14:textId="77777777" w:rsidR="00445B8C" w:rsidRDefault="00921D2C">
            <w:pPr>
              <w:pStyle w:val="TableParagraph"/>
              <w:spacing w:before="54" w:line="225" w:lineRule="exact"/>
              <w:ind w:left="9" w:right="2"/>
              <w:rPr>
                <w:sz w:val="20"/>
              </w:rPr>
            </w:pPr>
            <w:r>
              <w:rPr>
                <w:spacing w:val="-5"/>
                <w:sz w:val="20"/>
              </w:rPr>
              <w:t>21</w:t>
            </w:r>
          </w:p>
        </w:tc>
        <w:tc>
          <w:tcPr>
            <w:tcW w:w="989" w:type="dxa"/>
          </w:tcPr>
          <w:p w14:paraId="5031D167" w14:textId="77777777" w:rsidR="00445B8C" w:rsidRDefault="00921D2C">
            <w:pPr>
              <w:pStyle w:val="TableParagraph"/>
              <w:tabs>
                <w:tab w:val="left" w:pos="375"/>
              </w:tabs>
              <w:spacing w:before="54" w:line="225" w:lineRule="exact"/>
              <w:ind w:left="10"/>
              <w:rPr>
                <w:sz w:val="20"/>
              </w:rPr>
            </w:pPr>
            <w:r>
              <w:rPr>
                <w:spacing w:val="-10"/>
                <w:sz w:val="20"/>
              </w:rPr>
              <w:t>$</w:t>
            </w:r>
            <w:r>
              <w:rPr>
                <w:sz w:val="20"/>
              </w:rPr>
              <w:tab/>
            </w:r>
            <w:r>
              <w:rPr>
                <w:spacing w:val="-10"/>
                <w:sz w:val="20"/>
              </w:rPr>
              <w:t>2</w:t>
            </w:r>
          </w:p>
        </w:tc>
        <w:tc>
          <w:tcPr>
            <w:tcW w:w="1080" w:type="dxa"/>
          </w:tcPr>
          <w:p w14:paraId="5031D168" w14:textId="77777777" w:rsidR="00445B8C" w:rsidRDefault="00921D2C">
            <w:pPr>
              <w:pStyle w:val="TableParagraph"/>
              <w:tabs>
                <w:tab w:val="left" w:pos="374"/>
              </w:tabs>
              <w:spacing w:before="54" w:line="225" w:lineRule="exact"/>
              <w:ind w:left="8"/>
              <w:rPr>
                <w:sz w:val="20"/>
              </w:rPr>
            </w:pPr>
            <w:r>
              <w:rPr>
                <w:spacing w:val="-10"/>
                <w:sz w:val="20"/>
              </w:rPr>
              <w:t>$</w:t>
            </w:r>
            <w:r>
              <w:rPr>
                <w:sz w:val="20"/>
              </w:rPr>
              <w:tab/>
            </w:r>
            <w:r>
              <w:rPr>
                <w:spacing w:val="-10"/>
                <w:sz w:val="20"/>
              </w:rPr>
              <w:t>5</w:t>
            </w:r>
          </w:p>
        </w:tc>
        <w:tc>
          <w:tcPr>
            <w:tcW w:w="1260" w:type="dxa"/>
          </w:tcPr>
          <w:p w14:paraId="5031D169" w14:textId="77777777" w:rsidR="00445B8C" w:rsidRDefault="00921D2C">
            <w:pPr>
              <w:pStyle w:val="TableParagraph"/>
              <w:tabs>
                <w:tab w:val="left" w:pos="407"/>
              </w:tabs>
              <w:spacing w:before="54" w:line="225" w:lineRule="exact"/>
              <w:ind w:left="5"/>
              <w:rPr>
                <w:sz w:val="20"/>
              </w:rPr>
            </w:pPr>
            <w:r>
              <w:rPr>
                <w:spacing w:val="-10"/>
                <w:sz w:val="20"/>
              </w:rPr>
              <w:t>$</w:t>
            </w:r>
            <w:r>
              <w:rPr>
                <w:sz w:val="20"/>
              </w:rPr>
              <w:tab/>
            </w:r>
            <w:r>
              <w:rPr>
                <w:spacing w:val="-5"/>
                <w:sz w:val="20"/>
              </w:rPr>
              <w:t>105</w:t>
            </w:r>
          </w:p>
        </w:tc>
      </w:tr>
      <w:tr w:rsidR="00445B8C" w14:paraId="5031D170" w14:textId="77777777">
        <w:trPr>
          <w:trHeight w:val="299"/>
        </w:trPr>
        <w:tc>
          <w:tcPr>
            <w:tcW w:w="2426" w:type="dxa"/>
          </w:tcPr>
          <w:p w14:paraId="5031D16B" w14:textId="77777777" w:rsidR="00445B8C" w:rsidRDefault="00921D2C">
            <w:pPr>
              <w:pStyle w:val="TableParagraph"/>
              <w:spacing w:before="54" w:line="225" w:lineRule="exact"/>
              <w:ind w:left="110"/>
              <w:jc w:val="left"/>
              <w:rPr>
                <w:i/>
                <w:sz w:val="20"/>
              </w:rPr>
            </w:pPr>
            <w:r>
              <w:rPr>
                <w:i/>
                <w:spacing w:val="-4"/>
                <w:sz w:val="20"/>
              </w:rPr>
              <w:t>Betula</w:t>
            </w:r>
            <w:r>
              <w:rPr>
                <w:i/>
                <w:spacing w:val="-5"/>
                <w:sz w:val="20"/>
              </w:rPr>
              <w:t xml:space="preserve"> </w:t>
            </w:r>
            <w:r>
              <w:rPr>
                <w:i/>
                <w:spacing w:val="-2"/>
                <w:sz w:val="20"/>
              </w:rPr>
              <w:t>populifolia</w:t>
            </w:r>
          </w:p>
        </w:tc>
        <w:tc>
          <w:tcPr>
            <w:tcW w:w="900" w:type="dxa"/>
          </w:tcPr>
          <w:p w14:paraId="5031D16C" w14:textId="77777777" w:rsidR="00445B8C" w:rsidRDefault="00921D2C">
            <w:pPr>
              <w:pStyle w:val="TableParagraph"/>
              <w:spacing w:before="54" w:line="225" w:lineRule="exact"/>
              <w:ind w:left="9" w:right="2"/>
              <w:rPr>
                <w:sz w:val="20"/>
              </w:rPr>
            </w:pPr>
            <w:r>
              <w:rPr>
                <w:spacing w:val="-5"/>
                <w:sz w:val="20"/>
              </w:rPr>
              <w:t>119</w:t>
            </w:r>
          </w:p>
        </w:tc>
        <w:tc>
          <w:tcPr>
            <w:tcW w:w="989" w:type="dxa"/>
          </w:tcPr>
          <w:p w14:paraId="5031D16D" w14:textId="77777777" w:rsidR="00445B8C" w:rsidRDefault="00921D2C">
            <w:pPr>
              <w:pStyle w:val="TableParagraph"/>
              <w:tabs>
                <w:tab w:val="left" w:pos="371"/>
              </w:tabs>
              <w:spacing w:before="54" w:line="225" w:lineRule="exact"/>
              <w:ind w:left="8"/>
              <w:rPr>
                <w:sz w:val="20"/>
              </w:rPr>
            </w:pPr>
            <w:r>
              <w:rPr>
                <w:spacing w:val="-10"/>
                <w:sz w:val="20"/>
              </w:rPr>
              <w:t>$</w:t>
            </w:r>
            <w:r>
              <w:rPr>
                <w:sz w:val="20"/>
              </w:rPr>
              <w:tab/>
            </w:r>
            <w:r>
              <w:rPr>
                <w:spacing w:val="-10"/>
                <w:sz w:val="20"/>
              </w:rPr>
              <w:t>6</w:t>
            </w:r>
          </w:p>
        </w:tc>
        <w:tc>
          <w:tcPr>
            <w:tcW w:w="1080" w:type="dxa"/>
          </w:tcPr>
          <w:p w14:paraId="5031D16E" w14:textId="77777777" w:rsidR="00445B8C" w:rsidRDefault="00921D2C">
            <w:pPr>
              <w:pStyle w:val="TableParagraph"/>
              <w:spacing w:before="54" w:line="225" w:lineRule="exact"/>
              <w:ind w:left="7"/>
              <w:rPr>
                <w:sz w:val="20"/>
              </w:rPr>
            </w:pPr>
            <w:r>
              <w:rPr>
                <w:sz w:val="20"/>
              </w:rPr>
              <w:t>$</w:t>
            </w:r>
            <w:r>
              <w:rPr>
                <w:spacing w:val="30"/>
                <w:sz w:val="20"/>
              </w:rPr>
              <w:t xml:space="preserve">  </w:t>
            </w:r>
            <w:r>
              <w:rPr>
                <w:spacing w:val="-5"/>
                <w:sz w:val="20"/>
              </w:rPr>
              <w:t>12</w:t>
            </w:r>
          </w:p>
        </w:tc>
        <w:tc>
          <w:tcPr>
            <w:tcW w:w="1260" w:type="dxa"/>
          </w:tcPr>
          <w:p w14:paraId="5031D16F" w14:textId="77777777" w:rsidR="00445B8C" w:rsidRDefault="00921D2C">
            <w:pPr>
              <w:pStyle w:val="TableParagraph"/>
              <w:spacing w:before="54" w:line="225" w:lineRule="exact"/>
              <w:ind w:left="6"/>
              <w:rPr>
                <w:sz w:val="20"/>
              </w:rPr>
            </w:pPr>
            <w:r>
              <w:rPr>
                <w:sz w:val="20"/>
              </w:rPr>
              <w:t>$</w:t>
            </w:r>
            <w:r>
              <w:rPr>
                <w:spacing w:val="47"/>
                <w:sz w:val="20"/>
              </w:rPr>
              <w:t xml:space="preserve">  </w:t>
            </w:r>
            <w:r>
              <w:rPr>
                <w:spacing w:val="-2"/>
                <w:sz w:val="20"/>
              </w:rPr>
              <w:t>1,428</w:t>
            </w:r>
          </w:p>
        </w:tc>
      </w:tr>
      <w:tr w:rsidR="00445B8C" w14:paraId="5031D176" w14:textId="77777777">
        <w:trPr>
          <w:trHeight w:val="299"/>
        </w:trPr>
        <w:tc>
          <w:tcPr>
            <w:tcW w:w="2426" w:type="dxa"/>
          </w:tcPr>
          <w:p w14:paraId="5031D171" w14:textId="77777777" w:rsidR="00445B8C" w:rsidRDefault="00921D2C">
            <w:pPr>
              <w:pStyle w:val="TableParagraph"/>
              <w:spacing w:before="54" w:line="225" w:lineRule="exact"/>
              <w:ind w:left="110"/>
              <w:jc w:val="left"/>
              <w:rPr>
                <w:i/>
                <w:sz w:val="20"/>
              </w:rPr>
            </w:pPr>
            <w:r>
              <w:rPr>
                <w:i/>
                <w:sz w:val="20"/>
              </w:rPr>
              <w:t xml:space="preserve">Carpinus </w:t>
            </w:r>
            <w:r>
              <w:rPr>
                <w:i/>
                <w:spacing w:val="-2"/>
                <w:sz w:val="20"/>
              </w:rPr>
              <w:t>caroliniana</w:t>
            </w:r>
          </w:p>
        </w:tc>
        <w:tc>
          <w:tcPr>
            <w:tcW w:w="900" w:type="dxa"/>
          </w:tcPr>
          <w:p w14:paraId="5031D172" w14:textId="77777777" w:rsidR="00445B8C" w:rsidRDefault="00921D2C">
            <w:pPr>
              <w:pStyle w:val="TableParagraph"/>
              <w:spacing w:before="54" w:line="225" w:lineRule="exact"/>
              <w:ind w:left="9" w:right="2"/>
              <w:rPr>
                <w:sz w:val="20"/>
              </w:rPr>
            </w:pPr>
            <w:r>
              <w:rPr>
                <w:spacing w:val="-5"/>
                <w:sz w:val="20"/>
              </w:rPr>
              <w:t>40</w:t>
            </w:r>
          </w:p>
        </w:tc>
        <w:tc>
          <w:tcPr>
            <w:tcW w:w="989" w:type="dxa"/>
          </w:tcPr>
          <w:p w14:paraId="5031D173" w14:textId="77777777" w:rsidR="00445B8C" w:rsidRDefault="00921D2C">
            <w:pPr>
              <w:pStyle w:val="TableParagraph"/>
              <w:tabs>
                <w:tab w:val="left" w:pos="375"/>
              </w:tabs>
              <w:spacing w:before="54" w:line="225" w:lineRule="exact"/>
              <w:ind w:left="10"/>
              <w:rPr>
                <w:sz w:val="20"/>
              </w:rPr>
            </w:pPr>
            <w:r>
              <w:rPr>
                <w:spacing w:val="-10"/>
                <w:sz w:val="20"/>
              </w:rPr>
              <w:t>$</w:t>
            </w:r>
            <w:r>
              <w:rPr>
                <w:sz w:val="20"/>
              </w:rPr>
              <w:tab/>
            </w:r>
            <w:r>
              <w:rPr>
                <w:spacing w:val="-10"/>
                <w:sz w:val="20"/>
              </w:rPr>
              <w:t>2</w:t>
            </w:r>
          </w:p>
        </w:tc>
        <w:tc>
          <w:tcPr>
            <w:tcW w:w="1080" w:type="dxa"/>
          </w:tcPr>
          <w:p w14:paraId="5031D174" w14:textId="77777777" w:rsidR="00445B8C" w:rsidRDefault="00921D2C">
            <w:pPr>
              <w:pStyle w:val="TableParagraph"/>
              <w:tabs>
                <w:tab w:val="left" w:pos="374"/>
              </w:tabs>
              <w:spacing w:before="54" w:line="225" w:lineRule="exact"/>
              <w:ind w:left="8"/>
              <w:rPr>
                <w:sz w:val="20"/>
              </w:rPr>
            </w:pPr>
            <w:r>
              <w:rPr>
                <w:spacing w:val="-10"/>
                <w:sz w:val="20"/>
              </w:rPr>
              <w:t>$</w:t>
            </w:r>
            <w:r>
              <w:rPr>
                <w:sz w:val="20"/>
              </w:rPr>
              <w:tab/>
            </w:r>
            <w:r>
              <w:rPr>
                <w:spacing w:val="-10"/>
                <w:sz w:val="20"/>
              </w:rPr>
              <w:t>5</w:t>
            </w:r>
          </w:p>
        </w:tc>
        <w:tc>
          <w:tcPr>
            <w:tcW w:w="1260" w:type="dxa"/>
          </w:tcPr>
          <w:p w14:paraId="5031D175" w14:textId="77777777" w:rsidR="00445B8C" w:rsidRDefault="00921D2C">
            <w:pPr>
              <w:pStyle w:val="TableParagraph"/>
              <w:tabs>
                <w:tab w:val="left" w:pos="407"/>
              </w:tabs>
              <w:spacing w:before="54" w:line="225" w:lineRule="exact"/>
              <w:ind w:left="5"/>
              <w:rPr>
                <w:sz w:val="20"/>
              </w:rPr>
            </w:pPr>
            <w:r>
              <w:rPr>
                <w:spacing w:val="-10"/>
                <w:sz w:val="20"/>
              </w:rPr>
              <w:t>$</w:t>
            </w:r>
            <w:r>
              <w:rPr>
                <w:sz w:val="20"/>
              </w:rPr>
              <w:tab/>
            </w:r>
            <w:r>
              <w:rPr>
                <w:spacing w:val="-5"/>
                <w:sz w:val="20"/>
              </w:rPr>
              <w:t>200</w:t>
            </w:r>
          </w:p>
        </w:tc>
      </w:tr>
      <w:tr w:rsidR="00445B8C" w14:paraId="5031D17C" w14:textId="77777777">
        <w:trPr>
          <w:trHeight w:val="299"/>
        </w:trPr>
        <w:tc>
          <w:tcPr>
            <w:tcW w:w="2426" w:type="dxa"/>
          </w:tcPr>
          <w:p w14:paraId="5031D177" w14:textId="77777777" w:rsidR="00445B8C" w:rsidRDefault="00921D2C">
            <w:pPr>
              <w:pStyle w:val="TableParagraph"/>
              <w:spacing w:before="54" w:line="225" w:lineRule="exact"/>
              <w:ind w:left="110"/>
              <w:jc w:val="left"/>
              <w:rPr>
                <w:i/>
                <w:sz w:val="20"/>
              </w:rPr>
            </w:pPr>
            <w:r>
              <w:rPr>
                <w:i/>
                <w:sz w:val="20"/>
              </w:rPr>
              <w:t>Cephalanthus</w:t>
            </w:r>
            <w:r>
              <w:rPr>
                <w:i/>
                <w:spacing w:val="-11"/>
                <w:sz w:val="20"/>
              </w:rPr>
              <w:t xml:space="preserve"> </w:t>
            </w:r>
            <w:r>
              <w:rPr>
                <w:i/>
                <w:spacing w:val="-2"/>
                <w:sz w:val="20"/>
              </w:rPr>
              <w:t>occidentalis</w:t>
            </w:r>
          </w:p>
        </w:tc>
        <w:tc>
          <w:tcPr>
            <w:tcW w:w="900" w:type="dxa"/>
          </w:tcPr>
          <w:p w14:paraId="5031D178" w14:textId="77777777" w:rsidR="00445B8C" w:rsidRDefault="00921D2C">
            <w:pPr>
              <w:pStyle w:val="TableParagraph"/>
              <w:spacing w:before="54" w:line="225" w:lineRule="exact"/>
              <w:ind w:left="9" w:right="2"/>
              <w:rPr>
                <w:sz w:val="20"/>
              </w:rPr>
            </w:pPr>
            <w:r>
              <w:rPr>
                <w:spacing w:val="-5"/>
                <w:sz w:val="20"/>
              </w:rPr>
              <w:t>107</w:t>
            </w:r>
          </w:p>
        </w:tc>
        <w:tc>
          <w:tcPr>
            <w:tcW w:w="989" w:type="dxa"/>
          </w:tcPr>
          <w:p w14:paraId="5031D179" w14:textId="77777777" w:rsidR="00445B8C" w:rsidRDefault="00921D2C">
            <w:pPr>
              <w:pStyle w:val="TableParagraph"/>
              <w:tabs>
                <w:tab w:val="left" w:pos="371"/>
              </w:tabs>
              <w:spacing w:before="54" w:line="225" w:lineRule="exact"/>
              <w:ind w:left="8"/>
              <w:rPr>
                <w:sz w:val="20"/>
              </w:rPr>
            </w:pPr>
            <w:r>
              <w:rPr>
                <w:spacing w:val="-10"/>
                <w:sz w:val="20"/>
              </w:rPr>
              <w:t>$</w:t>
            </w:r>
            <w:r>
              <w:rPr>
                <w:sz w:val="20"/>
              </w:rPr>
              <w:tab/>
            </w:r>
            <w:r>
              <w:rPr>
                <w:spacing w:val="-10"/>
                <w:sz w:val="20"/>
              </w:rPr>
              <w:t>6</w:t>
            </w:r>
          </w:p>
        </w:tc>
        <w:tc>
          <w:tcPr>
            <w:tcW w:w="1080" w:type="dxa"/>
          </w:tcPr>
          <w:p w14:paraId="5031D17A" w14:textId="77777777" w:rsidR="00445B8C" w:rsidRDefault="00921D2C">
            <w:pPr>
              <w:pStyle w:val="TableParagraph"/>
              <w:spacing w:before="54" w:line="225" w:lineRule="exact"/>
              <w:ind w:left="7"/>
              <w:rPr>
                <w:sz w:val="20"/>
              </w:rPr>
            </w:pPr>
            <w:r>
              <w:rPr>
                <w:sz w:val="20"/>
              </w:rPr>
              <w:t>$</w:t>
            </w:r>
            <w:r>
              <w:rPr>
                <w:spacing w:val="30"/>
                <w:sz w:val="20"/>
              </w:rPr>
              <w:t xml:space="preserve">  </w:t>
            </w:r>
            <w:r>
              <w:rPr>
                <w:spacing w:val="-5"/>
                <w:sz w:val="20"/>
              </w:rPr>
              <w:t>12</w:t>
            </w:r>
          </w:p>
        </w:tc>
        <w:tc>
          <w:tcPr>
            <w:tcW w:w="1260" w:type="dxa"/>
          </w:tcPr>
          <w:p w14:paraId="5031D17B" w14:textId="77777777" w:rsidR="00445B8C" w:rsidRDefault="00921D2C">
            <w:pPr>
              <w:pStyle w:val="TableParagraph"/>
              <w:spacing w:before="54" w:line="225" w:lineRule="exact"/>
              <w:ind w:left="5"/>
              <w:rPr>
                <w:sz w:val="20"/>
              </w:rPr>
            </w:pPr>
            <w:r>
              <w:rPr>
                <w:sz w:val="20"/>
              </w:rPr>
              <w:t>$</w:t>
            </w:r>
            <w:r>
              <w:rPr>
                <w:spacing w:val="48"/>
                <w:sz w:val="20"/>
              </w:rPr>
              <w:t xml:space="preserve">  </w:t>
            </w:r>
            <w:r>
              <w:rPr>
                <w:spacing w:val="-2"/>
                <w:sz w:val="20"/>
              </w:rPr>
              <w:t>1,284.</w:t>
            </w:r>
          </w:p>
        </w:tc>
      </w:tr>
      <w:tr w:rsidR="00445B8C" w14:paraId="5031D182" w14:textId="77777777">
        <w:trPr>
          <w:trHeight w:val="299"/>
        </w:trPr>
        <w:tc>
          <w:tcPr>
            <w:tcW w:w="2426" w:type="dxa"/>
          </w:tcPr>
          <w:p w14:paraId="5031D17D" w14:textId="77777777" w:rsidR="00445B8C" w:rsidRDefault="00921D2C">
            <w:pPr>
              <w:pStyle w:val="TableParagraph"/>
              <w:spacing w:before="54" w:line="225" w:lineRule="exact"/>
              <w:ind w:left="110"/>
              <w:jc w:val="left"/>
              <w:rPr>
                <w:i/>
                <w:sz w:val="20"/>
              </w:rPr>
            </w:pPr>
            <w:r>
              <w:rPr>
                <w:i/>
                <w:spacing w:val="-2"/>
                <w:sz w:val="20"/>
              </w:rPr>
              <w:t>Ilex</w:t>
            </w:r>
            <w:r>
              <w:rPr>
                <w:i/>
                <w:spacing w:val="-7"/>
                <w:sz w:val="20"/>
              </w:rPr>
              <w:t xml:space="preserve"> </w:t>
            </w:r>
            <w:r>
              <w:rPr>
                <w:i/>
                <w:spacing w:val="-2"/>
                <w:sz w:val="20"/>
              </w:rPr>
              <w:t>verticillata</w:t>
            </w:r>
          </w:p>
        </w:tc>
        <w:tc>
          <w:tcPr>
            <w:tcW w:w="900" w:type="dxa"/>
          </w:tcPr>
          <w:p w14:paraId="5031D17E" w14:textId="77777777" w:rsidR="00445B8C" w:rsidRDefault="00921D2C">
            <w:pPr>
              <w:pStyle w:val="TableParagraph"/>
              <w:spacing w:before="54" w:line="225" w:lineRule="exact"/>
              <w:ind w:left="9" w:right="2"/>
              <w:rPr>
                <w:sz w:val="20"/>
              </w:rPr>
            </w:pPr>
            <w:r>
              <w:rPr>
                <w:spacing w:val="-5"/>
                <w:sz w:val="20"/>
              </w:rPr>
              <w:t>67</w:t>
            </w:r>
          </w:p>
        </w:tc>
        <w:tc>
          <w:tcPr>
            <w:tcW w:w="989" w:type="dxa"/>
          </w:tcPr>
          <w:p w14:paraId="5031D17F" w14:textId="77777777" w:rsidR="00445B8C" w:rsidRDefault="00921D2C">
            <w:pPr>
              <w:pStyle w:val="TableParagraph"/>
              <w:tabs>
                <w:tab w:val="left" w:pos="375"/>
              </w:tabs>
              <w:spacing w:before="54" w:line="225" w:lineRule="exact"/>
              <w:ind w:left="10"/>
              <w:rPr>
                <w:sz w:val="20"/>
              </w:rPr>
            </w:pPr>
            <w:r>
              <w:rPr>
                <w:spacing w:val="-10"/>
                <w:sz w:val="20"/>
              </w:rPr>
              <w:t>$</w:t>
            </w:r>
            <w:r>
              <w:rPr>
                <w:sz w:val="20"/>
              </w:rPr>
              <w:tab/>
            </w:r>
            <w:r>
              <w:rPr>
                <w:spacing w:val="-10"/>
                <w:sz w:val="20"/>
              </w:rPr>
              <w:t>6</w:t>
            </w:r>
          </w:p>
        </w:tc>
        <w:tc>
          <w:tcPr>
            <w:tcW w:w="1080" w:type="dxa"/>
          </w:tcPr>
          <w:p w14:paraId="5031D180" w14:textId="77777777" w:rsidR="00445B8C" w:rsidRDefault="00921D2C">
            <w:pPr>
              <w:pStyle w:val="TableParagraph"/>
              <w:spacing w:before="54" w:line="225" w:lineRule="exact"/>
              <w:ind w:left="8"/>
              <w:rPr>
                <w:sz w:val="20"/>
              </w:rPr>
            </w:pPr>
            <w:r>
              <w:rPr>
                <w:sz w:val="20"/>
              </w:rPr>
              <w:t>$</w:t>
            </w:r>
            <w:r>
              <w:rPr>
                <w:spacing w:val="30"/>
                <w:sz w:val="20"/>
              </w:rPr>
              <w:t xml:space="preserve">  </w:t>
            </w:r>
            <w:r>
              <w:rPr>
                <w:spacing w:val="-5"/>
                <w:sz w:val="20"/>
              </w:rPr>
              <w:t>12</w:t>
            </w:r>
          </w:p>
        </w:tc>
        <w:tc>
          <w:tcPr>
            <w:tcW w:w="1260" w:type="dxa"/>
          </w:tcPr>
          <w:p w14:paraId="5031D181" w14:textId="77777777" w:rsidR="00445B8C" w:rsidRDefault="00921D2C">
            <w:pPr>
              <w:pStyle w:val="TableParagraph"/>
              <w:tabs>
                <w:tab w:val="left" w:pos="407"/>
              </w:tabs>
              <w:spacing w:before="54" w:line="225" w:lineRule="exact"/>
              <w:ind w:left="5"/>
              <w:rPr>
                <w:sz w:val="20"/>
              </w:rPr>
            </w:pPr>
            <w:r>
              <w:rPr>
                <w:spacing w:val="-10"/>
                <w:sz w:val="20"/>
              </w:rPr>
              <w:t>$</w:t>
            </w:r>
            <w:r>
              <w:rPr>
                <w:sz w:val="20"/>
              </w:rPr>
              <w:tab/>
            </w:r>
            <w:r>
              <w:rPr>
                <w:spacing w:val="-5"/>
                <w:sz w:val="20"/>
              </w:rPr>
              <w:t>804</w:t>
            </w:r>
          </w:p>
        </w:tc>
      </w:tr>
      <w:tr w:rsidR="00445B8C" w14:paraId="5031D188" w14:textId="77777777">
        <w:trPr>
          <w:trHeight w:val="301"/>
        </w:trPr>
        <w:tc>
          <w:tcPr>
            <w:tcW w:w="2426" w:type="dxa"/>
          </w:tcPr>
          <w:p w14:paraId="5031D183" w14:textId="77777777" w:rsidR="00445B8C" w:rsidRDefault="00921D2C">
            <w:pPr>
              <w:pStyle w:val="TableParagraph"/>
              <w:spacing w:before="56" w:line="225" w:lineRule="exact"/>
              <w:ind w:left="110"/>
              <w:jc w:val="left"/>
              <w:rPr>
                <w:i/>
                <w:sz w:val="20"/>
              </w:rPr>
            </w:pPr>
            <w:r>
              <w:rPr>
                <w:i/>
                <w:sz w:val="20"/>
              </w:rPr>
              <w:t>Prunus</w:t>
            </w:r>
            <w:r>
              <w:rPr>
                <w:i/>
                <w:spacing w:val="-11"/>
                <w:sz w:val="20"/>
              </w:rPr>
              <w:t xml:space="preserve"> </w:t>
            </w:r>
            <w:r>
              <w:rPr>
                <w:i/>
                <w:spacing w:val="-2"/>
                <w:sz w:val="20"/>
              </w:rPr>
              <w:t>serotina</w:t>
            </w:r>
          </w:p>
        </w:tc>
        <w:tc>
          <w:tcPr>
            <w:tcW w:w="900" w:type="dxa"/>
          </w:tcPr>
          <w:p w14:paraId="5031D184" w14:textId="77777777" w:rsidR="00445B8C" w:rsidRDefault="00921D2C">
            <w:pPr>
              <w:pStyle w:val="TableParagraph"/>
              <w:spacing w:before="56" w:line="225" w:lineRule="exact"/>
              <w:ind w:left="9" w:right="2"/>
              <w:rPr>
                <w:sz w:val="20"/>
              </w:rPr>
            </w:pPr>
            <w:r>
              <w:rPr>
                <w:spacing w:val="-5"/>
                <w:sz w:val="20"/>
              </w:rPr>
              <w:t>21</w:t>
            </w:r>
          </w:p>
        </w:tc>
        <w:tc>
          <w:tcPr>
            <w:tcW w:w="989" w:type="dxa"/>
          </w:tcPr>
          <w:p w14:paraId="5031D185" w14:textId="77777777" w:rsidR="00445B8C" w:rsidRDefault="00921D2C">
            <w:pPr>
              <w:pStyle w:val="TableParagraph"/>
              <w:tabs>
                <w:tab w:val="left" w:pos="375"/>
              </w:tabs>
              <w:spacing w:before="56" w:line="225" w:lineRule="exact"/>
              <w:ind w:left="10"/>
              <w:rPr>
                <w:sz w:val="20"/>
              </w:rPr>
            </w:pPr>
            <w:r>
              <w:rPr>
                <w:spacing w:val="-10"/>
                <w:sz w:val="20"/>
              </w:rPr>
              <w:t>$</w:t>
            </w:r>
            <w:r>
              <w:rPr>
                <w:sz w:val="20"/>
              </w:rPr>
              <w:tab/>
            </w:r>
            <w:r>
              <w:rPr>
                <w:spacing w:val="-10"/>
                <w:sz w:val="20"/>
              </w:rPr>
              <w:t>6</w:t>
            </w:r>
          </w:p>
        </w:tc>
        <w:tc>
          <w:tcPr>
            <w:tcW w:w="1080" w:type="dxa"/>
          </w:tcPr>
          <w:p w14:paraId="5031D186" w14:textId="77777777" w:rsidR="00445B8C" w:rsidRDefault="00921D2C">
            <w:pPr>
              <w:pStyle w:val="TableParagraph"/>
              <w:spacing w:before="56" w:line="225" w:lineRule="exact"/>
              <w:ind w:left="8"/>
              <w:rPr>
                <w:sz w:val="20"/>
              </w:rPr>
            </w:pPr>
            <w:r>
              <w:rPr>
                <w:sz w:val="20"/>
              </w:rPr>
              <w:t>$</w:t>
            </w:r>
            <w:r>
              <w:rPr>
                <w:spacing w:val="30"/>
                <w:sz w:val="20"/>
              </w:rPr>
              <w:t xml:space="preserve">  </w:t>
            </w:r>
            <w:r>
              <w:rPr>
                <w:spacing w:val="-5"/>
                <w:sz w:val="20"/>
              </w:rPr>
              <w:t>12</w:t>
            </w:r>
          </w:p>
        </w:tc>
        <w:tc>
          <w:tcPr>
            <w:tcW w:w="1260" w:type="dxa"/>
          </w:tcPr>
          <w:p w14:paraId="5031D187" w14:textId="77777777" w:rsidR="00445B8C" w:rsidRDefault="00921D2C">
            <w:pPr>
              <w:pStyle w:val="TableParagraph"/>
              <w:tabs>
                <w:tab w:val="left" w:pos="407"/>
              </w:tabs>
              <w:spacing w:before="56" w:line="225" w:lineRule="exact"/>
              <w:ind w:left="5"/>
              <w:rPr>
                <w:sz w:val="20"/>
              </w:rPr>
            </w:pPr>
            <w:r>
              <w:rPr>
                <w:spacing w:val="-10"/>
                <w:sz w:val="20"/>
              </w:rPr>
              <w:t>$</w:t>
            </w:r>
            <w:r>
              <w:rPr>
                <w:sz w:val="20"/>
              </w:rPr>
              <w:tab/>
            </w:r>
            <w:r>
              <w:rPr>
                <w:spacing w:val="-5"/>
                <w:sz w:val="20"/>
              </w:rPr>
              <w:t>252</w:t>
            </w:r>
          </w:p>
        </w:tc>
      </w:tr>
      <w:tr w:rsidR="00445B8C" w14:paraId="5031D18E" w14:textId="77777777">
        <w:trPr>
          <w:trHeight w:val="299"/>
        </w:trPr>
        <w:tc>
          <w:tcPr>
            <w:tcW w:w="2426" w:type="dxa"/>
          </w:tcPr>
          <w:p w14:paraId="5031D189" w14:textId="77777777" w:rsidR="00445B8C" w:rsidRDefault="00921D2C">
            <w:pPr>
              <w:pStyle w:val="TableParagraph"/>
              <w:spacing w:before="54" w:line="225" w:lineRule="exact"/>
              <w:ind w:left="110"/>
              <w:jc w:val="left"/>
              <w:rPr>
                <w:i/>
                <w:sz w:val="20"/>
              </w:rPr>
            </w:pPr>
            <w:r>
              <w:rPr>
                <w:i/>
                <w:sz w:val="20"/>
              </w:rPr>
              <w:t>Quercus</w:t>
            </w:r>
            <w:r>
              <w:rPr>
                <w:i/>
                <w:spacing w:val="-2"/>
                <w:sz w:val="20"/>
              </w:rPr>
              <w:t xml:space="preserve"> </w:t>
            </w:r>
            <w:r>
              <w:rPr>
                <w:i/>
                <w:spacing w:val="-4"/>
                <w:sz w:val="20"/>
              </w:rPr>
              <w:t>alba</w:t>
            </w:r>
          </w:p>
        </w:tc>
        <w:tc>
          <w:tcPr>
            <w:tcW w:w="900" w:type="dxa"/>
          </w:tcPr>
          <w:p w14:paraId="5031D18A" w14:textId="77777777" w:rsidR="00445B8C" w:rsidRDefault="00921D2C">
            <w:pPr>
              <w:pStyle w:val="TableParagraph"/>
              <w:spacing w:before="54" w:line="225" w:lineRule="exact"/>
              <w:ind w:left="9" w:right="2"/>
              <w:rPr>
                <w:sz w:val="20"/>
              </w:rPr>
            </w:pPr>
            <w:r>
              <w:rPr>
                <w:spacing w:val="-5"/>
                <w:sz w:val="20"/>
              </w:rPr>
              <w:t>21</w:t>
            </w:r>
          </w:p>
        </w:tc>
        <w:tc>
          <w:tcPr>
            <w:tcW w:w="989" w:type="dxa"/>
          </w:tcPr>
          <w:p w14:paraId="5031D18B" w14:textId="77777777" w:rsidR="00445B8C" w:rsidRDefault="00921D2C">
            <w:pPr>
              <w:pStyle w:val="TableParagraph"/>
              <w:tabs>
                <w:tab w:val="left" w:pos="375"/>
              </w:tabs>
              <w:spacing w:before="54" w:line="225" w:lineRule="exact"/>
              <w:ind w:left="10"/>
              <w:rPr>
                <w:sz w:val="20"/>
              </w:rPr>
            </w:pPr>
            <w:r>
              <w:rPr>
                <w:spacing w:val="-10"/>
                <w:sz w:val="20"/>
              </w:rPr>
              <w:t>$</w:t>
            </w:r>
            <w:r>
              <w:rPr>
                <w:sz w:val="20"/>
              </w:rPr>
              <w:tab/>
            </w:r>
            <w:r>
              <w:rPr>
                <w:spacing w:val="-10"/>
                <w:sz w:val="20"/>
              </w:rPr>
              <w:t>6</w:t>
            </w:r>
          </w:p>
        </w:tc>
        <w:tc>
          <w:tcPr>
            <w:tcW w:w="1080" w:type="dxa"/>
          </w:tcPr>
          <w:p w14:paraId="5031D18C" w14:textId="77777777" w:rsidR="00445B8C" w:rsidRDefault="00921D2C">
            <w:pPr>
              <w:pStyle w:val="TableParagraph"/>
              <w:spacing w:before="54" w:line="225" w:lineRule="exact"/>
              <w:ind w:left="8"/>
              <w:rPr>
                <w:sz w:val="20"/>
              </w:rPr>
            </w:pPr>
            <w:r>
              <w:rPr>
                <w:sz w:val="20"/>
              </w:rPr>
              <w:t>$</w:t>
            </w:r>
            <w:r>
              <w:rPr>
                <w:spacing w:val="30"/>
                <w:sz w:val="20"/>
              </w:rPr>
              <w:t xml:space="preserve">  </w:t>
            </w:r>
            <w:r>
              <w:rPr>
                <w:spacing w:val="-5"/>
                <w:sz w:val="20"/>
              </w:rPr>
              <w:t>12</w:t>
            </w:r>
          </w:p>
        </w:tc>
        <w:tc>
          <w:tcPr>
            <w:tcW w:w="1260" w:type="dxa"/>
          </w:tcPr>
          <w:p w14:paraId="5031D18D" w14:textId="77777777" w:rsidR="00445B8C" w:rsidRDefault="00921D2C">
            <w:pPr>
              <w:pStyle w:val="TableParagraph"/>
              <w:tabs>
                <w:tab w:val="left" w:pos="407"/>
              </w:tabs>
              <w:spacing w:before="54" w:line="225" w:lineRule="exact"/>
              <w:ind w:left="5"/>
              <w:rPr>
                <w:sz w:val="20"/>
              </w:rPr>
            </w:pPr>
            <w:r>
              <w:rPr>
                <w:spacing w:val="-10"/>
                <w:sz w:val="20"/>
              </w:rPr>
              <w:t>$</w:t>
            </w:r>
            <w:r>
              <w:rPr>
                <w:sz w:val="20"/>
              </w:rPr>
              <w:tab/>
            </w:r>
            <w:r>
              <w:rPr>
                <w:spacing w:val="-5"/>
                <w:sz w:val="20"/>
              </w:rPr>
              <w:t>252</w:t>
            </w:r>
          </w:p>
        </w:tc>
      </w:tr>
      <w:tr w:rsidR="00445B8C" w14:paraId="5031D194" w14:textId="77777777">
        <w:trPr>
          <w:trHeight w:val="299"/>
        </w:trPr>
        <w:tc>
          <w:tcPr>
            <w:tcW w:w="2426" w:type="dxa"/>
          </w:tcPr>
          <w:p w14:paraId="5031D18F" w14:textId="77777777" w:rsidR="00445B8C" w:rsidRDefault="00921D2C">
            <w:pPr>
              <w:pStyle w:val="TableParagraph"/>
              <w:spacing w:before="54" w:line="225" w:lineRule="exact"/>
              <w:ind w:left="110"/>
              <w:jc w:val="left"/>
              <w:rPr>
                <w:i/>
                <w:sz w:val="20"/>
              </w:rPr>
            </w:pPr>
            <w:r>
              <w:rPr>
                <w:i/>
                <w:sz w:val="20"/>
              </w:rPr>
              <w:t>Quercus</w:t>
            </w:r>
            <w:r>
              <w:rPr>
                <w:i/>
                <w:spacing w:val="-2"/>
                <w:sz w:val="20"/>
              </w:rPr>
              <w:t xml:space="preserve"> rubra</w:t>
            </w:r>
          </w:p>
        </w:tc>
        <w:tc>
          <w:tcPr>
            <w:tcW w:w="900" w:type="dxa"/>
          </w:tcPr>
          <w:p w14:paraId="5031D190" w14:textId="77777777" w:rsidR="00445B8C" w:rsidRDefault="00921D2C">
            <w:pPr>
              <w:pStyle w:val="TableParagraph"/>
              <w:spacing w:before="54" w:line="225" w:lineRule="exact"/>
              <w:ind w:left="9" w:right="2"/>
              <w:rPr>
                <w:sz w:val="20"/>
              </w:rPr>
            </w:pPr>
            <w:r>
              <w:rPr>
                <w:spacing w:val="-5"/>
                <w:sz w:val="20"/>
              </w:rPr>
              <w:t>21</w:t>
            </w:r>
          </w:p>
        </w:tc>
        <w:tc>
          <w:tcPr>
            <w:tcW w:w="989" w:type="dxa"/>
          </w:tcPr>
          <w:p w14:paraId="5031D191" w14:textId="77777777" w:rsidR="00445B8C" w:rsidRDefault="00921D2C">
            <w:pPr>
              <w:pStyle w:val="TableParagraph"/>
              <w:tabs>
                <w:tab w:val="left" w:pos="375"/>
              </w:tabs>
              <w:spacing w:before="54" w:line="225" w:lineRule="exact"/>
              <w:ind w:left="10"/>
              <w:rPr>
                <w:sz w:val="20"/>
              </w:rPr>
            </w:pPr>
            <w:r>
              <w:rPr>
                <w:spacing w:val="-10"/>
                <w:sz w:val="20"/>
              </w:rPr>
              <w:t>$</w:t>
            </w:r>
            <w:r>
              <w:rPr>
                <w:sz w:val="20"/>
              </w:rPr>
              <w:tab/>
            </w:r>
            <w:r>
              <w:rPr>
                <w:spacing w:val="-10"/>
                <w:sz w:val="20"/>
              </w:rPr>
              <w:t>5</w:t>
            </w:r>
          </w:p>
        </w:tc>
        <w:tc>
          <w:tcPr>
            <w:tcW w:w="1080" w:type="dxa"/>
          </w:tcPr>
          <w:p w14:paraId="5031D192" w14:textId="77777777" w:rsidR="00445B8C" w:rsidRDefault="00921D2C">
            <w:pPr>
              <w:pStyle w:val="TableParagraph"/>
              <w:tabs>
                <w:tab w:val="left" w:pos="374"/>
              </w:tabs>
              <w:spacing w:before="54" w:line="225" w:lineRule="exact"/>
              <w:ind w:left="8"/>
              <w:rPr>
                <w:sz w:val="20"/>
              </w:rPr>
            </w:pPr>
            <w:r>
              <w:rPr>
                <w:spacing w:val="-10"/>
                <w:sz w:val="20"/>
              </w:rPr>
              <w:t>$</w:t>
            </w:r>
            <w:r>
              <w:rPr>
                <w:sz w:val="20"/>
              </w:rPr>
              <w:tab/>
            </w:r>
            <w:r>
              <w:rPr>
                <w:spacing w:val="-10"/>
                <w:sz w:val="20"/>
              </w:rPr>
              <w:t>7</w:t>
            </w:r>
          </w:p>
        </w:tc>
        <w:tc>
          <w:tcPr>
            <w:tcW w:w="1260" w:type="dxa"/>
          </w:tcPr>
          <w:p w14:paraId="5031D193" w14:textId="77777777" w:rsidR="00445B8C" w:rsidRDefault="00921D2C">
            <w:pPr>
              <w:pStyle w:val="TableParagraph"/>
              <w:tabs>
                <w:tab w:val="left" w:pos="407"/>
              </w:tabs>
              <w:spacing w:before="54" w:line="225" w:lineRule="exact"/>
              <w:ind w:left="5"/>
              <w:rPr>
                <w:sz w:val="20"/>
              </w:rPr>
            </w:pPr>
            <w:r>
              <w:rPr>
                <w:spacing w:val="-10"/>
                <w:sz w:val="20"/>
              </w:rPr>
              <w:t>$</w:t>
            </w:r>
            <w:r>
              <w:rPr>
                <w:sz w:val="20"/>
              </w:rPr>
              <w:tab/>
            </w:r>
            <w:r>
              <w:rPr>
                <w:spacing w:val="-5"/>
                <w:sz w:val="20"/>
              </w:rPr>
              <w:t>147</w:t>
            </w:r>
          </w:p>
        </w:tc>
      </w:tr>
      <w:tr w:rsidR="00445B8C" w14:paraId="5031D19A" w14:textId="77777777">
        <w:trPr>
          <w:trHeight w:val="299"/>
        </w:trPr>
        <w:tc>
          <w:tcPr>
            <w:tcW w:w="2426" w:type="dxa"/>
          </w:tcPr>
          <w:p w14:paraId="5031D195" w14:textId="77777777" w:rsidR="00445B8C" w:rsidRDefault="00921D2C">
            <w:pPr>
              <w:pStyle w:val="TableParagraph"/>
              <w:spacing w:before="54" w:line="225" w:lineRule="exact"/>
              <w:ind w:left="110"/>
              <w:jc w:val="left"/>
              <w:rPr>
                <w:i/>
                <w:sz w:val="20"/>
              </w:rPr>
            </w:pPr>
            <w:r>
              <w:rPr>
                <w:i/>
                <w:sz w:val="20"/>
              </w:rPr>
              <w:t>Salix</w:t>
            </w:r>
            <w:r>
              <w:rPr>
                <w:i/>
                <w:spacing w:val="-10"/>
                <w:sz w:val="20"/>
              </w:rPr>
              <w:t xml:space="preserve"> </w:t>
            </w:r>
            <w:r>
              <w:rPr>
                <w:i/>
                <w:spacing w:val="-2"/>
                <w:sz w:val="20"/>
              </w:rPr>
              <w:t>bebbiana</w:t>
            </w:r>
          </w:p>
        </w:tc>
        <w:tc>
          <w:tcPr>
            <w:tcW w:w="900" w:type="dxa"/>
          </w:tcPr>
          <w:p w14:paraId="5031D196" w14:textId="77777777" w:rsidR="00445B8C" w:rsidRDefault="00921D2C">
            <w:pPr>
              <w:pStyle w:val="TableParagraph"/>
              <w:spacing w:before="54" w:line="225" w:lineRule="exact"/>
              <w:ind w:left="9" w:right="2"/>
              <w:rPr>
                <w:sz w:val="20"/>
              </w:rPr>
            </w:pPr>
            <w:r>
              <w:rPr>
                <w:spacing w:val="-5"/>
                <w:sz w:val="20"/>
              </w:rPr>
              <w:t>134</w:t>
            </w:r>
          </w:p>
        </w:tc>
        <w:tc>
          <w:tcPr>
            <w:tcW w:w="989" w:type="dxa"/>
          </w:tcPr>
          <w:p w14:paraId="5031D197" w14:textId="77777777" w:rsidR="00445B8C" w:rsidRDefault="00921D2C">
            <w:pPr>
              <w:pStyle w:val="TableParagraph"/>
              <w:tabs>
                <w:tab w:val="left" w:pos="371"/>
              </w:tabs>
              <w:spacing w:before="54" w:line="225" w:lineRule="exact"/>
              <w:ind w:left="8"/>
              <w:rPr>
                <w:sz w:val="20"/>
              </w:rPr>
            </w:pPr>
            <w:r>
              <w:rPr>
                <w:spacing w:val="-10"/>
                <w:sz w:val="20"/>
              </w:rPr>
              <w:t>$</w:t>
            </w:r>
            <w:r>
              <w:rPr>
                <w:sz w:val="20"/>
              </w:rPr>
              <w:tab/>
            </w:r>
            <w:r>
              <w:rPr>
                <w:spacing w:val="-10"/>
                <w:sz w:val="20"/>
              </w:rPr>
              <w:t>6</w:t>
            </w:r>
          </w:p>
        </w:tc>
        <w:tc>
          <w:tcPr>
            <w:tcW w:w="1080" w:type="dxa"/>
          </w:tcPr>
          <w:p w14:paraId="5031D198" w14:textId="77777777" w:rsidR="00445B8C" w:rsidRDefault="00921D2C">
            <w:pPr>
              <w:pStyle w:val="TableParagraph"/>
              <w:spacing w:before="54" w:line="225" w:lineRule="exact"/>
              <w:ind w:left="7"/>
              <w:rPr>
                <w:sz w:val="20"/>
              </w:rPr>
            </w:pPr>
            <w:r>
              <w:rPr>
                <w:sz w:val="20"/>
              </w:rPr>
              <w:t>$</w:t>
            </w:r>
            <w:r>
              <w:rPr>
                <w:spacing w:val="30"/>
                <w:sz w:val="20"/>
              </w:rPr>
              <w:t xml:space="preserve">  </w:t>
            </w:r>
            <w:r>
              <w:rPr>
                <w:spacing w:val="-5"/>
                <w:sz w:val="20"/>
              </w:rPr>
              <w:t>12</w:t>
            </w:r>
          </w:p>
        </w:tc>
        <w:tc>
          <w:tcPr>
            <w:tcW w:w="1260" w:type="dxa"/>
          </w:tcPr>
          <w:p w14:paraId="5031D199" w14:textId="77777777" w:rsidR="00445B8C" w:rsidRDefault="00921D2C">
            <w:pPr>
              <w:pStyle w:val="TableParagraph"/>
              <w:spacing w:before="54" w:line="225" w:lineRule="exact"/>
              <w:ind w:left="6"/>
              <w:rPr>
                <w:sz w:val="20"/>
              </w:rPr>
            </w:pPr>
            <w:r>
              <w:rPr>
                <w:sz w:val="20"/>
              </w:rPr>
              <w:t>$</w:t>
            </w:r>
            <w:r>
              <w:rPr>
                <w:spacing w:val="47"/>
                <w:sz w:val="20"/>
              </w:rPr>
              <w:t xml:space="preserve">  </w:t>
            </w:r>
            <w:r>
              <w:rPr>
                <w:spacing w:val="-2"/>
                <w:sz w:val="20"/>
              </w:rPr>
              <w:t>1,608</w:t>
            </w:r>
          </w:p>
        </w:tc>
      </w:tr>
      <w:tr w:rsidR="00445B8C" w14:paraId="5031D1A0" w14:textId="77777777">
        <w:trPr>
          <w:trHeight w:val="299"/>
        </w:trPr>
        <w:tc>
          <w:tcPr>
            <w:tcW w:w="2426" w:type="dxa"/>
          </w:tcPr>
          <w:p w14:paraId="5031D19B" w14:textId="77777777" w:rsidR="00445B8C" w:rsidRDefault="00921D2C">
            <w:pPr>
              <w:pStyle w:val="TableParagraph"/>
              <w:spacing w:before="54" w:line="225" w:lineRule="exact"/>
              <w:ind w:left="110"/>
              <w:jc w:val="left"/>
              <w:rPr>
                <w:i/>
                <w:sz w:val="20"/>
              </w:rPr>
            </w:pPr>
            <w:r>
              <w:rPr>
                <w:i/>
                <w:sz w:val="20"/>
              </w:rPr>
              <w:t>Salix</w:t>
            </w:r>
            <w:r>
              <w:rPr>
                <w:i/>
                <w:spacing w:val="-10"/>
                <w:sz w:val="20"/>
              </w:rPr>
              <w:t xml:space="preserve"> </w:t>
            </w:r>
            <w:r>
              <w:rPr>
                <w:i/>
                <w:spacing w:val="-2"/>
                <w:sz w:val="20"/>
              </w:rPr>
              <w:t>eriocephala</w:t>
            </w:r>
          </w:p>
        </w:tc>
        <w:tc>
          <w:tcPr>
            <w:tcW w:w="900" w:type="dxa"/>
          </w:tcPr>
          <w:p w14:paraId="5031D19C" w14:textId="77777777" w:rsidR="00445B8C" w:rsidRDefault="00921D2C">
            <w:pPr>
              <w:pStyle w:val="TableParagraph"/>
              <w:spacing w:before="54" w:line="225" w:lineRule="exact"/>
              <w:ind w:left="9" w:right="2"/>
              <w:rPr>
                <w:sz w:val="20"/>
              </w:rPr>
            </w:pPr>
            <w:r>
              <w:rPr>
                <w:spacing w:val="-5"/>
                <w:sz w:val="20"/>
              </w:rPr>
              <w:t>165</w:t>
            </w:r>
          </w:p>
        </w:tc>
        <w:tc>
          <w:tcPr>
            <w:tcW w:w="989" w:type="dxa"/>
          </w:tcPr>
          <w:p w14:paraId="5031D19D" w14:textId="77777777" w:rsidR="00445B8C" w:rsidRDefault="00921D2C">
            <w:pPr>
              <w:pStyle w:val="TableParagraph"/>
              <w:tabs>
                <w:tab w:val="left" w:pos="371"/>
              </w:tabs>
              <w:spacing w:before="54" w:line="225" w:lineRule="exact"/>
              <w:ind w:left="8"/>
              <w:rPr>
                <w:sz w:val="20"/>
              </w:rPr>
            </w:pPr>
            <w:r>
              <w:rPr>
                <w:spacing w:val="-10"/>
                <w:sz w:val="20"/>
              </w:rPr>
              <w:t>$</w:t>
            </w:r>
            <w:r>
              <w:rPr>
                <w:sz w:val="20"/>
              </w:rPr>
              <w:tab/>
            </w:r>
            <w:r>
              <w:rPr>
                <w:spacing w:val="-10"/>
                <w:sz w:val="20"/>
              </w:rPr>
              <w:t>6</w:t>
            </w:r>
          </w:p>
        </w:tc>
        <w:tc>
          <w:tcPr>
            <w:tcW w:w="1080" w:type="dxa"/>
          </w:tcPr>
          <w:p w14:paraId="5031D19E" w14:textId="77777777" w:rsidR="00445B8C" w:rsidRDefault="00921D2C">
            <w:pPr>
              <w:pStyle w:val="TableParagraph"/>
              <w:spacing w:before="54" w:line="225" w:lineRule="exact"/>
              <w:ind w:left="7"/>
              <w:rPr>
                <w:sz w:val="20"/>
              </w:rPr>
            </w:pPr>
            <w:r>
              <w:rPr>
                <w:sz w:val="20"/>
              </w:rPr>
              <w:t>$</w:t>
            </w:r>
            <w:r>
              <w:rPr>
                <w:spacing w:val="30"/>
                <w:sz w:val="20"/>
              </w:rPr>
              <w:t xml:space="preserve">  </w:t>
            </w:r>
            <w:r>
              <w:rPr>
                <w:spacing w:val="-5"/>
                <w:sz w:val="20"/>
              </w:rPr>
              <w:t>12</w:t>
            </w:r>
          </w:p>
        </w:tc>
        <w:tc>
          <w:tcPr>
            <w:tcW w:w="1260" w:type="dxa"/>
          </w:tcPr>
          <w:p w14:paraId="5031D19F" w14:textId="77777777" w:rsidR="00445B8C" w:rsidRDefault="00921D2C">
            <w:pPr>
              <w:pStyle w:val="TableParagraph"/>
              <w:spacing w:before="54" w:line="225" w:lineRule="exact"/>
              <w:ind w:left="6"/>
              <w:rPr>
                <w:sz w:val="20"/>
              </w:rPr>
            </w:pPr>
            <w:r>
              <w:rPr>
                <w:sz w:val="20"/>
              </w:rPr>
              <w:t>$</w:t>
            </w:r>
            <w:r>
              <w:rPr>
                <w:spacing w:val="47"/>
                <w:sz w:val="20"/>
              </w:rPr>
              <w:t xml:space="preserve">  </w:t>
            </w:r>
            <w:r>
              <w:rPr>
                <w:spacing w:val="-2"/>
                <w:sz w:val="20"/>
              </w:rPr>
              <w:t>1,980</w:t>
            </w:r>
          </w:p>
        </w:tc>
      </w:tr>
      <w:tr w:rsidR="00445B8C" w14:paraId="5031D1A6" w14:textId="77777777">
        <w:trPr>
          <w:trHeight w:val="299"/>
        </w:trPr>
        <w:tc>
          <w:tcPr>
            <w:tcW w:w="2426" w:type="dxa"/>
          </w:tcPr>
          <w:p w14:paraId="5031D1A1" w14:textId="77777777" w:rsidR="00445B8C" w:rsidRDefault="00921D2C">
            <w:pPr>
              <w:pStyle w:val="TableParagraph"/>
              <w:spacing w:before="54" w:line="225" w:lineRule="exact"/>
              <w:ind w:left="110"/>
              <w:jc w:val="left"/>
              <w:rPr>
                <w:i/>
                <w:sz w:val="20"/>
              </w:rPr>
            </w:pPr>
            <w:r>
              <w:rPr>
                <w:i/>
                <w:sz w:val="20"/>
              </w:rPr>
              <w:t>Sambucus</w:t>
            </w:r>
            <w:r>
              <w:rPr>
                <w:i/>
                <w:spacing w:val="10"/>
                <w:sz w:val="20"/>
              </w:rPr>
              <w:t xml:space="preserve"> </w:t>
            </w:r>
            <w:r>
              <w:rPr>
                <w:i/>
                <w:spacing w:val="-2"/>
                <w:sz w:val="20"/>
              </w:rPr>
              <w:t>canadensis</w:t>
            </w:r>
          </w:p>
        </w:tc>
        <w:tc>
          <w:tcPr>
            <w:tcW w:w="900" w:type="dxa"/>
          </w:tcPr>
          <w:p w14:paraId="5031D1A2" w14:textId="77777777" w:rsidR="00445B8C" w:rsidRDefault="00921D2C">
            <w:pPr>
              <w:pStyle w:val="TableParagraph"/>
              <w:spacing w:before="54" w:line="225" w:lineRule="exact"/>
              <w:ind w:left="9" w:right="2"/>
              <w:rPr>
                <w:sz w:val="20"/>
              </w:rPr>
            </w:pPr>
            <w:r>
              <w:rPr>
                <w:spacing w:val="-5"/>
                <w:sz w:val="20"/>
              </w:rPr>
              <w:t>48</w:t>
            </w:r>
          </w:p>
        </w:tc>
        <w:tc>
          <w:tcPr>
            <w:tcW w:w="989" w:type="dxa"/>
          </w:tcPr>
          <w:p w14:paraId="5031D1A3" w14:textId="77777777" w:rsidR="00445B8C" w:rsidRDefault="00921D2C">
            <w:pPr>
              <w:pStyle w:val="TableParagraph"/>
              <w:tabs>
                <w:tab w:val="left" w:pos="375"/>
              </w:tabs>
              <w:spacing w:before="54" w:line="225" w:lineRule="exact"/>
              <w:ind w:left="10"/>
              <w:rPr>
                <w:sz w:val="20"/>
              </w:rPr>
            </w:pPr>
            <w:r>
              <w:rPr>
                <w:spacing w:val="-10"/>
                <w:sz w:val="20"/>
              </w:rPr>
              <w:t>$</w:t>
            </w:r>
            <w:r>
              <w:rPr>
                <w:sz w:val="20"/>
              </w:rPr>
              <w:tab/>
            </w:r>
            <w:r>
              <w:rPr>
                <w:spacing w:val="-10"/>
                <w:sz w:val="20"/>
              </w:rPr>
              <w:t>5</w:t>
            </w:r>
          </w:p>
        </w:tc>
        <w:tc>
          <w:tcPr>
            <w:tcW w:w="1080" w:type="dxa"/>
          </w:tcPr>
          <w:p w14:paraId="5031D1A4" w14:textId="77777777" w:rsidR="00445B8C" w:rsidRDefault="00921D2C">
            <w:pPr>
              <w:pStyle w:val="TableParagraph"/>
              <w:tabs>
                <w:tab w:val="left" w:pos="374"/>
              </w:tabs>
              <w:spacing w:before="54" w:line="225" w:lineRule="exact"/>
              <w:ind w:left="8"/>
              <w:rPr>
                <w:sz w:val="20"/>
              </w:rPr>
            </w:pPr>
            <w:r>
              <w:rPr>
                <w:spacing w:val="-10"/>
                <w:sz w:val="20"/>
              </w:rPr>
              <w:t>$</w:t>
            </w:r>
            <w:r>
              <w:rPr>
                <w:sz w:val="20"/>
              </w:rPr>
              <w:tab/>
            </w:r>
            <w:r>
              <w:rPr>
                <w:spacing w:val="-10"/>
                <w:sz w:val="20"/>
              </w:rPr>
              <w:t>7</w:t>
            </w:r>
          </w:p>
        </w:tc>
        <w:tc>
          <w:tcPr>
            <w:tcW w:w="1260" w:type="dxa"/>
          </w:tcPr>
          <w:p w14:paraId="5031D1A5" w14:textId="77777777" w:rsidR="00445B8C" w:rsidRDefault="00921D2C">
            <w:pPr>
              <w:pStyle w:val="TableParagraph"/>
              <w:tabs>
                <w:tab w:val="left" w:pos="407"/>
              </w:tabs>
              <w:spacing w:before="54" w:line="225" w:lineRule="exact"/>
              <w:ind w:left="5"/>
              <w:rPr>
                <w:sz w:val="20"/>
              </w:rPr>
            </w:pPr>
            <w:r>
              <w:rPr>
                <w:spacing w:val="-10"/>
                <w:sz w:val="20"/>
              </w:rPr>
              <w:t>$</w:t>
            </w:r>
            <w:r>
              <w:rPr>
                <w:sz w:val="20"/>
              </w:rPr>
              <w:tab/>
            </w:r>
            <w:r>
              <w:rPr>
                <w:spacing w:val="-5"/>
                <w:sz w:val="20"/>
              </w:rPr>
              <w:t>336</w:t>
            </w:r>
          </w:p>
        </w:tc>
      </w:tr>
      <w:tr w:rsidR="00445B8C" w14:paraId="5031D1AC" w14:textId="77777777">
        <w:trPr>
          <w:trHeight w:val="301"/>
        </w:trPr>
        <w:tc>
          <w:tcPr>
            <w:tcW w:w="2426" w:type="dxa"/>
          </w:tcPr>
          <w:p w14:paraId="5031D1A7" w14:textId="77777777" w:rsidR="00445B8C" w:rsidRDefault="00921D2C">
            <w:pPr>
              <w:pStyle w:val="TableParagraph"/>
              <w:spacing w:before="56" w:line="225" w:lineRule="exact"/>
              <w:ind w:left="110"/>
              <w:jc w:val="left"/>
              <w:rPr>
                <w:i/>
                <w:sz w:val="20"/>
              </w:rPr>
            </w:pPr>
            <w:r>
              <w:rPr>
                <w:i/>
                <w:spacing w:val="-2"/>
                <w:sz w:val="20"/>
              </w:rPr>
              <w:t>Spiraea</w:t>
            </w:r>
            <w:r>
              <w:rPr>
                <w:i/>
                <w:spacing w:val="-9"/>
                <w:sz w:val="20"/>
              </w:rPr>
              <w:t xml:space="preserve"> </w:t>
            </w:r>
            <w:r>
              <w:rPr>
                <w:i/>
                <w:spacing w:val="-4"/>
                <w:sz w:val="20"/>
              </w:rPr>
              <w:t>alba</w:t>
            </w:r>
          </w:p>
        </w:tc>
        <w:tc>
          <w:tcPr>
            <w:tcW w:w="900" w:type="dxa"/>
          </w:tcPr>
          <w:p w14:paraId="5031D1A8" w14:textId="77777777" w:rsidR="00445B8C" w:rsidRDefault="00921D2C">
            <w:pPr>
              <w:pStyle w:val="TableParagraph"/>
              <w:spacing w:before="56" w:line="225" w:lineRule="exact"/>
              <w:ind w:left="9" w:right="2"/>
              <w:rPr>
                <w:sz w:val="20"/>
              </w:rPr>
            </w:pPr>
            <w:r>
              <w:rPr>
                <w:spacing w:val="-5"/>
                <w:sz w:val="20"/>
              </w:rPr>
              <w:t>48</w:t>
            </w:r>
          </w:p>
        </w:tc>
        <w:tc>
          <w:tcPr>
            <w:tcW w:w="989" w:type="dxa"/>
          </w:tcPr>
          <w:p w14:paraId="5031D1A9" w14:textId="77777777" w:rsidR="00445B8C" w:rsidRDefault="00921D2C">
            <w:pPr>
              <w:pStyle w:val="TableParagraph"/>
              <w:tabs>
                <w:tab w:val="left" w:pos="375"/>
              </w:tabs>
              <w:spacing w:before="56" w:line="225" w:lineRule="exact"/>
              <w:ind w:left="10"/>
              <w:rPr>
                <w:sz w:val="20"/>
              </w:rPr>
            </w:pPr>
            <w:r>
              <w:rPr>
                <w:spacing w:val="-10"/>
                <w:sz w:val="20"/>
              </w:rPr>
              <w:t>$</w:t>
            </w:r>
            <w:r>
              <w:rPr>
                <w:sz w:val="20"/>
              </w:rPr>
              <w:tab/>
            </w:r>
            <w:r>
              <w:rPr>
                <w:spacing w:val="-10"/>
                <w:sz w:val="20"/>
              </w:rPr>
              <w:t>2</w:t>
            </w:r>
          </w:p>
        </w:tc>
        <w:tc>
          <w:tcPr>
            <w:tcW w:w="1080" w:type="dxa"/>
          </w:tcPr>
          <w:p w14:paraId="5031D1AA" w14:textId="77777777" w:rsidR="00445B8C" w:rsidRDefault="00921D2C">
            <w:pPr>
              <w:pStyle w:val="TableParagraph"/>
              <w:tabs>
                <w:tab w:val="left" w:pos="374"/>
              </w:tabs>
              <w:spacing w:before="56" w:line="225" w:lineRule="exact"/>
              <w:ind w:left="8"/>
              <w:rPr>
                <w:sz w:val="20"/>
              </w:rPr>
            </w:pPr>
            <w:r>
              <w:rPr>
                <w:spacing w:val="-10"/>
                <w:sz w:val="20"/>
              </w:rPr>
              <w:t>$</w:t>
            </w:r>
            <w:r>
              <w:rPr>
                <w:sz w:val="20"/>
              </w:rPr>
              <w:tab/>
            </w:r>
            <w:r>
              <w:rPr>
                <w:spacing w:val="-10"/>
                <w:sz w:val="20"/>
              </w:rPr>
              <w:t>5</w:t>
            </w:r>
          </w:p>
        </w:tc>
        <w:tc>
          <w:tcPr>
            <w:tcW w:w="1260" w:type="dxa"/>
          </w:tcPr>
          <w:p w14:paraId="5031D1AB" w14:textId="77777777" w:rsidR="00445B8C" w:rsidRDefault="00921D2C">
            <w:pPr>
              <w:pStyle w:val="TableParagraph"/>
              <w:tabs>
                <w:tab w:val="left" w:pos="407"/>
              </w:tabs>
              <w:spacing w:before="56" w:line="225" w:lineRule="exact"/>
              <w:ind w:left="5"/>
              <w:rPr>
                <w:sz w:val="20"/>
              </w:rPr>
            </w:pPr>
            <w:r>
              <w:rPr>
                <w:spacing w:val="-10"/>
                <w:sz w:val="20"/>
              </w:rPr>
              <w:t>$</w:t>
            </w:r>
            <w:r>
              <w:rPr>
                <w:sz w:val="20"/>
              </w:rPr>
              <w:tab/>
            </w:r>
            <w:r>
              <w:rPr>
                <w:spacing w:val="-5"/>
                <w:sz w:val="20"/>
              </w:rPr>
              <w:t>240</w:t>
            </w:r>
          </w:p>
        </w:tc>
      </w:tr>
      <w:tr w:rsidR="00445B8C" w14:paraId="5031D1B2" w14:textId="77777777">
        <w:trPr>
          <w:trHeight w:val="299"/>
        </w:trPr>
        <w:tc>
          <w:tcPr>
            <w:tcW w:w="2426" w:type="dxa"/>
          </w:tcPr>
          <w:p w14:paraId="5031D1AD" w14:textId="77777777" w:rsidR="00445B8C" w:rsidRDefault="00921D2C">
            <w:pPr>
              <w:pStyle w:val="TableParagraph"/>
              <w:spacing w:before="54" w:line="225" w:lineRule="exact"/>
              <w:ind w:left="110"/>
              <w:jc w:val="left"/>
              <w:rPr>
                <w:i/>
                <w:sz w:val="20"/>
              </w:rPr>
            </w:pPr>
            <w:r>
              <w:rPr>
                <w:i/>
                <w:spacing w:val="-2"/>
                <w:sz w:val="20"/>
              </w:rPr>
              <w:t>Spiraea</w:t>
            </w:r>
            <w:r>
              <w:rPr>
                <w:i/>
                <w:spacing w:val="-9"/>
                <w:sz w:val="20"/>
              </w:rPr>
              <w:t xml:space="preserve"> </w:t>
            </w:r>
            <w:r>
              <w:rPr>
                <w:i/>
                <w:spacing w:val="-2"/>
                <w:sz w:val="20"/>
              </w:rPr>
              <w:t>tomentosa</w:t>
            </w:r>
          </w:p>
        </w:tc>
        <w:tc>
          <w:tcPr>
            <w:tcW w:w="900" w:type="dxa"/>
          </w:tcPr>
          <w:p w14:paraId="5031D1AE" w14:textId="77777777" w:rsidR="00445B8C" w:rsidRDefault="00921D2C">
            <w:pPr>
              <w:pStyle w:val="TableParagraph"/>
              <w:spacing w:before="54" w:line="225" w:lineRule="exact"/>
              <w:ind w:left="9" w:right="2"/>
              <w:rPr>
                <w:sz w:val="20"/>
              </w:rPr>
            </w:pPr>
            <w:r>
              <w:rPr>
                <w:spacing w:val="-5"/>
                <w:sz w:val="20"/>
              </w:rPr>
              <w:t>60</w:t>
            </w:r>
          </w:p>
        </w:tc>
        <w:tc>
          <w:tcPr>
            <w:tcW w:w="989" w:type="dxa"/>
          </w:tcPr>
          <w:p w14:paraId="5031D1AF" w14:textId="77777777" w:rsidR="00445B8C" w:rsidRDefault="00921D2C">
            <w:pPr>
              <w:pStyle w:val="TableParagraph"/>
              <w:tabs>
                <w:tab w:val="left" w:pos="375"/>
              </w:tabs>
              <w:spacing w:before="54" w:line="225" w:lineRule="exact"/>
              <w:ind w:left="10"/>
              <w:rPr>
                <w:sz w:val="20"/>
              </w:rPr>
            </w:pPr>
            <w:r>
              <w:rPr>
                <w:spacing w:val="-10"/>
                <w:sz w:val="20"/>
              </w:rPr>
              <w:t>$</w:t>
            </w:r>
            <w:r>
              <w:rPr>
                <w:sz w:val="20"/>
              </w:rPr>
              <w:tab/>
            </w:r>
            <w:r>
              <w:rPr>
                <w:spacing w:val="-10"/>
                <w:sz w:val="20"/>
              </w:rPr>
              <w:t>2</w:t>
            </w:r>
          </w:p>
        </w:tc>
        <w:tc>
          <w:tcPr>
            <w:tcW w:w="1080" w:type="dxa"/>
          </w:tcPr>
          <w:p w14:paraId="5031D1B0" w14:textId="77777777" w:rsidR="00445B8C" w:rsidRDefault="00921D2C">
            <w:pPr>
              <w:pStyle w:val="TableParagraph"/>
              <w:tabs>
                <w:tab w:val="left" w:pos="374"/>
              </w:tabs>
              <w:spacing w:before="54" w:line="225" w:lineRule="exact"/>
              <w:ind w:left="8"/>
              <w:rPr>
                <w:sz w:val="20"/>
              </w:rPr>
            </w:pPr>
            <w:r>
              <w:rPr>
                <w:spacing w:val="-10"/>
                <w:sz w:val="20"/>
              </w:rPr>
              <w:t>$</w:t>
            </w:r>
            <w:r>
              <w:rPr>
                <w:sz w:val="20"/>
              </w:rPr>
              <w:tab/>
            </w:r>
            <w:r>
              <w:rPr>
                <w:spacing w:val="-10"/>
                <w:sz w:val="20"/>
              </w:rPr>
              <w:t>5</w:t>
            </w:r>
          </w:p>
        </w:tc>
        <w:tc>
          <w:tcPr>
            <w:tcW w:w="1260" w:type="dxa"/>
          </w:tcPr>
          <w:p w14:paraId="5031D1B1" w14:textId="77777777" w:rsidR="00445B8C" w:rsidRDefault="00921D2C">
            <w:pPr>
              <w:pStyle w:val="TableParagraph"/>
              <w:tabs>
                <w:tab w:val="left" w:pos="407"/>
              </w:tabs>
              <w:spacing w:before="54" w:line="225" w:lineRule="exact"/>
              <w:ind w:left="5"/>
              <w:rPr>
                <w:sz w:val="20"/>
              </w:rPr>
            </w:pPr>
            <w:r>
              <w:rPr>
                <w:spacing w:val="-10"/>
                <w:sz w:val="20"/>
              </w:rPr>
              <w:t>$</w:t>
            </w:r>
            <w:r>
              <w:rPr>
                <w:sz w:val="20"/>
              </w:rPr>
              <w:tab/>
            </w:r>
            <w:r>
              <w:rPr>
                <w:spacing w:val="-5"/>
                <w:sz w:val="20"/>
              </w:rPr>
              <w:t>300</w:t>
            </w:r>
          </w:p>
        </w:tc>
      </w:tr>
      <w:tr w:rsidR="00445B8C" w14:paraId="5031D1B8" w14:textId="77777777">
        <w:trPr>
          <w:trHeight w:val="299"/>
        </w:trPr>
        <w:tc>
          <w:tcPr>
            <w:tcW w:w="2426" w:type="dxa"/>
          </w:tcPr>
          <w:p w14:paraId="5031D1B3" w14:textId="77777777" w:rsidR="00445B8C" w:rsidRDefault="00921D2C">
            <w:pPr>
              <w:pStyle w:val="TableParagraph"/>
              <w:spacing w:before="54" w:line="225" w:lineRule="exact"/>
              <w:ind w:left="110"/>
              <w:jc w:val="left"/>
              <w:rPr>
                <w:i/>
                <w:sz w:val="20"/>
              </w:rPr>
            </w:pPr>
            <w:r>
              <w:rPr>
                <w:i/>
                <w:spacing w:val="-4"/>
                <w:sz w:val="20"/>
              </w:rPr>
              <w:t>Swida</w:t>
            </w:r>
            <w:r>
              <w:rPr>
                <w:i/>
                <w:spacing w:val="-1"/>
                <w:sz w:val="20"/>
              </w:rPr>
              <w:t xml:space="preserve"> </w:t>
            </w:r>
            <w:r>
              <w:rPr>
                <w:i/>
                <w:spacing w:val="-2"/>
                <w:sz w:val="20"/>
              </w:rPr>
              <w:t>amomum</w:t>
            </w:r>
          </w:p>
        </w:tc>
        <w:tc>
          <w:tcPr>
            <w:tcW w:w="900" w:type="dxa"/>
          </w:tcPr>
          <w:p w14:paraId="5031D1B4" w14:textId="77777777" w:rsidR="00445B8C" w:rsidRDefault="00921D2C">
            <w:pPr>
              <w:pStyle w:val="TableParagraph"/>
              <w:spacing w:before="54" w:line="225" w:lineRule="exact"/>
              <w:ind w:left="9" w:right="2"/>
              <w:rPr>
                <w:sz w:val="20"/>
              </w:rPr>
            </w:pPr>
            <w:r>
              <w:rPr>
                <w:spacing w:val="-5"/>
                <w:sz w:val="20"/>
              </w:rPr>
              <w:t>48</w:t>
            </w:r>
          </w:p>
        </w:tc>
        <w:tc>
          <w:tcPr>
            <w:tcW w:w="989" w:type="dxa"/>
          </w:tcPr>
          <w:p w14:paraId="5031D1B5" w14:textId="77777777" w:rsidR="00445B8C" w:rsidRDefault="00921D2C">
            <w:pPr>
              <w:pStyle w:val="TableParagraph"/>
              <w:tabs>
                <w:tab w:val="left" w:pos="375"/>
              </w:tabs>
              <w:spacing w:before="54" w:line="225" w:lineRule="exact"/>
              <w:ind w:left="10"/>
              <w:rPr>
                <w:sz w:val="20"/>
              </w:rPr>
            </w:pPr>
            <w:r>
              <w:rPr>
                <w:spacing w:val="-10"/>
                <w:sz w:val="20"/>
              </w:rPr>
              <w:t>$</w:t>
            </w:r>
            <w:r>
              <w:rPr>
                <w:sz w:val="20"/>
              </w:rPr>
              <w:tab/>
            </w:r>
            <w:r>
              <w:rPr>
                <w:spacing w:val="-10"/>
                <w:sz w:val="20"/>
              </w:rPr>
              <w:t>5</w:t>
            </w:r>
          </w:p>
        </w:tc>
        <w:tc>
          <w:tcPr>
            <w:tcW w:w="1080" w:type="dxa"/>
          </w:tcPr>
          <w:p w14:paraId="5031D1B6" w14:textId="77777777" w:rsidR="00445B8C" w:rsidRDefault="00921D2C">
            <w:pPr>
              <w:pStyle w:val="TableParagraph"/>
              <w:tabs>
                <w:tab w:val="left" w:pos="374"/>
              </w:tabs>
              <w:spacing w:before="54" w:line="225" w:lineRule="exact"/>
              <w:ind w:left="8"/>
              <w:rPr>
                <w:sz w:val="20"/>
              </w:rPr>
            </w:pPr>
            <w:r>
              <w:rPr>
                <w:spacing w:val="-10"/>
                <w:sz w:val="20"/>
              </w:rPr>
              <w:t>$</w:t>
            </w:r>
            <w:r>
              <w:rPr>
                <w:sz w:val="20"/>
              </w:rPr>
              <w:tab/>
            </w:r>
            <w:r>
              <w:rPr>
                <w:spacing w:val="-10"/>
                <w:sz w:val="20"/>
              </w:rPr>
              <w:t>7</w:t>
            </w:r>
          </w:p>
        </w:tc>
        <w:tc>
          <w:tcPr>
            <w:tcW w:w="1260" w:type="dxa"/>
          </w:tcPr>
          <w:p w14:paraId="5031D1B7" w14:textId="77777777" w:rsidR="00445B8C" w:rsidRDefault="00921D2C">
            <w:pPr>
              <w:pStyle w:val="TableParagraph"/>
              <w:tabs>
                <w:tab w:val="left" w:pos="407"/>
              </w:tabs>
              <w:spacing w:before="54" w:line="225" w:lineRule="exact"/>
              <w:ind w:left="5"/>
              <w:rPr>
                <w:sz w:val="20"/>
              </w:rPr>
            </w:pPr>
            <w:r>
              <w:rPr>
                <w:spacing w:val="-10"/>
                <w:sz w:val="20"/>
              </w:rPr>
              <w:t>$</w:t>
            </w:r>
            <w:r>
              <w:rPr>
                <w:sz w:val="20"/>
              </w:rPr>
              <w:tab/>
            </w:r>
            <w:r>
              <w:rPr>
                <w:spacing w:val="-5"/>
                <w:sz w:val="20"/>
              </w:rPr>
              <w:t>336</w:t>
            </w:r>
          </w:p>
        </w:tc>
      </w:tr>
      <w:tr w:rsidR="00445B8C" w14:paraId="5031D1BE" w14:textId="77777777">
        <w:trPr>
          <w:trHeight w:val="299"/>
        </w:trPr>
        <w:tc>
          <w:tcPr>
            <w:tcW w:w="2426" w:type="dxa"/>
          </w:tcPr>
          <w:p w14:paraId="5031D1B9" w14:textId="77777777" w:rsidR="00445B8C" w:rsidRDefault="00921D2C">
            <w:pPr>
              <w:pStyle w:val="TableParagraph"/>
              <w:spacing w:before="54" w:line="225" w:lineRule="exact"/>
              <w:ind w:left="110"/>
              <w:jc w:val="left"/>
              <w:rPr>
                <w:i/>
                <w:sz w:val="20"/>
              </w:rPr>
            </w:pPr>
            <w:r>
              <w:rPr>
                <w:i/>
                <w:spacing w:val="-4"/>
                <w:sz w:val="20"/>
              </w:rPr>
              <w:t>Swida</w:t>
            </w:r>
            <w:r>
              <w:rPr>
                <w:i/>
                <w:spacing w:val="-1"/>
                <w:sz w:val="20"/>
              </w:rPr>
              <w:t xml:space="preserve"> </w:t>
            </w:r>
            <w:r>
              <w:rPr>
                <w:i/>
                <w:spacing w:val="-2"/>
                <w:sz w:val="20"/>
              </w:rPr>
              <w:t>racemosa</w:t>
            </w:r>
          </w:p>
        </w:tc>
        <w:tc>
          <w:tcPr>
            <w:tcW w:w="900" w:type="dxa"/>
          </w:tcPr>
          <w:p w14:paraId="5031D1BA" w14:textId="77777777" w:rsidR="00445B8C" w:rsidRDefault="00921D2C">
            <w:pPr>
              <w:pStyle w:val="TableParagraph"/>
              <w:spacing w:before="54" w:line="225" w:lineRule="exact"/>
              <w:ind w:left="9" w:right="2"/>
              <w:rPr>
                <w:sz w:val="20"/>
              </w:rPr>
            </w:pPr>
            <w:r>
              <w:rPr>
                <w:spacing w:val="-5"/>
                <w:sz w:val="20"/>
              </w:rPr>
              <w:t>90</w:t>
            </w:r>
          </w:p>
        </w:tc>
        <w:tc>
          <w:tcPr>
            <w:tcW w:w="989" w:type="dxa"/>
          </w:tcPr>
          <w:p w14:paraId="5031D1BB" w14:textId="77777777" w:rsidR="00445B8C" w:rsidRDefault="00921D2C">
            <w:pPr>
              <w:pStyle w:val="TableParagraph"/>
              <w:tabs>
                <w:tab w:val="left" w:pos="375"/>
              </w:tabs>
              <w:spacing w:before="54" w:line="225" w:lineRule="exact"/>
              <w:ind w:left="10"/>
              <w:rPr>
                <w:sz w:val="20"/>
              </w:rPr>
            </w:pPr>
            <w:r>
              <w:rPr>
                <w:spacing w:val="-10"/>
                <w:sz w:val="20"/>
              </w:rPr>
              <w:t>$</w:t>
            </w:r>
            <w:r>
              <w:rPr>
                <w:sz w:val="20"/>
              </w:rPr>
              <w:tab/>
            </w:r>
            <w:r>
              <w:rPr>
                <w:spacing w:val="-10"/>
                <w:sz w:val="20"/>
              </w:rPr>
              <w:t>2</w:t>
            </w:r>
          </w:p>
        </w:tc>
        <w:tc>
          <w:tcPr>
            <w:tcW w:w="1080" w:type="dxa"/>
          </w:tcPr>
          <w:p w14:paraId="5031D1BC" w14:textId="77777777" w:rsidR="00445B8C" w:rsidRDefault="00921D2C">
            <w:pPr>
              <w:pStyle w:val="TableParagraph"/>
              <w:tabs>
                <w:tab w:val="left" w:pos="374"/>
              </w:tabs>
              <w:spacing w:before="54" w:line="225" w:lineRule="exact"/>
              <w:ind w:left="8"/>
              <w:rPr>
                <w:sz w:val="20"/>
              </w:rPr>
            </w:pPr>
            <w:r>
              <w:rPr>
                <w:spacing w:val="-10"/>
                <w:sz w:val="20"/>
              </w:rPr>
              <w:t>$</w:t>
            </w:r>
            <w:r>
              <w:rPr>
                <w:sz w:val="20"/>
              </w:rPr>
              <w:tab/>
            </w:r>
            <w:r>
              <w:rPr>
                <w:spacing w:val="-10"/>
                <w:sz w:val="20"/>
              </w:rPr>
              <w:t>5</w:t>
            </w:r>
          </w:p>
        </w:tc>
        <w:tc>
          <w:tcPr>
            <w:tcW w:w="1260" w:type="dxa"/>
          </w:tcPr>
          <w:p w14:paraId="5031D1BD" w14:textId="77777777" w:rsidR="00445B8C" w:rsidRDefault="00921D2C">
            <w:pPr>
              <w:pStyle w:val="TableParagraph"/>
              <w:tabs>
                <w:tab w:val="left" w:pos="407"/>
              </w:tabs>
              <w:spacing w:before="54" w:line="225" w:lineRule="exact"/>
              <w:ind w:left="5"/>
              <w:rPr>
                <w:sz w:val="20"/>
              </w:rPr>
            </w:pPr>
            <w:r>
              <w:rPr>
                <w:spacing w:val="-10"/>
                <w:sz w:val="20"/>
              </w:rPr>
              <w:t>$</w:t>
            </w:r>
            <w:r>
              <w:rPr>
                <w:sz w:val="20"/>
              </w:rPr>
              <w:tab/>
            </w:r>
            <w:r>
              <w:rPr>
                <w:spacing w:val="-5"/>
                <w:sz w:val="20"/>
              </w:rPr>
              <w:t>450</w:t>
            </w:r>
          </w:p>
        </w:tc>
      </w:tr>
      <w:tr w:rsidR="00445B8C" w14:paraId="5031D1C4" w14:textId="77777777">
        <w:trPr>
          <w:trHeight w:val="299"/>
        </w:trPr>
        <w:tc>
          <w:tcPr>
            <w:tcW w:w="2426" w:type="dxa"/>
          </w:tcPr>
          <w:p w14:paraId="5031D1BF" w14:textId="77777777" w:rsidR="00445B8C" w:rsidRDefault="00921D2C">
            <w:pPr>
              <w:pStyle w:val="TableParagraph"/>
              <w:spacing w:before="54" w:line="225" w:lineRule="exact"/>
              <w:ind w:left="110"/>
              <w:jc w:val="left"/>
              <w:rPr>
                <w:i/>
                <w:sz w:val="20"/>
              </w:rPr>
            </w:pPr>
            <w:r>
              <w:rPr>
                <w:i/>
                <w:w w:val="90"/>
                <w:sz w:val="20"/>
              </w:rPr>
              <w:t>Tilia</w:t>
            </w:r>
            <w:r>
              <w:rPr>
                <w:i/>
                <w:spacing w:val="-1"/>
                <w:sz w:val="20"/>
              </w:rPr>
              <w:t xml:space="preserve"> </w:t>
            </w:r>
            <w:r>
              <w:rPr>
                <w:i/>
                <w:spacing w:val="-2"/>
                <w:sz w:val="20"/>
              </w:rPr>
              <w:t>americana</w:t>
            </w:r>
          </w:p>
        </w:tc>
        <w:tc>
          <w:tcPr>
            <w:tcW w:w="900" w:type="dxa"/>
          </w:tcPr>
          <w:p w14:paraId="5031D1C0" w14:textId="77777777" w:rsidR="00445B8C" w:rsidRDefault="00921D2C">
            <w:pPr>
              <w:pStyle w:val="TableParagraph"/>
              <w:spacing w:before="54" w:line="225" w:lineRule="exact"/>
              <w:ind w:left="9" w:right="2"/>
              <w:rPr>
                <w:sz w:val="20"/>
              </w:rPr>
            </w:pPr>
            <w:r>
              <w:rPr>
                <w:spacing w:val="-5"/>
                <w:sz w:val="20"/>
              </w:rPr>
              <w:t>21</w:t>
            </w:r>
          </w:p>
        </w:tc>
        <w:tc>
          <w:tcPr>
            <w:tcW w:w="989" w:type="dxa"/>
          </w:tcPr>
          <w:p w14:paraId="5031D1C1" w14:textId="77777777" w:rsidR="00445B8C" w:rsidRDefault="00921D2C">
            <w:pPr>
              <w:pStyle w:val="TableParagraph"/>
              <w:tabs>
                <w:tab w:val="left" w:pos="375"/>
              </w:tabs>
              <w:spacing w:before="54" w:line="225" w:lineRule="exact"/>
              <w:ind w:left="10"/>
              <w:rPr>
                <w:sz w:val="20"/>
              </w:rPr>
            </w:pPr>
            <w:r>
              <w:rPr>
                <w:spacing w:val="-10"/>
                <w:sz w:val="20"/>
              </w:rPr>
              <w:t>$</w:t>
            </w:r>
            <w:r>
              <w:rPr>
                <w:sz w:val="20"/>
              </w:rPr>
              <w:tab/>
            </w:r>
            <w:r>
              <w:rPr>
                <w:spacing w:val="-10"/>
                <w:sz w:val="20"/>
              </w:rPr>
              <w:t>2</w:t>
            </w:r>
          </w:p>
        </w:tc>
        <w:tc>
          <w:tcPr>
            <w:tcW w:w="1080" w:type="dxa"/>
          </w:tcPr>
          <w:p w14:paraId="5031D1C2" w14:textId="77777777" w:rsidR="00445B8C" w:rsidRDefault="00921D2C">
            <w:pPr>
              <w:pStyle w:val="TableParagraph"/>
              <w:tabs>
                <w:tab w:val="left" w:pos="374"/>
              </w:tabs>
              <w:spacing w:before="54" w:line="225" w:lineRule="exact"/>
              <w:ind w:left="8"/>
              <w:rPr>
                <w:sz w:val="20"/>
              </w:rPr>
            </w:pPr>
            <w:r>
              <w:rPr>
                <w:spacing w:val="-10"/>
                <w:sz w:val="20"/>
              </w:rPr>
              <w:t>$</w:t>
            </w:r>
            <w:r>
              <w:rPr>
                <w:sz w:val="20"/>
              </w:rPr>
              <w:tab/>
            </w:r>
            <w:r>
              <w:rPr>
                <w:spacing w:val="-10"/>
                <w:sz w:val="20"/>
              </w:rPr>
              <w:t>5</w:t>
            </w:r>
          </w:p>
        </w:tc>
        <w:tc>
          <w:tcPr>
            <w:tcW w:w="1260" w:type="dxa"/>
          </w:tcPr>
          <w:p w14:paraId="5031D1C3" w14:textId="77777777" w:rsidR="00445B8C" w:rsidRDefault="00921D2C">
            <w:pPr>
              <w:pStyle w:val="TableParagraph"/>
              <w:tabs>
                <w:tab w:val="left" w:pos="407"/>
              </w:tabs>
              <w:spacing w:before="54" w:line="225" w:lineRule="exact"/>
              <w:ind w:left="5"/>
              <w:rPr>
                <w:sz w:val="20"/>
              </w:rPr>
            </w:pPr>
            <w:r>
              <w:rPr>
                <w:spacing w:val="-10"/>
                <w:sz w:val="20"/>
              </w:rPr>
              <w:t>$</w:t>
            </w:r>
            <w:r>
              <w:rPr>
                <w:sz w:val="20"/>
              </w:rPr>
              <w:tab/>
            </w:r>
            <w:r>
              <w:rPr>
                <w:spacing w:val="-5"/>
                <w:sz w:val="20"/>
              </w:rPr>
              <w:t>105</w:t>
            </w:r>
          </w:p>
        </w:tc>
      </w:tr>
      <w:tr w:rsidR="00445B8C" w14:paraId="5031D1CA" w14:textId="77777777">
        <w:trPr>
          <w:trHeight w:val="299"/>
        </w:trPr>
        <w:tc>
          <w:tcPr>
            <w:tcW w:w="2426" w:type="dxa"/>
          </w:tcPr>
          <w:p w14:paraId="5031D1C5" w14:textId="77777777" w:rsidR="00445B8C" w:rsidRDefault="00921D2C">
            <w:pPr>
              <w:pStyle w:val="TableParagraph"/>
              <w:spacing w:before="54" w:line="225" w:lineRule="exact"/>
              <w:ind w:left="110"/>
              <w:jc w:val="left"/>
              <w:rPr>
                <w:i/>
                <w:sz w:val="20"/>
              </w:rPr>
            </w:pPr>
            <w:r>
              <w:rPr>
                <w:i/>
                <w:spacing w:val="-5"/>
                <w:sz w:val="20"/>
              </w:rPr>
              <w:t>Viburnum</w:t>
            </w:r>
            <w:r>
              <w:rPr>
                <w:i/>
                <w:sz w:val="20"/>
              </w:rPr>
              <w:t xml:space="preserve"> </w:t>
            </w:r>
            <w:r>
              <w:rPr>
                <w:i/>
                <w:spacing w:val="-2"/>
                <w:sz w:val="20"/>
              </w:rPr>
              <w:t>dentatum</w:t>
            </w:r>
          </w:p>
        </w:tc>
        <w:tc>
          <w:tcPr>
            <w:tcW w:w="900" w:type="dxa"/>
          </w:tcPr>
          <w:p w14:paraId="5031D1C6" w14:textId="77777777" w:rsidR="00445B8C" w:rsidRDefault="00921D2C">
            <w:pPr>
              <w:pStyle w:val="TableParagraph"/>
              <w:spacing w:before="54" w:line="225" w:lineRule="exact"/>
              <w:ind w:left="9" w:right="2"/>
              <w:rPr>
                <w:sz w:val="20"/>
              </w:rPr>
            </w:pPr>
            <w:r>
              <w:rPr>
                <w:spacing w:val="-5"/>
                <w:sz w:val="20"/>
              </w:rPr>
              <w:t>69</w:t>
            </w:r>
          </w:p>
        </w:tc>
        <w:tc>
          <w:tcPr>
            <w:tcW w:w="989" w:type="dxa"/>
          </w:tcPr>
          <w:p w14:paraId="5031D1C7" w14:textId="77777777" w:rsidR="00445B8C" w:rsidRDefault="00921D2C">
            <w:pPr>
              <w:pStyle w:val="TableParagraph"/>
              <w:tabs>
                <w:tab w:val="left" w:pos="375"/>
              </w:tabs>
              <w:spacing w:before="54" w:line="225" w:lineRule="exact"/>
              <w:ind w:left="10"/>
              <w:rPr>
                <w:sz w:val="20"/>
              </w:rPr>
            </w:pPr>
            <w:r>
              <w:rPr>
                <w:spacing w:val="-10"/>
                <w:sz w:val="20"/>
              </w:rPr>
              <w:t>$</w:t>
            </w:r>
            <w:r>
              <w:rPr>
                <w:sz w:val="20"/>
              </w:rPr>
              <w:tab/>
            </w:r>
            <w:r>
              <w:rPr>
                <w:spacing w:val="-10"/>
                <w:sz w:val="20"/>
              </w:rPr>
              <w:t>5</w:t>
            </w:r>
          </w:p>
        </w:tc>
        <w:tc>
          <w:tcPr>
            <w:tcW w:w="1080" w:type="dxa"/>
          </w:tcPr>
          <w:p w14:paraId="5031D1C8" w14:textId="77777777" w:rsidR="00445B8C" w:rsidRDefault="00921D2C">
            <w:pPr>
              <w:pStyle w:val="TableParagraph"/>
              <w:tabs>
                <w:tab w:val="left" w:pos="374"/>
              </w:tabs>
              <w:spacing w:before="54" w:line="225" w:lineRule="exact"/>
              <w:ind w:left="8"/>
              <w:rPr>
                <w:sz w:val="20"/>
              </w:rPr>
            </w:pPr>
            <w:r>
              <w:rPr>
                <w:spacing w:val="-10"/>
                <w:sz w:val="20"/>
              </w:rPr>
              <w:t>$</w:t>
            </w:r>
            <w:r>
              <w:rPr>
                <w:sz w:val="20"/>
              </w:rPr>
              <w:tab/>
            </w:r>
            <w:r>
              <w:rPr>
                <w:spacing w:val="-10"/>
                <w:sz w:val="20"/>
              </w:rPr>
              <w:t>7</w:t>
            </w:r>
          </w:p>
        </w:tc>
        <w:tc>
          <w:tcPr>
            <w:tcW w:w="1260" w:type="dxa"/>
          </w:tcPr>
          <w:p w14:paraId="5031D1C9" w14:textId="77777777" w:rsidR="00445B8C" w:rsidRDefault="00921D2C">
            <w:pPr>
              <w:pStyle w:val="TableParagraph"/>
              <w:tabs>
                <w:tab w:val="left" w:pos="407"/>
              </w:tabs>
              <w:spacing w:before="54" w:line="225" w:lineRule="exact"/>
              <w:ind w:left="5"/>
              <w:rPr>
                <w:sz w:val="20"/>
              </w:rPr>
            </w:pPr>
            <w:r>
              <w:rPr>
                <w:spacing w:val="-10"/>
                <w:sz w:val="20"/>
              </w:rPr>
              <w:t>$</w:t>
            </w:r>
            <w:r>
              <w:rPr>
                <w:sz w:val="20"/>
              </w:rPr>
              <w:tab/>
            </w:r>
            <w:r>
              <w:rPr>
                <w:spacing w:val="-5"/>
                <w:sz w:val="20"/>
              </w:rPr>
              <w:t>483</w:t>
            </w:r>
          </w:p>
        </w:tc>
      </w:tr>
      <w:tr w:rsidR="00445B8C" w14:paraId="5031D1D0" w14:textId="77777777">
        <w:trPr>
          <w:trHeight w:val="301"/>
        </w:trPr>
        <w:tc>
          <w:tcPr>
            <w:tcW w:w="2426" w:type="dxa"/>
          </w:tcPr>
          <w:p w14:paraId="5031D1CB" w14:textId="77777777" w:rsidR="00445B8C" w:rsidRDefault="00921D2C">
            <w:pPr>
              <w:pStyle w:val="TableParagraph"/>
              <w:spacing w:before="56" w:line="225" w:lineRule="exact"/>
              <w:ind w:right="98"/>
              <w:jc w:val="right"/>
              <w:rPr>
                <w:b/>
                <w:sz w:val="20"/>
              </w:rPr>
            </w:pPr>
            <w:r>
              <w:rPr>
                <w:b/>
                <w:spacing w:val="-2"/>
                <w:sz w:val="20"/>
              </w:rPr>
              <w:t>Total*</w:t>
            </w:r>
          </w:p>
        </w:tc>
        <w:tc>
          <w:tcPr>
            <w:tcW w:w="900" w:type="dxa"/>
          </w:tcPr>
          <w:p w14:paraId="5031D1CC" w14:textId="77777777" w:rsidR="00445B8C" w:rsidRDefault="00921D2C">
            <w:pPr>
              <w:pStyle w:val="TableParagraph"/>
              <w:spacing w:before="56" w:line="225" w:lineRule="exact"/>
              <w:ind w:left="9" w:right="4"/>
              <w:rPr>
                <w:b/>
                <w:sz w:val="20"/>
              </w:rPr>
            </w:pPr>
            <w:r>
              <w:rPr>
                <w:b/>
                <w:spacing w:val="-4"/>
                <w:sz w:val="20"/>
              </w:rPr>
              <w:t>1595</w:t>
            </w:r>
          </w:p>
        </w:tc>
        <w:tc>
          <w:tcPr>
            <w:tcW w:w="989" w:type="dxa"/>
          </w:tcPr>
          <w:p w14:paraId="5031D1CD" w14:textId="77777777" w:rsidR="00445B8C" w:rsidRDefault="00445B8C">
            <w:pPr>
              <w:pStyle w:val="TableParagraph"/>
              <w:jc w:val="left"/>
              <w:rPr>
                <w:rFonts w:ascii="Times New Roman"/>
                <w:sz w:val="20"/>
              </w:rPr>
            </w:pPr>
          </w:p>
        </w:tc>
        <w:tc>
          <w:tcPr>
            <w:tcW w:w="1080" w:type="dxa"/>
          </w:tcPr>
          <w:p w14:paraId="5031D1CE" w14:textId="77777777" w:rsidR="00445B8C" w:rsidRDefault="00445B8C">
            <w:pPr>
              <w:pStyle w:val="TableParagraph"/>
              <w:jc w:val="left"/>
              <w:rPr>
                <w:rFonts w:ascii="Times New Roman"/>
                <w:sz w:val="20"/>
              </w:rPr>
            </w:pPr>
          </w:p>
        </w:tc>
        <w:tc>
          <w:tcPr>
            <w:tcW w:w="1260" w:type="dxa"/>
          </w:tcPr>
          <w:p w14:paraId="5031D1CF" w14:textId="77777777" w:rsidR="00445B8C" w:rsidRDefault="00921D2C">
            <w:pPr>
              <w:pStyle w:val="TableParagraph"/>
              <w:spacing w:before="56" w:line="225" w:lineRule="exact"/>
              <w:ind w:left="3"/>
              <w:rPr>
                <w:b/>
                <w:sz w:val="20"/>
              </w:rPr>
            </w:pPr>
            <w:r>
              <w:rPr>
                <w:b/>
                <w:sz w:val="20"/>
              </w:rPr>
              <w:t>$</w:t>
            </w:r>
            <w:r>
              <w:rPr>
                <w:b/>
                <w:spacing w:val="23"/>
                <w:sz w:val="20"/>
              </w:rPr>
              <w:t xml:space="preserve"> </w:t>
            </w:r>
            <w:r>
              <w:rPr>
                <w:b/>
                <w:spacing w:val="-2"/>
                <w:sz w:val="20"/>
              </w:rPr>
              <w:t>14,604</w:t>
            </w:r>
          </w:p>
        </w:tc>
      </w:tr>
    </w:tbl>
    <w:p w14:paraId="5031D1D1" w14:textId="77777777" w:rsidR="00445B8C" w:rsidRDefault="00921D2C">
      <w:pPr>
        <w:spacing w:before="17"/>
        <w:ind w:left="360" w:right="381"/>
        <w:rPr>
          <w:sz w:val="20"/>
        </w:rPr>
      </w:pPr>
      <w:r>
        <w:rPr>
          <w:sz w:val="20"/>
        </w:rPr>
        <w:t>*Note:</w:t>
      </w:r>
      <w:r>
        <w:rPr>
          <w:spacing w:val="-4"/>
          <w:sz w:val="20"/>
        </w:rPr>
        <w:t xml:space="preserve"> </w:t>
      </w:r>
      <w:r>
        <w:rPr>
          <w:sz w:val="20"/>
        </w:rPr>
        <w:t>Plant</w:t>
      </w:r>
      <w:r>
        <w:rPr>
          <w:spacing w:val="-3"/>
          <w:sz w:val="20"/>
        </w:rPr>
        <w:t xml:space="preserve"> </w:t>
      </w:r>
      <w:r>
        <w:rPr>
          <w:sz w:val="20"/>
        </w:rPr>
        <w:t>costs</w:t>
      </w:r>
      <w:r>
        <w:rPr>
          <w:spacing w:val="-1"/>
          <w:sz w:val="20"/>
        </w:rPr>
        <w:t xml:space="preserve"> </w:t>
      </w:r>
      <w:r>
        <w:rPr>
          <w:sz w:val="20"/>
        </w:rPr>
        <w:t>are</w:t>
      </w:r>
      <w:r>
        <w:rPr>
          <w:spacing w:val="-4"/>
          <w:sz w:val="20"/>
        </w:rPr>
        <w:t xml:space="preserve"> </w:t>
      </w:r>
      <w:r>
        <w:rPr>
          <w:sz w:val="20"/>
        </w:rPr>
        <w:t>a</w:t>
      </w:r>
      <w:r>
        <w:rPr>
          <w:spacing w:val="-1"/>
          <w:sz w:val="20"/>
        </w:rPr>
        <w:t xml:space="preserve"> </w:t>
      </w:r>
      <w:r>
        <w:rPr>
          <w:sz w:val="20"/>
        </w:rPr>
        <w:t>range,</w:t>
      </w:r>
      <w:r>
        <w:rPr>
          <w:spacing w:val="-1"/>
          <w:sz w:val="20"/>
        </w:rPr>
        <w:t xml:space="preserve"> </w:t>
      </w:r>
      <w:r>
        <w:rPr>
          <w:sz w:val="20"/>
        </w:rPr>
        <w:t>and</w:t>
      </w:r>
      <w:r>
        <w:rPr>
          <w:spacing w:val="-3"/>
          <w:sz w:val="20"/>
        </w:rPr>
        <w:t xml:space="preserve"> </w:t>
      </w:r>
      <w:r>
        <w:rPr>
          <w:sz w:val="20"/>
        </w:rPr>
        <w:t>the</w:t>
      </w:r>
      <w:r>
        <w:rPr>
          <w:spacing w:val="-4"/>
          <w:sz w:val="20"/>
        </w:rPr>
        <w:t xml:space="preserve"> </w:t>
      </w:r>
      <w:r>
        <w:rPr>
          <w:sz w:val="20"/>
        </w:rPr>
        <w:t>total</w:t>
      </w:r>
      <w:r>
        <w:rPr>
          <w:spacing w:val="-3"/>
          <w:sz w:val="20"/>
        </w:rPr>
        <w:t xml:space="preserve"> </w:t>
      </w:r>
      <w:r>
        <w:rPr>
          <w:sz w:val="20"/>
        </w:rPr>
        <w:t>cost</w:t>
      </w:r>
      <w:r>
        <w:rPr>
          <w:spacing w:val="-4"/>
          <w:sz w:val="20"/>
        </w:rPr>
        <w:t xml:space="preserve"> </w:t>
      </w:r>
      <w:r>
        <w:rPr>
          <w:sz w:val="20"/>
        </w:rPr>
        <w:t>has</w:t>
      </w:r>
      <w:r>
        <w:rPr>
          <w:spacing w:val="-1"/>
          <w:sz w:val="20"/>
        </w:rPr>
        <w:t xml:space="preserve"> </w:t>
      </w:r>
      <w:r>
        <w:rPr>
          <w:sz w:val="20"/>
        </w:rPr>
        <w:t>been</w:t>
      </w:r>
      <w:r>
        <w:rPr>
          <w:spacing w:val="-3"/>
          <w:sz w:val="20"/>
        </w:rPr>
        <w:t xml:space="preserve"> </w:t>
      </w:r>
      <w:r>
        <w:rPr>
          <w:sz w:val="20"/>
        </w:rPr>
        <w:t>calculated from</w:t>
      </w:r>
      <w:r>
        <w:rPr>
          <w:spacing w:val="-3"/>
          <w:sz w:val="20"/>
        </w:rPr>
        <w:t xml:space="preserve"> </w:t>
      </w:r>
      <w:r>
        <w:rPr>
          <w:sz w:val="20"/>
        </w:rPr>
        <w:t>the</w:t>
      </w:r>
      <w:r>
        <w:rPr>
          <w:spacing w:val="-4"/>
          <w:sz w:val="20"/>
        </w:rPr>
        <w:t xml:space="preserve"> </w:t>
      </w:r>
      <w:r>
        <w:rPr>
          <w:sz w:val="20"/>
        </w:rPr>
        <w:t>high</w:t>
      </w:r>
      <w:r>
        <w:rPr>
          <w:spacing w:val="-3"/>
          <w:sz w:val="20"/>
        </w:rPr>
        <w:t xml:space="preserve"> </w:t>
      </w:r>
      <w:r>
        <w:rPr>
          <w:sz w:val="20"/>
        </w:rPr>
        <w:t>end of</w:t>
      </w:r>
      <w:r>
        <w:rPr>
          <w:spacing w:val="-4"/>
          <w:sz w:val="20"/>
        </w:rPr>
        <w:t xml:space="preserve"> </w:t>
      </w:r>
      <w:r>
        <w:rPr>
          <w:sz w:val="20"/>
        </w:rPr>
        <w:t>the</w:t>
      </w:r>
      <w:r>
        <w:rPr>
          <w:spacing w:val="-3"/>
          <w:sz w:val="20"/>
        </w:rPr>
        <w:t xml:space="preserve"> </w:t>
      </w:r>
      <w:r>
        <w:rPr>
          <w:sz w:val="20"/>
        </w:rPr>
        <w:t>per</w:t>
      </w:r>
      <w:r>
        <w:rPr>
          <w:spacing w:val="-3"/>
          <w:sz w:val="20"/>
        </w:rPr>
        <w:t xml:space="preserve"> </w:t>
      </w:r>
      <w:r>
        <w:rPr>
          <w:sz w:val="20"/>
        </w:rPr>
        <w:t>plant</w:t>
      </w:r>
      <w:r>
        <w:rPr>
          <w:spacing w:val="-3"/>
          <w:sz w:val="20"/>
        </w:rPr>
        <w:t xml:space="preserve"> </w:t>
      </w:r>
      <w:r>
        <w:rPr>
          <w:sz w:val="20"/>
        </w:rPr>
        <w:t xml:space="preserve">estimate </w:t>
      </w:r>
      <w:r>
        <w:rPr>
          <w:spacing w:val="-2"/>
          <w:sz w:val="20"/>
        </w:rPr>
        <w:t>range.</w:t>
      </w:r>
    </w:p>
    <w:p w14:paraId="5031D1D2" w14:textId="77777777" w:rsidR="00445B8C" w:rsidRDefault="00445B8C">
      <w:pPr>
        <w:pStyle w:val="BodyText"/>
        <w:spacing w:before="45"/>
        <w:rPr>
          <w:sz w:val="20"/>
        </w:rPr>
      </w:pPr>
    </w:p>
    <w:p w14:paraId="5031D1D3" w14:textId="77777777" w:rsidR="00445B8C" w:rsidRDefault="00921D2C">
      <w:pPr>
        <w:pStyle w:val="BodyText"/>
        <w:ind w:left="360" w:right="410"/>
      </w:pPr>
      <w:r>
        <w:t>The cost estimate below uses planting materials and labor from CVNPRN, and tree tube and string</w:t>
      </w:r>
      <w:r>
        <w:rPr>
          <w:spacing w:val="-4"/>
        </w:rPr>
        <w:t xml:space="preserve"> </w:t>
      </w:r>
      <w:r>
        <w:t>trimming</w:t>
      </w:r>
      <w:r>
        <w:rPr>
          <w:spacing w:val="-3"/>
        </w:rPr>
        <w:t xml:space="preserve"> </w:t>
      </w:r>
      <w:r>
        <w:t>estimates</w:t>
      </w:r>
      <w:r>
        <w:rPr>
          <w:spacing w:val="-3"/>
        </w:rPr>
        <w:t xml:space="preserve"> </w:t>
      </w:r>
      <w:r>
        <w:t>from</w:t>
      </w:r>
      <w:r>
        <w:rPr>
          <w:spacing w:val="-5"/>
        </w:rPr>
        <w:t xml:space="preserve"> </w:t>
      </w:r>
      <w:r>
        <w:t>Redstart.</w:t>
      </w:r>
      <w:r>
        <w:rPr>
          <w:spacing w:val="-4"/>
        </w:rPr>
        <w:t xml:space="preserve"> </w:t>
      </w:r>
      <w:r>
        <w:t>Actual</w:t>
      </w:r>
      <w:r>
        <w:rPr>
          <w:spacing w:val="-5"/>
        </w:rPr>
        <w:t xml:space="preserve"> </w:t>
      </w:r>
      <w:r>
        <w:t>services</w:t>
      </w:r>
      <w:r>
        <w:rPr>
          <w:spacing w:val="-3"/>
        </w:rPr>
        <w:t xml:space="preserve"> </w:t>
      </w:r>
      <w:r>
        <w:t>could</w:t>
      </w:r>
      <w:r>
        <w:rPr>
          <w:spacing w:val="-4"/>
        </w:rPr>
        <w:t xml:space="preserve"> </w:t>
      </w:r>
      <w:r>
        <w:t>come</w:t>
      </w:r>
      <w:r>
        <w:rPr>
          <w:spacing w:val="-4"/>
        </w:rPr>
        <w:t xml:space="preserve"> </w:t>
      </w:r>
      <w:r>
        <w:t>from</w:t>
      </w:r>
      <w:r>
        <w:rPr>
          <w:spacing w:val="-4"/>
        </w:rPr>
        <w:t xml:space="preserve"> </w:t>
      </w:r>
      <w:r>
        <w:t>one</w:t>
      </w:r>
      <w:r>
        <w:rPr>
          <w:spacing w:val="-1"/>
        </w:rPr>
        <w:t xml:space="preserve"> </w:t>
      </w:r>
      <w:r>
        <w:t>or</w:t>
      </w:r>
      <w:r>
        <w:rPr>
          <w:spacing w:val="-4"/>
        </w:rPr>
        <w:t xml:space="preserve"> </w:t>
      </w:r>
      <w:r>
        <w:t>both</w:t>
      </w:r>
      <w:r>
        <w:rPr>
          <w:spacing w:val="-3"/>
        </w:rPr>
        <w:t xml:space="preserve"> </w:t>
      </w:r>
      <w:r>
        <w:t>of</w:t>
      </w:r>
      <w:r>
        <w:rPr>
          <w:spacing w:val="-4"/>
        </w:rPr>
        <w:t xml:space="preserve"> </w:t>
      </w:r>
      <w:r>
        <w:t xml:space="preserve">these </w:t>
      </w:r>
      <w:r>
        <w:rPr>
          <w:spacing w:val="-2"/>
        </w:rPr>
        <w:t>organizations.</w:t>
      </w:r>
    </w:p>
    <w:p w14:paraId="5031D1D4" w14:textId="77777777" w:rsidR="00445B8C" w:rsidRDefault="00445B8C">
      <w:pPr>
        <w:pStyle w:val="BodyText"/>
        <w:sectPr w:rsidR="00445B8C">
          <w:pgSz w:w="12240" w:h="15840"/>
          <w:pgMar w:top="1880" w:right="1080" w:bottom="280" w:left="1080" w:header="725" w:footer="0" w:gutter="0"/>
          <w:cols w:space="720"/>
        </w:sectPr>
      </w:pPr>
    </w:p>
    <w:p w14:paraId="5031D1D5" w14:textId="77777777" w:rsidR="00445B8C" w:rsidRDefault="00445B8C">
      <w:pPr>
        <w:pStyle w:val="BodyText"/>
        <w:spacing w:before="16"/>
      </w:pPr>
    </w:p>
    <w:p w14:paraId="5031D1D6" w14:textId="77777777" w:rsidR="00445B8C" w:rsidRDefault="00921D2C">
      <w:pPr>
        <w:pStyle w:val="Heading3"/>
      </w:pPr>
      <w:r>
        <w:t>Cost</w:t>
      </w:r>
      <w:r>
        <w:rPr>
          <w:spacing w:val="-5"/>
        </w:rPr>
        <w:t xml:space="preserve"> </w:t>
      </w:r>
      <w:r>
        <w:t>Summary</w:t>
      </w:r>
      <w:r>
        <w:rPr>
          <w:spacing w:val="-8"/>
        </w:rPr>
        <w:t xml:space="preserve"> </w:t>
      </w:r>
      <w:r>
        <w:t>for</w:t>
      </w:r>
      <w:r>
        <w:rPr>
          <w:spacing w:val="-8"/>
        </w:rPr>
        <w:t xml:space="preserve"> </w:t>
      </w:r>
      <w:r>
        <w:t>Plantings</w:t>
      </w:r>
      <w:r>
        <w:rPr>
          <w:spacing w:val="-8"/>
        </w:rPr>
        <w:t xml:space="preserve"> </w:t>
      </w:r>
      <w:r>
        <w:t>(CVNPRN</w:t>
      </w:r>
      <w:r>
        <w:rPr>
          <w:spacing w:val="-7"/>
        </w:rPr>
        <w:t xml:space="preserve"> </w:t>
      </w:r>
      <w:r>
        <w:t>and</w:t>
      </w:r>
      <w:r>
        <w:rPr>
          <w:spacing w:val="-8"/>
        </w:rPr>
        <w:t xml:space="preserve"> </w:t>
      </w:r>
      <w:r>
        <w:rPr>
          <w:spacing w:val="-2"/>
        </w:rPr>
        <w:t>Redstart)</w:t>
      </w:r>
    </w:p>
    <w:p w14:paraId="5031D1D7" w14:textId="77777777" w:rsidR="00445B8C" w:rsidRDefault="00445B8C">
      <w:pPr>
        <w:pStyle w:val="BodyText"/>
        <w:spacing w:before="49"/>
        <w:rPr>
          <w:b/>
          <w:sz w:val="20"/>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1089"/>
        <w:gridCol w:w="1120"/>
        <w:gridCol w:w="1127"/>
        <w:gridCol w:w="1396"/>
        <w:gridCol w:w="1914"/>
      </w:tblGrid>
      <w:tr w:rsidR="00445B8C" w14:paraId="5031D1DF" w14:textId="77777777">
        <w:trPr>
          <w:trHeight w:val="486"/>
        </w:trPr>
        <w:tc>
          <w:tcPr>
            <w:tcW w:w="2335" w:type="dxa"/>
            <w:shd w:val="clear" w:color="auto" w:fill="DBE4F0"/>
          </w:tcPr>
          <w:p w14:paraId="5031D1D8" w14:textId="77777777" w:rsidR="00445B8C" w:rsidRDefault="00921D2C">
            <w:pPr>
              <w:pStyle w:val="TableParagraph"/>
              <w:spacing w:before="121"/>
              <w:ind w:left="80" w:right="70"/>
              <w:rPr>
                <w:b/>
                <w:sz w:val="20"/>
              </w:rPr>
            </w:pPr>
            <w:r>
              <w:rPr>
                <w:b/>
                <w:spacing w:val="-2"/>
                <w:sz w:val="20"/>
              </w:rPr>
              <w:t>Component</w:t>
            </w:r>
          </w:p>
        </w:tc>
        <w:tc>
          <w:tcPr>
            <w:tcW w:w="1089" w:type="dxa"/>
            <w:shd w:val="clear" w:color="auto" w:fill="DBE4F0"/>
          </w:tcPr>
          <w:p w14:paraId="5031D1D9" w14:textId="77777777" w:rsidR="00445B8C" w:rsidRDefault="00921D2C">
            <w:pPr>
              <w:pStyle w:val="TableParagraph"/>
              <w:spacing w:before="1" w:line="243" w:lineRule="exact"/>
              <w:ind w:left="180"/>
              <w:jc w:val="left"/>
              <w:rPr>
                <w:b/>
                <w:sz w:val="20"/>
              </w:rPr>
            </w:pPr>
            <w:r>
              <w:rPr>
                <w:b/>
                <w:spacing w:val="-2"/>
                <w:sz w:val="20"/>
              </w:rPr>
              <w:t>Estimate</w:t>
            </w:r>
          </w:p>
          <w:p w14:paraId="5031D1DA" w14:textId="77777777" w:rsidR="00445B8C" w:rsidRDefault="00921D2C">
            <w:pPr>
              <w:pStyle w:val="TableParagraph"/>
              <w:spacing w:line="222" w:lineRule="exact"/>
              <w:ind w:left="261"/>
              <w:jc w:val="left"/>
              <w:rPr>
                <w:b/>
                <w:sz w:val="20"/>
              </w:rPr>
            </w:pPr>
            <w:r>
              <w:rPr>
                <w:b/>
                <w:spacing w:val="-2"/>
                <w:sz w:val="20"/>
              </w:rPr>
              <w:t>Source</w:t>
            </w:r>
          </w:p>
        </w:tc>
        <w:tc>
          <w:tcPr>
            <w:tcW w:w="1120" w:type="dxa"/>
            <w:shd w:val="clear" w:color="auto" w:fill="DBE4F0"/>
          </w:tcPr>
          <w:p w14:paraId="5031D1DB" w14:textId="77777777" w:rsidR="00445B8C" w:rsidRDefault="00921D2C">
            <w:pPr>
              <w:pStyle w:val="TableParagraph"/>
              <w:spacing w:before="121"/>
              <w:ind w:left="8" w:right="3"/>
              <w:rPr>
                <w:b/>
                <w:sz w:val="20"/>
              </w:rPr>
            </w:pPr>
            <w:r>
              <w:rPr>
                <w:b/>
                <w:spacing w:val="-2"/>
                <w:sz w:val="20"/>
              </w:rPr>
              <w:t>Units</w:t>
            </w:r>
          </w:p>
        </w:tc>
        <w:tc>
          <w:tcPr>
            <w:tcW w:w="1127" w:type="dxa"/>
            <w:shd w:val="clear" w:color="auto" w:fill="DBE4F0"/>
          </w:tcPr>
          <w:p w14:paraId="5031D1DC" w14:textId="77777777" w:rsidR="00445B8C" w:rsidRDefault="00921D2C">
            <w:pPr>
              <w:pStyle w:val="TableParagraph"/>
              <w:spacing w:before="121"/>
              <w:ind w:left="10"/>
              <w:rPr>
                <w:b/>
                <w:sz w:val="20"/>
              </w:rPr>
            </w:pPr>
            <w:r>
              <w:rPr>
                <w:b/>
                <w:spacing w:val="-2"/>
                <w:sz w:val="20"/>
              </w:rPr>
              <w:t>Quantity</w:t>
            </w:r>
          </w:p>
        </w:tc>
        <w:tc>
          <w:tcPr>
            <w:tcW w:w="1396" w:type="dxa"/>
            <w:shd w:val="clear" w:color="auto" w:fill="DBE4F0"/>
          </w:tcPr>
          <w:p w14:paraId="5031D1DD" w14:textId="77777777" w:rsidR="00445B8C" w:rsidRDefault="00921D2C">
            <w:pPr>
              <w:pStyle w:val="TableParagraph"/>
              <w:spacing w:before="121"/>
              <w:ind w:left="7"/>
              <w:rPr>
                <w:b/>
                <w:sz w:val="20"/>
              </w:rPr>
            </w:pPr>
            <w:r>
              <w:rPr>
                <w:b/>
                <w:sz w:val="20"/>
              </w:rPr>
              <w:t>Unit</w:t>
            </w:r>
            <w:r>
              <w:rPr>
                <w:b/>
                <w:spacing w:val="-4"/>
                <w:sz w:val="20"/>
              </w:rPr>
              <w:t xml:space="preserve"> </w:t>
            </w:r>
            <w:r>
              <w:rPr>
                <w:b/>
                <w:spacing w:val="-2"/>
                <w:sz w:val="20"/>
              </w:rPr>
              <w:t>Price</w:t>
            </w:r>
          </w:p>
        </w:tc>
        <w:tc>
          <w:tcPr>
            <w:tcW w:w="1914" w:type="dxa"/>
            <w:shd w:val="clear" w:color="auto" w:fill="DBE4F0"/>
          </w:tcPr>
          <w:p w14:paraId="5031D1DE" w14:textId="77777777" w:rsidR="00445B8C" w:rsidRDefault="00921D2C">
            <w:pPr>
              <w:pStyle w:val="TableParagraph"/>
              <w:spacing w:before="121"/>
              <w:ind w:left="10"/>
              <w:rPr>
                <w:b/>
                <w:sz w:val="20"/>
              </w:rPr>
            </w:pPr>
            <w:r>
              <w:rPr>
                <w:b/>
                <w:sz w:val="20"/>
              </w:rPr>
              <w:t>Total</w:t>
            </w:r>
            <w:r>
              <w:rPr>
                <w:b/>
                <w:spacing w:val="-6"/>
                <w:sz w:val="20"/>
              </w:rPr>
              <w:t xml:space="preserve"> </w:t>
            </w:r>
            <w:r>
              <w:rPr>
                <w:b/>
                <w:spacing w:val="-4"/>
                <w:sz w:val="20"/>
              </w:rPr>
              <w:t>Price</w:t>
            </w:r>
          </w:p>
        </w:tc>
      </w:tr>
      <w:tr w:rsidR="00445B8C" w14:paraId="5031D1E6" w14:textId="77777777">
        <w:trPr>
          <w:trHeight w:val="489"/>
        </w:trPr>
        <w:tc>
          <w:tcPr>
            <w:tcW w:w="2335" w:type="dxa"/>
          </w:tcPr>
          <w:p w14:paraId="5031D1E0" w14:textId="77777777" w:rsidR="00445B8C" w:rsidRDefault="00921D2C">
            <w:pPr>
              <w:pStyle w:val="TableParagraph"/>
              <w:spacing w:line="240" w:lineRule="atLeast"/>
              <w:ind w:left="895" w:hanging="545"/>
              <w:jc w:val="left"/>
              <w:rPr>
                <w:sz w:val="20"/>
              </w:rPr>
            </w:pPr>
            <w:r>
              <w:rPr>
                <w:sz w:val="20"/>
              </w:rPr>
              <w:t>*Bareroot</w:t>
            </w:r>
            <w:r>
              <w:rPr>
                <w:spacing w:val="-12"/>
                <w:sz w:val="20"/>
              </w:rPr>
              <w:t xml:space="preserve"> </w:t>
            </w:r>
            <w:r>
              <w:rPr>
                <w:sz w:val="20"/>
              </w:rPr>
              <w:t>trees</w:t>
            </w:r>
            <w:r>
              <w:rPr>
                <w:spacing w:val="-11"/>
                <w:sz w:val="20"/>
              </w:rPr>
              <w:t xml:space="preserve"> </w:t>
            </w:r>
            <w:r>
              <w:rPr>
                <w:sz w:val="20"/>
              </w:rPr>
              <w:t xml:space="preserve">and </w:t>
            </w:r>
            <w:r>
              <w:rPr>
                <w:spacing w:val="-2"/>
                <w:sz w:val="20"/>
              </w:rPr>
              <w:t>shrubs</w:t>
            </w:r>
          </w:p>
        </w:tc>
        <w:tc>
          <w:tcPr>
            <w:tcW w:w="1089" w:type="dxa"/>
          </w:tcPr>
          <w:p w14:paraId="5031D1E1" w14:textId="77777777" w:rsidR="00445B8C" w:rsidRDefault="00921D2C">
            <w:pPr>
              <w:pStyle w:val="TableParagraph"/>
              <w:spacing w:before="1"/>
              <w:ind w:left="9" w:right="3"/>
              <w:rPr>
                <w:sz w:val="20"/>
              </w:rPr>
            </w:pPr>
            <w:r>
              <w:rPr>
                <w:spacing w:val="-2"/>
                <w:sz w:val="20"/>
              </w:rPr>
              <w:t>CVNPRN</w:t>
            </w:r>
          </w:p>
        </w:tc>
        <w:tc>
          <w:tcPr>
            <w:tcW w:w="1120" w:type="dxa"/>
          </w:tcPr>
          <w:p w14:paraId="5031D1E2" w14:textId="77777777" w:rsidR="00445B8C" w:rsidRDefault="00921D2C">
            <w:pPr>
              <w:pStyle w:val="TableParagraph"/>
              <w:spacing w:before="1"/>
              <w:ind w:left="8"/>
              <w:rPr>
                <w:sz w:val="20"/>
              </w:rPr>
            </w:pPr>
            <w:r>
              <w:rPr>
                <w:spacing w:val="-4"/>
                <w:sz w:val="20"/>
              </w:rPr>
              <w:t>stem</w:t>
            </w:r>
          </w:p>
        </w:tc>
        <w:tc>
          <w:tcPr>
            <w:tcW w:w="1127" w:type="dxa"/>
          </w:tcPr>
          <w:p w14:paraId="5031D1E3" w14:textId="77777777" w:rsidR="00445B8C" w:rsidRDefault="00921D2C">
            <w:pPr>
              <w:pStyle w:val="TableParagraph"/>
              <w:spacing w:before="1"/>
              <w:ind w:left="10" w:right="3"/>
              <w:rPr>
                <w:sz w:val="20"/>
              </w:rPr>
            </w:pPr>
            <w:r>
              <w:rPr>
                <w:spacing w:val="-4"/>
                <w:sz w:val="20"/>
              </w:rPr>
              <w:t>1595</w:t>
            </w:r>
          </w:p>
        </w:tc>
        <w:tc>
          <w:tcPr>
            <w:tcW w:w="1396" w:type="dxa"/>
          </w:tcPr>
          <w:p w14:paraId="5031D1E4" w14:textId="77777777" w:rsidR="00445B8C" w:rsidRDefault="00921D2C">
            <w:pPr>
              <w:pStyle w:val="TableParagraph"/>
              <w:spacing w:before="1"/>
              <w:ind w:left="8"/>
              <w:rPr>
                <w:sz w:val="20"/>
              </w:rPr>
            </w:pPr>
            <w:r>
              <w:rPr>
                <w:spacing w:val="-2"/>
                <w:sz w:val="20"/>
              </w:rPr>
              <w:t>$2-</w:t>
            </w:r>
            <w:r>
              <w:rPr>
                <w:spacing w:val="-5"/>
                <w:sz w:val="20"/>
              </w:rPr>
              <w:t>$12</w:t>
            </w:r>
          </w:p>
        </w:tc>
        <w:tc>
          <w:tcPr>
            <w:tcW w:w="1914" w:type="dxa"/>
          </w:tcPr>
          <w:p w14:paraId="5031D1E5" w14:textId="77777777" w:rsidR="00445B8C" w:rsidRDefault="00921D2C">
            <w:pPr>
              <w:pStyle w:val="TableParagraph"/>
              <w:spacing w:before="1"/>
              <w:ind w:left="9"/>
              <w:rPr>
                <w:sz w:val="20"/>
              </w:rPr>
            </w:pPr>
            <w:r>
              <w:rPr>
                <w:sz w:val="20"/>
              </w:rPr>
              <w:t>$</w:t>
            </w:r>
            <w:r>
              <w:rPr>
                <w:spacing w:val="-4"/>
                <w:sz w:val="20"/>
              </w:rPr>
              <w:t xml:space="preserve"> </w:t>
            </w:r>
            <w:r>
              <w:rPr>
                <w:spacing w:val="-2"/>
                <w:sz w:val="20"/>
              </w:rPr>
              <w:t>14,604.00</w:t>
            </w:r>
          </w:p>
        </w:tc>
      </w:tr>
      <w:tr w:rsidR="00445B8C" w14:paraId="5031D1ED" w14:textId="77777777">
        <w:trPr>
          <w:trHeight w:val="268"/>
        </w:trPr>
        <w:tc>
          <w:tcPr>
            <w:tcW w:w="2335" w:type="dxa"/>
          </w:tcPr>
          <w:p w14:paraId="5031D1E7" w14:textId="77777777" w:rsidR="00445B8C" w:rsidRDefault="00921D2C">
            <w:pPr>
              <w:pStyle w:val="TableParagraph"/>
              <w:spacing w:before="1"/>
              <w:ind w:left="78" w:right="76"/>
              <w:rPr>
                <w:sz w:val="20"/>
              </w:rPr>
            </w:pPr>
            <w:r>
              <w:rPr>
                <w:sz w:val="20"/>
              </w:rPr>
              <w:t>Live</w:t>
            </w:r>
            <w:r>
              <w:rPr>
                <w:spacing w:val="-4"/>
                <w:sz w:val="20"/>
              </w:rPr>
              <w:t xml:space="preserve"> </w:t>
            </w:r>
            <w:r>
              <w:rPr>
                <w:sz w:val="20"/>
              </w:rPr>
              <w:t>stake</w:t>
            </w:r>
            <w:r>
              <w:rPr>
                <w:spacing w:val="-3"/>
                <w:sz w:val="20"/>
              </w:rPr>
              <w:t xml:space="preserve"> </w:t>
            </w:r>
            <w:r>
              <w:rPr>
                <w:spacing w:val="-2"/>
                <w:sz w:val="20"/>
              </w:rPr>
              <w:t>material</w:t>
            </w:r>
          </w:p>
        </w:tc>
        <w:tc>
          <w:tcPr>
            <w:tcW w:w="1089" w:type="dxa"/>
          </w:tcPr>
          <w:p w14:paraId="5031D1E8" w14:textId="77777777" w:rsidR="00445B8C" w:rsidRDefault="00921D2C">
            <w:pPr>
              <w:pStyle w:val="TableParagraph"/>
              <w:spacing w:before="1"/>
              <w:ind w:left="9" w:right="5"/>
              <w:rPr>
                <w:sz w:val="20"/>
              </w:rPr>
            </w:pPr>
            <w:r>
              <w:rPr>
                <w:spacing w:val="-2"/>
                <w:sz w:val="20"/>
              </w:rPr>
              <w:t>CVNPRN</w:t>
            </w:r>
          </w:p>
        </w:tc>
        <w:tc>
          <w:tcPr>
            <w:tcW w:w="1120" w:type="dxa"/>
          </w:tcPr>
          <w:p w14:paraId="5031D1E9" w14:textId="77777777" w:rsidR="00445B8C" w:rsidRDefault="00921D2C">
            <w:pPr>
              <w:pStyle w:val="TableParagraph"/>
              <w:spacing w:before="1"/>
              <w:ind w:left="8" w:right="2"/>
              <w:rPr>
                <w:sz w:val="20"/>
              </w:rPr>
            </w:pPr>
            <w:r>
              <w:rPr>
                <w:spacing w:val="-4"/>
                <w:sz w:val="20"/>
              </w:rPr>
              <w:t>stem</w:t>
            </w:r>
          </w:p>
        </w:tc>
        <w:tc>
          <w:tcPr>
            <w:tcW w:w="1127" w:type="dxa"/>
          </w:tcPr>
          <w:p w14:paraId="5031D1EA" w14:textId="77777777" w:rsidR="00445B8C" w:rsidRDefault="00921D2C">
            <w:pPr>
              <w:pStyle w:val="TableParagraph"/>
              <w:spacing w:before="1"/>
              <w:ind w:left="10" w:right="6"/>
              <w:rPr>
                <w:sz w:val="20"/>
              </w:rPr>
            </w:pPr>
            <w:r>
              <w:rPr>
                <w:spacing w:val="-5"/>
                <w:sz w:val="20"/>
              </w:rPr>
              <w:t>213</w:t>
            </w:r>
          </w:p>
        </w:tc>
        <w:tc>
          <w:tcPr>
            <w:tcW w:w="1396" w:type="dxa"/>
          </w:tcPr>
          <w:p w14:paraId="5031D1EB" w14:textId="77777777" w:rsidR="00445B8C" w:rsidRDefault="00921D2C">
            <w:pPr>
              <w:pStyle w:val="TableParagraph"/>
              <w:tabs>
                <w:tab w:val="left" w:pos="563"/>
              </w:tabs>
              <w:spacing w:before="1"/>
              <w:ind w:left="6"/>
              <w:rPr>
                <w:sz w:val="20"/>
              </w:rPr>
            </w:pPr>
            <w:r>
              <w:rPr>
                <w:spacing w:val="-10"/>
                <w:sz w:val="20"/>
              </w:rPr>
              <w:t>$</w:t>
            </w:r>
            <w:r>
              <w:rPr>
                <w:sz w:val="20"/>
              </w:rPr>
              <w:tab/>
            </w:r>
            <w:r>
              <w:rPr>
                <w:spacing w:val="-4"/>
                <w:sz w:val="20"/>
              </w:rPr>
              <w:t>2.00</w:t>
            </w:r>
          </w:p>
        </w:tc>
        <w:tc>
          <w:tcPr>
            <w:tcW w:w="1914" w:type="dxa"/>
          </w:tcPr>
          <w:p w14:paraId="5031D1EC" w14:textId="77777777" w:rsidR="00445B8C" w:rsidRDefault="00921D2C">
            <w:pPr>
              <w:pStyle w:val="TableParagraph"/>
              <w:tabs>
                <w:tab w:val="left" w:pos="425"/>
              </w:tabs>
              <w:spacing w:before="1"/>
              <w:ind w:left="5"/>
              <w:rPr>
                <w:sz w:val="20"/>
              </w:rPr>
            </w:pPr>
            <w:r>
              <w:rPr>
                <w:spacing w:val="-10"/>
                <w:sz w:val="20"/>
              </w:rPr>
              <w:t>$</w:t>
            </w:r>
            <w:r>
              <w:rPr>
                <w:sz w:val="20"/>
              </w:rPr>
              <w:tab/>
            </w:r>
            <w:r>
              <w:rPr>
                <w:spacing w:val="-2"/>
                <w:sz w:val="20"/>
              </w:rPr>
              <w:t>426.00</w:t>
            </w:r>
          </w:p>
        </w:tc>
      </w:tr>
      <w:tr w:rsidR="00445B8C" w14:paraId="5031D1F4" w14:textId="77777777">
        <w:trPr>
          <w:trHeight w:val="503"/>
        </w:trPr>
        <w:tc>
          <w:tcPr>
            <w:tcW w:w="2335" w:type="dxa"/>
          </w:tcPr>
          <w:p w14:paraId="5031D1EE" w14:textId="77777777" w:rsidR="00445B8C" w:rsidRDefault="00921D2C">
            <w:pPr>
              <w:pStyle w:val="TableParagraph"/>
              <w:spacing w:line="240" w:lineRule="atLeast"/>
              <w:ind w:left="955" w:hanging="756"/>
              <w:jc w:val="left"/>
              <w:rPr>
                <w:sz w:val="20"/>
              </w:rPr>
            </w:pPr>
            <w:r>
              <w:rPr>
                <w:sz w:val="20"/>
              </w:rPr>
              <w:t>Tree</w:t>
            </w:r>
            <w:r>
              <w:rPr>
                <w:spacing w:val="-12"/>
                <w:sz w:val="20"/>
              </w:rPr>
              <w:t xml:space="preserve"> </w:t>
            </w:r>
            <w:r>
              <w:rPr>
                <w:sz w:val="20"/>
              </w:rPr>
              <w:t>and</w:t>
            </w:r>
            <w:r>
              <w:rPr>
                <w:spacing w:val="-11"/>
                <w:sz w:val="20"/>
              </w:rPr>
              <w:t xml:space="preserve"> </w:t>
            </w:r>
            <w:r>
              <w:rPr>
                <w:sz w:val="20"/>
              </w:rPr>
              <w:t>shrub</w:t>
            </w:r>
            <w:r>
              <w:rPr>
                <w:spacing w:val="-11"/>
                <w:sz w:val="20"/>
              </w:rPr>
              <w:t xml:space="preserve"> </w:t>
            </w:r>
            <w:r>
              <w:rPr>
                <w:sz w:val="20"/>
              </w:rPr>
              <w:t xml:space="preserve">planting </w:t>
            </w:r>
            <w:r>
              <w:rPr>
                <w:spacing w:val="-2"/>
                <w:sz w:val="20"/>
              </w:rPr>
              <w:t>labor</w:t>
            </w:r>
          </w:p>
        </w:tc>
        <w:tc>
          <w:tcPr>
            <w:tcW w:w="1089" w:type="dxa"/>
          </w:tcPr>
          <w:p w14:paraId="5031D1EF" w14:textId="77777777" w:rsidR="00445B8C" w:rsidRDefault="00921D2C">
            <w:pPr>
              <w:pStyle w:val="TableParagraph"/>
              <w:spacing w:before="1"/>
              <w:ind w:left="9" w:right="3"/>
              <w:rPr>
                <w:sz w:val="20"/>
              </w:rPr>
            </w:pPr>
            <w:r>
              <w:rPr>
                <w:spacing w:val="-2"/>
                <w:sz w:val="20"/>
              </w:rPr>
              <w:t>CVNPRN</w:t>
            </w:r>
          </w:p>
        </w:tc>
        <w:tc>
          <w:tcPr>
            <w:tcW w:w="1120" w:type="dxa"/>
          </w:tcPr>
          <w:p w14:paraId="5031D1F0" w14:textId="77777777" w:rsidR="00445B8C" w:rsidRDefault="00921D2C">
            <w:pPr>
              <w:pStyle w:val="TableParagraph"/>
              <w:spacing w:before="1"/>
              <w:ind w:left="8" w:right="2"/>
              <w:rPr>
                <w:sz w:val="20"/>
              </w:rPr>
            </w:pPr>
            <w:r>
              <w:rPr>
                <w:spacing w:val="-4"/>
                <w:sz w:val="20"/>
              </w:rPr>
              <w:t>acre</w:t>
            </w:r>
          </w:p>
        </w:tc>
        <w:tc>
          <w:tcPr>
            <w:tcW w:w="1127" w:type="dxa"/>
          </w:tcPr>
          <w:p w14:paraId="5031D1F1" w14:textId="77777777" w:rsidR="00445B8C" w:rsidRDefault="00921D2C">
            <w:pPr>
              <w:pStyle w:val="TableParagraph"/>
              <w:spacing w:before="1"/>
              <w:ind w:left="10" w:right="2"/>
              <w:rPr>
                <w:sz w:val="20"/>
              </w:rPr>
            </w:pPr>
            <w:r>
              <w:rPr>
                <w:spacing w:val="-4"/>
                <w:sz w:val="20"/>
              </w:rPr>
              <w:t>3.35</w:t>
            </w:r>
          </w:p>
        </w:tc>
        <w:tc>
          <w:tcPr>
            <w:tcW w:w="1396" w:type="dxa"/>
          </w:tcPr>
          <w:p w14:paraId="5031D1F2" w14:textId="77777777" w:rsidR="00445B8C" w:rsidRDefault="00921D2C">
            <w:pPr>
              <w:pStyle w:val="TableParagraph"/>
              <w:spacing w:before="1"/>
              <w:ind w:left="7"/>
              <w:rPr>
                <w:sz w:val="20"/>
              </w:rPr>
            </w:pPr>
            <w:r>
              <w:rPr>
                <w:sz w:val="20"/>
              </w:rPr>
              <w:t>$</w:t>
            </w:r>
            <w:r>
              <w:rPr>
                <w:spacing w:val="44"/>
                <w:sz w:val="20"/>
              </w:rPr>
              <w:t xml:space="preserve"> </w:t>
            </w:r>
            <w:r>
              <w:rPr>
                <w:spacing w:val="-2"/>
                <w:sz w:val="20"/>
              </w:rPr>
              <w:t>2,000.00</w:t>
            </w:r>
          </w:p>
        </w:tc>
        <w:tc>
          <w:tcPr>
            <w:tcW w:w="1914" w:type="dxa"/>
          </w:tcPr>
          <w:p w14:paraId="5031D1F3" w14:textId="77777777" w:rsidR="00445B8C" w:rsidRDefault="00921D2C">
            <w:pPr>
              <w:pStyle w:val="TableParagraph"/>
              <w:spacing w:before="1"/>
              <w:ind w:left="6"/>
              <w:rPr>
                <w:sz w:val="20"/>
              </w:rPr>
            </w:pPr>
            <w:r>
              <w:rPr>
                <w:sz w:val="20"/>
              </w:rPr>
              <w:t>$</w:t>
            </w:r>
            <w:r>
              <w:rPr>
                <w:spacing w:val="44"/>
                <w:sz w:val="20"/>
              </w:rPr>
              <w:t xml:space="preserve">  </w:t>
            </w:r>
            <w:r>
              <w:rPr>
                <w:spacing w:val="-2"/>
                <w:sz w:val="20"/>
              </w:rPr>
              <w:t>6,340.00</w:t>
            </w:r>
          </w:p>
        </w:tc>
      </w:tr>
      <w:tr w:rsidR="00445B8C" w14:paraId="5031D1FB" w14:textId="77777777">
        <w:trPr>
          <w:trHeight w:val="489"/>
        </w:trPr>
        <w:tc>
          <w:tcPr>
            <w:tcW w:w="2335" w:type="dxa"/>
          </w:tcPr>
          <w:p w14:paraId="5031D1F5" w14:textId="77777777" w:rsidR="00445B8C" w:rsidRDefault="00921D2C">
            <w:pPr>
              <w:pStyle w:val="TableParagraph"/>
              <w:spacing w:line="240" w:lineRule="atLeast"/>
              <w:ind w:left="955" w:hanging="663"/>
              <w:jc w:val="left"/>
              <w:rPr>
                <w:sz w:val="20"/>
              </w:rPr>
            </w:pPr>
            <w:r>
              <w:rPr>
                <w:sz w:val="20"/>
              </w:rPr>
              <w:t>Live</w:t>
            </w:r>
            <w:r>
              <w:rPr>
                <w:spacing w:val="-12"/>
                <w:sz w:val="20"/>
              </w:rPr>
              <w:t xml:space="preserve"> </w:t>
            </w:r>
            <w:r>
              <w:rPr>
                <w:sz w:val="20"/>
              </w:rPr>
              <w:t>stake</w:t>
            </w:r>
            <w:r>
              <w:rPr>
                <w:spacing w:val="-11"/>
                <w:sz w:val="20"/>
              </w:rPr>
              <w:t xml:space="preserve"> </w:t>
            </w:r>
            <w:r>
              <w:rPr>
                <w:sz w:val="20"/>
              </w:rPr>
              <w:t xml:space="preserve">installation </w:t>
            </w:r>
            <w:r>
              <w:rPr>
                <w:spacing w:val="-2"/>
                <w:sz w:val="20"/>
              </w:rPr>
              <w:t>labor</w:t>
            </w:r>
          </w:p>
        </w:tc>
        <w:tc>
          <w:tcPr>
            <w:tcW w:w="1089" w:type="dxa"/>
          </w:tcPr>
          <w:p w14:paraId="5031D1F6" w14:textId="77777777" w:rsidR="00445B8C" w:rsidRDefault="00921D2C">
            <w:pPr>
              <w:pStyle w:val="TableParagraph"/>
              <w:spacing w:before="1"/>
              <w:ind w:left="9" w:right="3"/>
              <w:rPr>
                <w:sz w:val="20"/>
              </w:rPr>
            </w:pPr>
            <w:r>
              <w:rPr>
                <w:spacing w:val="-2"/>
                <w:sz w:val="20"/>
              </w:rPr>
              <w:t>CVNPRN</w:t>
            </w:r>
          </w:p>
        </w:tc>
        <w:tc>
          <w:tcPr>
            <w:tcW w:w="1120" w:type="dxa"/>
          </w:tcPr>
          <w:p w14:paraId="5031D1F7" w14:textId="77777777" w:rsidR="00445B8C" w:rsidRDefault="00921D2C">
            <w:pPr>
              <w:pStyle w:val="TableParagraph"/>
              <w:spacing w:before="1"/>
              <w:ind w:left="8" w:right="2"/>
              <w:rPr>
                <w:sz w:val="20"/>
              </w:rPr>
            </w:pPr>
            <w:r>
              <w:rPr>
                <w:spacing w:val="-4"/>
                <w:sz w:val="20"/>
              </w:rPr>
              <w:t>acre</w:t>
            </w:r>
          </w:p>
        </w:tc>
        <w:tc>
          <w:tcPr>
            <w:tcW w:w="1127" w:type="dxa"/>
          </w:tcPr>
          <w:p w14:paraId="5031D1F8" w14:textId="77777777" w:rsidR="00445B8C" w:rsidRDefault="00921D2C">
            <w:pPr>
              <w:pStyle w:val="TableParagraph"/>
              <w:spacing w:before="1"/>
              <w:ind w:left="10" w:right="2"/>
              <w:rPr>
                <w:sz w:val="20"/>
              </w:rPr>
            </w:pPr>
            <w:r>
              <w:rPr>
                <w:spacing w:val="-4"/>
                <w:sz w:val="20"/>
              </w:rPr>
              <w:t>0.18</w:t>
            </w:r>
          </w:p>
        </w:tc>
        <w:tc>
          <w:tcPr>
            <w:tcW w:w="1396" w:type="dxa"/>
          </w:tcPr>
          <w:p w14:paraId="5031D1F9" w14:textId="77777777" w:rsidR="00445B8C" w:rsidRDefault="00921D2C">
            <w:pPr>
              <w:pStyle w:val="TableParagraph"/>
              <w:spacing w:before="1"/>
              <w:ind w:left="7"/>
              <w:rPr>
                <w:sz w:val="20"/>
              </w:rPr>
            </w:pPr>
            <w:r>
              <w:rPr>
                <w:sz w:val="20"/>
              </w:rPr>
              <w:t>$</w:t>
            </w:r>
            <w:r>
              <w:rPr>
                <w:spacing w:val="44"/>
                <w:sz w:val="20"/>
              </w:rPr>
              <w:t xml:space="preserve"> </w:t>
            </w:r>
            <w:r>
              <w:rPr>
                <w:spacing w:val="-2"/>
                <w:sz w:val="20"/>
              </w:rPr>
              <w:t>2,000.00</w:t>
            </w:r>
          </w:p>
        </w:tc>
        <w:tc>
          <w:tcPr>
            <w:tcW w:w="1914" w:type="dxa"/>
          </w:tcPr>
          <w:p w14:paraId="5031D1FA" w14:textId="77777777" w:rsidR="00445B8C" w:rsidRDefault="00921D2C">
            <w:pPr>
              <w:pStyle w:val="TableParagraph"/>
              <w:tabs>
                <w:tab w:val="left" w:pos="424"/>
              </w:tabs>
              <w:spacing w:before="1"/>
              <w:ind w:left="6"/>
              <w:rPr>
                <w:sz w:val="20"/>
              </w:rPr>
            </w:pPr>
            <w:r>
              <w:rPr>
                <w:spacing w:val="-10"/>
                <w:sz w:val="20"/>
              </w:rPr>
              <w:t>$</w:t>
            </w:r>
            <w:r>
              <w:rPr>
                <w:sz w:val="20"/>
              </w:rPr>
              <w:tab/>
            </w:r>
            <w:r>
              <w:rPr>
                <w:spacing w:val="-2"/>
                <w:sz w:val="20"/>
              </w:rPr>
              <w:t>360.00</w:t>
            </w:r>
          </w:p>
        </w:tc>
      </w:tr>
      <w:tr w:rsidR="00445B8C" w14:paraId="5031D203" w14:textId="77777777">
        <w:trPr>
          <w:trHeight w:val="486"/>
        </w:trPr>
        <w:tc>
          <w:tcPr>
            <w:tcW w:w="2335" w:type="dxa"/>
          </w:tcPr>
          <w:p w14:paraId="5031D1FC" w14:textId="77777777" w:rsidR="00445B8C" w:rsidRDefault="00921D2C">
            <w:pPr>
              <w:pStyle w:val="TableParagraph"/>
              <w:spacing w:line="243" w:lineRule="exact"/>
              <w:ind w:left="78" w:right="73"/>
              <w:rPr>
                <w:sz w:val="20"/>
              </w:rPr>
            </w:pPr>
            <w:r>
              <w:rPr>
                <w:sz w:val="20"/>
              </w:rPr>
              <w:t>Spiral</w:t>
            </w:r>
            <w:r>
              <w:rPr>
                <w:spacing w:val="-6"/>
                <w:sz w:val="20"/>
              </w:rPr>
              <w:t xml:space="preserve"> </w:t>
            </w:r>
            <w:r>
              <w:rPr>
                <w:sz w:val="20"/>
              </w:rPr>
              <w:t>tree</w:t>
            </w:r>
            <w:r>
              <w:rPr>
                <w:spacing w:val="-4"/>
                <w:sz w:val="20"/>
              </w:rPr>
              <w:t xml:space="preserve"> </w:t>
            </w:r>
            <w:r>
              <w:rPr>
                <w:sz w:val="20"/>
              </w:rPr>
              <w:t>guards</w:t>
            </w:r>
            <w:r>
              <w:rPr>
                <w:spacing w:val="-2"/>
                <w:sz w:val="20"/>
              </w:rPr>
              <w:t xml:space="preserve"> (rodent</w:t>
            </w:r>
          </w:p>
          <w:p w14:paraId="5031D1FD" w14:textId="77777777" w:rsidR="00445B8C" w:rsidRDefault="00921D2C">
            <w:pPr>
              <w:pStyle w:val="TableParagraph"/>
              <w:spacing w:line="223" w:lineRule="exact"/>
              <w:ind w:left="78" w:right="73"/>
              <w:rPr>
                <w:sz w:val="20"/>
              </w:rPr>
            </w:pPr>
            <w:r>
              <w:rPr>
                <w:sz w:val="20"/>
              </w:rPr>
              <w:t>protection)</w:t>
            </w:r>
            <w:r>
              <w:rPr>
                <w:spacing w:val="-6"/>
                <w:sz w:val="20"/>
              </w:rPr>
              <w:t xml:space="preserve"> </w:t>
            </w:r>
            <w:r>
              <w:rPr>
                <w:sz w:val="20"/>
              </w:rPr>
              <w:t>+</w:t>
            </w:r>
            <w:r>
              <w:rPr>
                <w:spacing w:val="-5"/>
                <w:sz w:val="20"/>
              </w:rPr>
              <w:t xml:space="preserve"> </w:t>
            </w:r>
            <w:r>
              <w:rPr>
                <w:spacing w:val="-4"/>
                <w:sz w:val="20"/>
              </w:rPr>
              <w:t>labor</w:t>
            </w:r>
          </w:p>
        </w:tc>
        <w:tc>
          <w:tcPr>
            <w:tcW w:w="1089" w:type="dxa"/>
          </w:tcPr>
          <w:p w14:paraId="5031D1FE" w14:textId="77777777" w:rsidR="00445B8C" w:rsidRDefault="00921D2C">
            <w:pPr>
              <w:pStyle w:val="TableParagraph"/>
              <w:spacing w:line="243" w:lineRule="exact"/>
              <w:ind w:left="9" w:right="3"/>
              <w:rPr>
                <w:sz w:val="20"/>
              </w:rPr>
            </w:pPr>
            <w:r>
              <w:rPr>
                <w:spacing w:val="-2"/>
                <w:sz w:val="20"/>
              </w:rPr>
              <w:t>CVNPRN</w:t>
            </w:r>
          </w:p>
        </w:tc>
        <w:tc>
          <w:tcPr>
            <w:tcW w:w="1120" w:type="dxa"/>
          </w:tcPr>
          <w:p w14:paraId="5031D1FF" w14:textId="77777777" w:rsidR="00445B8C" w:rsidRDefault="00921D2C">
            <w:pPr>
              <w:pStyle w:val="TableParagraph"/>
              <w:spacing w:line="243" w:lineRule="exact"/>
              <w:ind w:left="8"/>
              <w:rPr>
                <w:sz w:val="20"/>
              </w:rPr>
            </w:pPr>
            <w:r>
              <w:rPr>
                <w:spacing w:val="-4"/>
                <w:sz w:val="20"/>
              </w:rPr>
              <w:t>stem</w:t>
            </w:r>
          </w:p>
        </w:tc>
        <w:tc>
          <w:tcPr>
            <w:tcW w:w="1127" w:type="dxa"/>
          </w:tcPr>
          <w:p w14:paraId="5031D200" w14:textId="77777777" w:rsidR="00445B8C" w:rsidRDefault="00921D2C">
            <w:pPr>
              <w:pStyle w:val="TableParagraph"/>
              <w:spacing w:line="243" w:lineRule="exact"/>
              <w:ind w:left="10" w:right="3"/>
              <w:rPr>
                <w:sz w:val="20"/>
              </w:rPr>
            </w:pPr>
            <w:r>
              <w:rPr>
                <w:spacing w:val="-5"/>
                <w:sz w:val="20"/>
              </w:rPr>
              <w:t>500</w:t>
            </w:r>
          </w:p>
        </w:tc>
        <w:tc>
          <w:tcPr>
            <w:tcW w:w="1396" w:type="dxa"/>
          </w:tcPr>
          <w:p w14:paraId="5031D201" w14:textId="77777777" w:rsidR="00445B8C" w:rsidRDefault="00921D2C">
            <w:pPr>
              <w:pStyle w:val="TableParagraph"/>
              <w:spacing w:line="243" w:lineRule="exact"/>
              <w:ind w:left="52"/>
              <w:rPr>
                <w:sz w:val="20"/>
              </w:rPr>
            </w:pPr>
            <w:r>
              <w:rPr>
                <w:spacing w:val="-2"/>
                <w:sz w:val="20"/>
              </w:rPr>
              <w:t>$1.00</w:t>
            </w:r>
          </w:p>
        </w:tc>
        <w:tc>
          <w:tcPr>
            <w:tcW w:w="1914" w:type="dxa"/>
          </w:tcPr>
          <w:p w14:paraId="5031D202" w14:textId="77777777" w:rsidR="00445B8C" w:rsidRDefault="00921D2C">
            <w:pPr>
              <w:pStyle w:val="TableParagraph"/>
              <w:spacing w:line="243" w:lineRule="exact"/>
              <w:ind w:left="52"/>
              <w:rPr>
                <w:sz w:val="20"/>
              </w:rPr>
            </w:pPr>
            <w:r>
              <w:rPr>
                <w:spacing w:val="-2"/>
                <w:sz w:val="20"/>
              </w:rPr>
              <w:t>$500.00</w:t>
            </w:r>
          </w:p>
        </w:tc>
      </w:tr>
      <w:tr w:rsidR="00445B8C" w14:paraId="5031D20B" w14:textId="77777777">
        <w:trPr>
          <w:trHeight w:val="731"/>
        </w:trPr>
        <w:tc>
          <w:tcPr>
            <w:tcW w:w="2335" w:type="dxa"/>
          </w:tcPr>
          <w:p w14:paraId="5031D204" w14:textId="77777777" w:rsidR="00445B8C" w:rsidRDefault="00921D2C">
            <w:pPr>
              <w:pStyle w:val="TableParagraph"/>
              <w:spacing w:before="1"/>
              <w:ind w:left="78" w:right="70"/>
              <w:rPr>
                <w:sz w:val="20"/>
              </w:rPr>
            </w:pPr>
            <w:r>
              <w:rPr>
                <w:sz w:val="20"/>
              </w:rPr>
              <w:t>Tree</w:t>
            </w:r>
            <w:r>
              <w:rPr>
                <w:spacing w:val="-12"/>
                <w:sz w:val="20"/>
              </w:rPr>
              <w:t xml:space="preserve"> </w:t>
            </w:r>
            <w:r>
              <w:rPr>
                <w:sz w:val="20"/>
              </w:rPr>
              <w:t>tubes</w:t>
            </w:r>
            <w:r>
              <w:rPr>
                <w:spacing w:val="-11"/>
                <w:sz w:val="20"/>
              </w:rPr>
              <w:t xml:space="preserve"> </w:t>
            </w:r>
            <w:r>
              <w:rPr>
                <w:sz w:val="20"/>
              </w:rPr>
              <w:t>(deer</w:t>
            </w:r>
            <w:r>
              <w:rPr>
                <w:spacing w:val="-11"/>
                <w:sz w:val="20"/>
              </w:rPr>
              <w:t xml:space="preserve"> </w:t>
            </w:r>
            <w:r>
              <w:rPr>
                <w:sz w:val="20"/>
              </w:rPr>
              <w:t>and rodent</w:t>
            </w:r>
            <w:r>
              <w:rPr>
                <w:spacing w:val="-8"/>
                <w:sz w:val="20"/>
              </w:rPr>
              <w:t xml:space="preserve"> </w:t>
            </w:r>
            <w:r>
              <w:rPr>
                <w:sz w:val="20"/>
              </w:rPr>
              <w:t>protection)</w:t>
            </w:r>
            <w:r>
              <w:rPr>
                <w:spacing w:val="-4"/>
                <w:sz w:val="20"/>
              </w:rPr>
              <w:t xml:space="preserve"> </w:t>
            </w:r>
            <w:r>
              <w:rPr>
                <w:spacing w:val="-10"/>
                <w:sz w:val="20"/>
              </w:rPr>
              <w:t>+</w:t>
            </w:r>
          </w:p>
          <w:p w14:paraId="5031D205" w14:textId="77777777" w:rsidR="00445B8C" w:rsidRDefault="00921D2C">
            <w:pPr>
              <w:pStyle w:val="TableParagraph"/>
              <w:spacing w:line="222" w:lineRule="exact"/>
              <w:ind w:left="79" w:right="70"/>
              <w:rPr>
                <w:sz w:val="20"/>
              </w:rPr>
            </w:pPr>
            <w:r>
              <w:rPr>
                <w:sz w:val="20"/>
              </w:rPr>
              <w:t>stakes</w:t>
            </w:r>
            <w:r>
              <w:rPr>
                <w:spacing w:val="-2"/>
                <w:sz w:val="20"/>
              </w:rPr>
              <w:t xml:space="preserve"> </w:t>
            </w:r>
            <w:r>
              <w:rPr>
                <w:sz w:val="20"/>
              </w:rPr>
              <w:t>+</w:t>
            </w:r>
            <w:r>
              <w:rPr>
                <w:spacing w:val="-4"/>
                <w:sz w:val="20"/>
              </w:rPr>
              <w:t xml:space="preserve"> </w:t>
            </w:r>
            <w:r>
              <w:rPr>
                <w:spacing w:val="-2"/>
                <w:sz w:val="20"/>
              </w:rPr>
              <w:t>labor</w:t>
            </w:r>
          </w:p>
        </w:tc>
        <w:tc>
          <w:tcPr>
            <w:tcW w:w="1089" w:type="dxa"/>
          </w:tcPr>
          <w:p w14:paraId="5031D206" w14:textId="77777777" w:rsidR="00445B8C" w:rsidRDefault="00921D2C">
            <w:pPr>
              <w:pStyle w:val="TableParagraph"/>
              <w:spacing w:before="1"/>
              <w:ind w:left="9"/>
              <w:rPr>
                <w:sz w:val="20"/>
              </w:rPr>
            </w:pPr>
            <w:r>
              <w:rPr>
                <w:spacing w:val="-2"/>
                <w:sz w:val="20"/>
              </w:rPr>
              <w:t>Redstart</w:t>
            </w:r>
          </w:p>
        </w:tc>
        <w:tc>
          <w:tcPr>
            <w:tcW w:w="1120" w:type="dxa"/>
          </w:tcPr>
          <w:p w14:paraId="5031D207" w14:textId="77777777" w:rsidR="00445B8C" w:rsidRDefault="00921D2C">
            <w:pPr>
              <w:pStyle w:val="TableParagraph"/>
              <w:spacing w:before="1"/>
              <w:ind w:left="8"/>
              <w:rPr>
                <w:sz w:val="20"/>
              </w:rPr>
            </w:pPr>
            <w:r>
              <w:rPr>
                <w:spacing w:val="-4"/>
                <w:sz w:val="20"/>
              </w:rPr>
              <w:t>stem</w:t>
            </w:r>
          </w:p>
        </w:tc>
        <w:tc>
          <w:tcPr>
            <w:tcW w:w="1127" w:type="dxa"/>
          </w:tcPr>
          <w:p w14:paraId="5031D208" w14:textId="77777777" w:rsidR="00445B8C" w:rsidRDefault="00921D2C">
            <w:pPr>
              <w:pStyle w:val="TableParagraph"/>
              <w:spacing w:before="1"/>
              <w:ind w:left="10" w:right="3"/>
              <w:rPr>
                <w:sz w:val="20"/>
              </w:rPr>
            </w:pPr>
            <w:r>
              <w:rPr>
                <w:spacing w:val="-5"/>
                <w:sz w:val="20"/>
              </w:rPr>
              <w:t>358</w:t>
            </w:r>
          </w:p>
        </w:tc>
        <w:tc>
          <w:tcPr>
            <w:tcW w:w="1396" w:type="dxa"/>
          </w:tcPr>
          <w:p w14:paraId="5031D209" w14:textId="77777777" w:rsidR="00445B8C" w:rsidRDefault="00921D2C">
            <w:pPr>
              <w:pStyle w:val="TableParagraph"/>
              <w:tabs>
                <w:tab w:val="left" w:pos="473"/>
              </w:tabs>
              <w:spacing w:before="1"/>
              <w:ind w:left="10"/>
              <w:rPr>
                <w:sz w:val="20"/>
              </w:rPr>
            </w:pPr>
            <w:r>
              <w:rPr>
                <w:spacing w:val="-10"/>
                <w:sz w:val="20"/>
              </w:rPr>
              <w:t>$</w:t>
            </w:r>
            <w:r>
              <w:rPr>
                <w:sz w:val="20"/>
              </w:rPr>
              <w:tab/>
            </w:r>
            <w:r>
              <w:rPr>
                <w:spacing w:val="-4"/>
                <w:sz w:val="20"/>
              </w:rPr>
              <w:t>17.00</w:t>
            </w:r>
          </w:p>
        </w:tc>
        <w:tc>
          <w:tcPr>
            <w:tcW w:w="1914" w:type="dxa"/>
          </w:tcPr>
          <w:p w14:paraId="5031D20A" w14:textId="77777777" w:rsidR="00445B8C" w:rsidRDefault="00921D2C">
            <w:pPr>
              <w:pStyle w:val="TableParagraph"/>
              <w:spacing w:before="1"/>
              <w:ind w:left="5"/>
              <w:rPr>
                <w:sz w:val="20"/>
              </w:rPr>
            </w:pPr>
            <w:r>
              <w:rPr>
                <w:sz w:val="20"/>
              </w:rPr>
              <w:t>$</w:t>
            </w:r>
            <w:r>
              <w:rPr>
                <w:spacing w:val="44"/>
                <w:sz w:val="20"/>
              </w:rPr>
              <w:t xml:space="preserve">  </w:t>
            </w:r>
            <w:r>
              <w:rPr>
                <w:spacing w:val="-2"/>
                <w:sz w:val="20"/>
              </w:rPr>
              <w:t>6,086.00</w:t>
            </w:r>
          </w:p>
        </w:tc>
      </w:tr>
      <w:tr w:rsidR="00445B8C" w14:paraId="5031D212" w14:textId="77777777">
        <w:trPr>
          <w:trHeight w:val="489"/>
        </w:trPr>
        <w:tc>
          <w:tcPr>
            <w:tcW w:w="2335" w:type="dxa"/>
          </w:tcPr>
          <w:p w14:paraId="5031D20C" w14:textId="77777777" w:rsidR="00445B8C" w:rsidRDefault="00921D2C">
            <w:pPr>
              <w:pStyle w:val="TableParagraph"/>
              <w:spacing w:line="240" w:lineRule="atLeast"/>
              <w:ind w:left="607" w:hanging="404"/>
              <w:jc w:val="left"/>
              <w:rPr>
                <w:sz w:val="20"/>
              </w:rPr>
            </w:pPr>
            <w:r>
              <w:rPr>
                <w:sz w:val="20"/>
              </w:rPr>
              <w:t>String</w:t>
            </w:r>
            <w:r>
              <w:rPr>
                <w:spacing w:val="-10"/>
                <w:sz w:val="20"/>
              </w:rPr>
              <w:t xml:space="preserve"> </w:t>
            </w:r>
            <w:r>
              <w:rPr>
                <w:sz w:val="20"/>
              </w:rPr>
              <w:t>trimming</w:t>
            </w:r>
            <w:r>
              <w:rPr>
                <w:spacing w:val="-11"/>
                <w:sz w:val="20"/>
              </w:rPr>
              <w:t xml:space="preserve"> </w:t>
            </w:r>
            <w:r>
              <w:rPr>
                <w:sz w:val="20"/>
              </w:rPr>
              <w:t>-</w:t>
            </w:r>
            <w:r>
              <w:rPr>
                <w:spacing w:val="-12"/>
                <w:sz w:val="20"/>
              </w:rPr>
              <w:t xml:space="preserve"> </w:t>
            </w:r>
            <w:r>
              <w:rPr>
                <w:sz w:val="20"/>
              </w:rPr>
              <w:t>Year</w:t>
            </w:r>
            <w:r>
              <w:rPr>
                <w:spacing w:val="-11"/>
                <w:sz w:val="20"/>
              </w:rPr>
              <w:t xml:space="preserve"> </w:t>
            </w:r>
            <w:r>
              <w:rPr>
                <w:sz w:val="20"/>
              </w:rPr>
              <w:t>1 early summer</w:t>
            </w:r>
          </w:p>
        </w:tc>
        <w:tc>
          <w:tcPr>
            <w:tcW w:w="1089" w:type="dxa"/>
          </w:tcPr>
          <w:p w14:paraId="5031D20D" w14:textId="77777777" w:rsidR="00445B8C" w:rsidRDefault="00921D2C">
            <w:pPr>
              <w:pStyle w:val="TableParagraph"/>
              <w:spacing w:before="1"/>
              <w:ind w:left="9"/>
              <w:rPr>
                <w:sz w:val="20"/>
              </w:rPr>
            </w:pPr>
            <w:r>
              <w:rPr>
                <w:spacing w:val="-2"/>
                <w:sz w:val="20"/>
              </w:rPr>
              <w:t>Redstart</w:t>
            </w:r>
          </w:p>
        </w:tc>
        <w:tc>
          <w:tcPr>
            <w:tcW w:w="1120" w:type="dxa"/>
          </w:tcPr>
          <w:p w14:paraId="5031D20E" w14:textId="77777777" w:rsidR="00445B8C" w:rsidRDefault="00921D2C">
            <w:pPr>
              <w:pStyle w:val="TableParagraph"/>
              <w:spacing w:before="1"/>
              <w:ind w:left="8"/>
              <w:rPr>
                <w:sz w:val="20"/>
              </w:rPr>
            </w:pPr>
            <w:r>
              <w:rPr>
                <w:spacing w:val="-4"/>
                <w:sz w:val="20"/>
              </w:rPr>
              <w:t>stem</w:t>
            </w:r>
          </w:p>
        </w:tc>
        <w:tc>
          <w:tcPr>
            <w:tcW w:w="1127" w:type="dxa"/>
          </w:tcPr>
          <w:p w14:paraId="5031D20F" w14:textId="77777777" w:rsidR="00445B8C" w:rsidRDefault="00921D2C">
            <w:pPr>
              <w:pStyle w:val="TableParagraph"/>
              <w:spacing w:before="1"/>
              <w:ind w:left="10" w:right="3"/>
              <w:rPr>
                <w:sz w:val="20"/>
              </w:rPr>
            </w:pPr>
            <w:r>
              <w:rPr>
                <w:spacing w:val="-4"/>
                <w:sz w:val="20"/>
              </w:rPr>
              <w:t>1595</w:t>
            </w:r>
          </w:p>
        </w:tc>
        <w:tc>
          <w:tcPr>
            <w:tcW w:w="1396" w:type="dxa"/>
          </w:tcPr>
          <w:p w14:paraId="5031D210" w14:textId="77777777" w:rsidR="00445B8C" w:rsidRDefault="00921D2C">
            <w:pPr>
              <w:pStyle w:val="TableParagraph"/>
              <w:tabs>
                <w:tab w:val="left" w:pos="564"/>
              </w:tabs>
              <w:spacing w:before="1"/>
              <w:ind w:left="8"/>
              <w:rPr>
                <w:sz w:val="20"/>
              </w:rPr>
            </w:pPr>
            <w:r>
              <w:rPr>
                <w:spacing w:val="-10"/>
                <w:sz w:val="20"/>
              </w:rPr>
              <w:t>$</w:t>
            </w:r>
            <w:r>
              <w:rPr>
                <w:sz w:val="20"/>
              </w:rPr>
              <w:tab/>
            </w:r>
            <w:r>
              <w:rPr>
                <w:spacing w:val="-4"/>
                <w:sz w:val="20"/>
              </w:rPr>
              <w:t>3.50</w:t>
            </w:r>
          </w:p>
        </w:tc>
        <w:tc>
          <w:tcPr>
            <w:tcW w:w="1914" w:type="dxa"/>
          </w:tcPr>
          <w:p w14:paraId="5031D211" w14:textId="77777777" w:rsidR="00445B8C" w:rsidRDefault="00921D2C">
            <w:pPr>
              <w:pStyle w:val="TableParagraph"/>
              <w:tabs>
                <w:tab w:val="left" w:pos="331"/>
              </w:tabs>
              <w:spacing w:before="1"/>
              <w:ind w:left="3"/>
              <w:rPr>
                <w:sz w:val="20"/>
              </w:rPr>
            </w:pPr>
            <w:r>
              <w:rPr>
                <w:spacing w:val="-10"/>
                <w:sz w:val="20"/>
              </w:rPr>
              <w:t>$</w:t>
            </w:r>
            <w:r>
              <w:rPr>
                <w:sz w:val="20"/>
              </w:rPr>
              <w:tab/>
            </w:r>
            <w:r>
              <w:rPr>
                <w:spacing w:val="-2"/>
                <w:sz w:val="20"/>
              </w:rPr>
              <w:t>5,582.50</w:t>
            </w:r>
          </w:p>
        </w:tc>
      </w:tr>
      <w:tr w:rsidR="00445B8C" w14:paraId="5031D219" w14:textId="77777777">
        <w:trPr>
          <w:trHeight w:val="489"/>
        </w:trPr>
        <w:tc>
          <w:tcPr>
            <w:tcW w:w="2335" w:type="dxa"/>
          </w:tcPr>
          <w:p w14:paraId="5031D213" w14:textId="77777777" w:rsidR="00445B8C" w:rsidRDefault="00921D2C">
            <w:pPr>
              <w:pStyle w:val="TableParagraph"/>
              <w:spacing w:line="240" w:lineRule="atLeast"/>
              <w:ind w:left="655" w:hanging="452"/>
              <w:jc w:val="left"/>
              <w:rPr>
                <w:sz w:val="20"/>
              </w:rPr>
            </w:pPr>
            <w:r>
              <w:rPr>
                <w:sz w:val="20"/>
              </w:rPr>
              <w:t>String</w:t>
            </w:r>
            <w:r>
              <w:rPr>
                <w:spacing w:val="-10"/>
                <w:sz w:val="20"/>
              </w:rPr>
              <w:t xml:space="preserve"> </w:t>
            </w:r>
            <w:r>
              <w:rPr>
                <w:sz w:val="20"/>
              </w:rPr>
              <w:t>trimming</w:t>
            </w:r>
            <w:r>
              <w:rPr>
                <w:spacing w:val="-11"/>
                <w:sz w:val="20"/>
              </w:rPr>
              <w:t xml:space="preserve"> </w:t>
            </w:r>
            <w:r>
              <w:rPr>
                <w:sz w:val="20"/>
              </w:rPr>
              <w:t>-</w:t>
            </w:r>
            <w:r>
              <w:rPr>
                <w:spacing w:val="-12"/>
                <w:sz w:val="20"/>
              </w:rPr>
              <w:t xml:space="preserve"> </w:t>
            </w:r>
            <w:r>
              <w:rPr>
                <w:sz w:val="20"/>
              </w:rPr>
              <w:t>Year</w:t>
            </w:r>
            <w:r>
              <w:rPr>
                <w:spacing w:val="-11"/>
                <w:sz w:val="20"/>
              </w:rPr>
              <w:t xml:space="preserve"> </w:t>
            </w:r>
            <w:r>
              <w:rPr>
                <w:sz w:val="20"/>
              </w:rPr>
              <w:t>1 late summer</w:t>
            </w:r>
          </w:p>
        </w:tc>
        <w:tc>
          <w:tcPr>
            <w:tcW w:w="1089" w:type="dxa"/>
          </w:tcPr>
          <w:p w14:paraId="5031D214" w14:textId="77777777" w:rsidR="00445B8C" w:rsidRDefault="00921D2C">
            <w:pPr>
              <w:pStyle w:val="TableParagraph"/>
              <w:spacing w:before="1"/>
              <w:ind w:left="9"/>
              <w:rPr>
                <w:sz w:val="20"/>
              </w:rPr>
            </w:pPr>
            <w:r>
              <w:rPr>
                <w:spacing w:val="-2"/>
                <w:sz w:val="20"/>
              </w:rPr>
              <w:t>Redstart</w:t>
            </w:r>
          </w:p>
        </w:tc>
        <w:tc>
          <w:tcPr>
            <w:tcW w:w="1120" w:type="dxa"/>
          </w:tcPr>
          <w:p w14:paraId="5031D215" w14:textId="77777777" w:rsidR="00445B8C" w:rsidRDefault="00921D2C">
            <w:pPr>
              <w:pStyle w:val="TableParagraph"/>
              <w:spacing w:before="1"/>
              <w:ind w:left="8"/>
              <w:rPr>
                <w:sz w:val="20"/>
              </w:rPr>
            </w:pPr>
            <w:r>
              <w:rPr>
                <w:spacing w:val="-4"/>
                <w:sz w:val="20"/>
              </w:rPr>
              <w:t>stem</w:t>
            </w:r>
          </w:p>
        </w:tc>
        <w:tc>
          <w:tcPr>
            <w:tcW w:w="1127" w:type="dxa"/>
          </w:tcPr>
          <w:p w14:paraId="5031D216" w14:textId="77777777" w:rsidR="00445B8C" w:rsidRDefault="00921D2C">
            <w:pPr>
              <w:pStyle w:val="TableParagraph"/>
              <w:spacing w:before="1"/>
              <w:ind w:left="10" w:right="3"/>
              <w:rPr>
                <w:sz w:val="20"/>
              </w:rPr>
            </w:pPr>
            <w:r>
              <w:rPr>
                <w:spacing w:val="-4"/>
                <w:sz w:val="20"/>
              </w:rPr>
              <w:t>1595</w:t>
            </w:r>
          </w:p>
        </w:tc>
        <w:tc>
          <w:tcPr>
            <w:tcW w:w="1396" w:type="dxa"/>
          </w:tcPr>
          <w:p w14:paraId="5031D217" w14:textId="77777777" w:rsidR="00445B8C" w:rsidRDefault="00921D2C">
            <w:pPr>
              <w:pStyle w:val="TableParagraph"/>
              <w:tabs>
                <w:tab w:val="left" w:pos="564"/>
              </w:tabs>
              <w:spacing w:before="1"/>
              <w:ind w:left="8"/>
              <w:rPr>
                <w:sz w:val="20"/>
              </w:rPr>
            </w:pPr>
            <w:r>
              <w:rPr>
                <w:spacing w:val="-10"/>
                <w:sz w:val="20"/>
              </w:rPr>
              <w:t>$</w:t>
            </w:r>
            <w:r>
              <w:rPr>
                <w:sz w:val="20"/>
              </w:rPr>
              <w:tab/>
            </w:r>
            <w:r>
              <w:rPr>
                <w:spacing w:val="-4"/>
                <w:sz w:val="20"/>
              </w:rPr>
              <w:t>3.50</w:t>
            </w:r>
          </w:p>
        </w:tc>
        <w:tc>
          <w:tcPr>
            <w:tcW w:w="1914" w:type="dxa"/>
          </w:tcPr>
          <w:p w14:paraId="5031D218" w14:textId="77777777" w:rsidR="00445B8C" w:rsidRDefault="00921D2C">
            <w:pPr>
              <w:pStyle w:val="TableParagraph"/>
              <w:tabs>
                <w:tab w:val="left" w:pos="331"/>
              </w:tabs>
              <w:spacing w:before="1"/>
              <w:ind w:left="3"/>
              <w:rPr>
                <w:sz w:val="20"/>
              </w:rPr>
            </w:pPr>
            <w:r>
              <w:rPr>
                <w:spacing w:val="-10"/>
                <w:sz w:val="20"/>
              </w:rPr>
              <w:t>$</w:t>
            </w:r>
            <w:r>
              <w:rPr>
                <w:sz w:val="20"/>
              </w:rPr>
              <w:tab/>
            </w:r>
            <w:r>
              <w:rPr>
                <w:spacing w:val="-2"/>
                <w:sz w:val="20"/>
              </w:rPr>
              <w:t>5,582.50</w:t>
            </w:r>
          </w:p>
        </w:tc>
      </w:tr>
      <w:tr w:rsidR="00445B8C" w14:paraId="5031D221" w14:textId="77777777">
        <w:trPr>
          <w:trHeight w:val="486"/>
        </w:trPr>
        <w:tc>
          <w:tcPr>
            <w:tcW w:w="2335" w:type="dxa"/>
          </w:tcPr>
          <w:p w14:paraId="5031D21A" w14:textId="77777777" w:rsidR="00445B8C" w:rsidRDefault="00921D2C">
            <w:pPr>
              <w:pStyle w:val="TableParagraph"/>
              <w:spacing w:before="1" w:line="243" w:lineRule="exact"/>
              <w:ind w:left="78" w:right="75"/>
              <w:rPr>
                <w:sz w:val="20"/>
              </w:rPr>
            </w:pPr>
            <w:r>
              <w:rPr>
                <w:sz w:val="20"/>
              </w:rPr>
              <w:t>String</w:t>
            </w:r>
            <w:r>
              <w:rPr>
                <w:spacing w:val="-3"/>
                <w:sz w:val="20"/>
              </w:rPr>
              <w:t xml:space="preserve"> </w:t>
            </w:r>
            <w:r>
              <w:rPr>
                <w:sz w:val="20"/>
              </w:rPr>
              <w:t>trimming</w:t>
            </w:r>
            <w:r>
              <w:rPr>
                <w:spacing w:val="-4"/>
                <w:sz w:val="20"/>
              </w:rPr>
              <w:t xml:space="preserve"> </w:t>
            </w:r>
            <w:r>
              <w:rPr>
                <w:sz w:val="20"/>
              </w:rPr>
              <w:t>-</w:t>
            </w:r>
            <w:r>
              <w:rPr>
                <w:spacing w:val="-5"/>
                <w:sz w:val="20"/>
              </w:rPr>
              <w:t xml:space="preserve"> </w:t>
            </w:r>
            <w:r>
              <w:rPr>
                <w:sz w:val="20"/>
              </w:rPr>
              <w:t>Year</w:t>
            </w:r>
            <w:r>
              <w:rPr>
                <w:spacing w:val="-4"/>
                <w:sz w:val="20"/>
              </w:rPr>
              <w:t xml:space="preserve"> </w:t>
            </w:r>
            <w:r>
              <w:rPr>
                <w:spacing w:val="-10"/>
                <w:sz w:val="20"/>
              </w:rPr>
              <w:t>2</w:t>
            </w:r>
          </w:p>
          <w:p w14:paraId="5031D21B" w14:textId="77777777" w:rsidR="00445B8C" w:rsidRDefault="00921D2C">
            <w:pPr>
              <w:pStyle w:val="TableParagraph"/>
              <w:spacing w:line="222" w:lineRule="exact"/>
              <w:ind w:left="78" w:right="75"/>
              <w:rPr>
                <w:sz w:val="20"/>
              </w:rPr>
            </w:pPr>
            <w:r>
              <w:rPr>
                <w:sz w:val="20"/>
              </w:rPr>
              <w:t>early</w:t>
            </w:r>
            <w:r>
              <w:rPr>
                <w:spacing w:val="-4"/>
                <w:sz w:val="20"/>
              </w:rPr>
              <w:t xml:space="preserve"> </w:t>
            </w:r>
            <w:r>
              <w:rPr>
                <w:spacing w:val="-2"/>
                <w:sz w:val="20"/>
              </w:rPr>
              <w:t>summer</w:t>
            </w:r>
          </w:p>
        </w:tc>
        <w:tc>
          <w:tcPr>
            <w:tcW w:w="1089" w:type="dxa"/>
          </w:tcPr>
          <w:p w14:paraId="5031D21C" w14:textId="77777777" w:rsidR="00445B8C" w:rsidRDefault="00921D2C">
            <w:pPr>
              <w:pStyle w:val="TableParagraph"/>
              <w:spacing w:before="1"/>
              <w:ind w:left="9"/>
              <w:rPr>
                <w:sz w:val="20"/>
              </w:rPr>
            </w:pPr>
            <w:r>
              <w:rPr>
                <w:spacing w:val="-2"/>
                <w:sz w:val="20"/>
              </w:rPr>
              <w:t>Redstart</w:t>
            </w:r>
          </w:p>
        </w:tc>
        <w:tc>
          <w:tcPr>
            <w:tcW w:w="1120" w:type="dxa"/>
          </w:tcPr>
          <w:p w14:paraId="5031D21D" w14:textId="77777777" w:rsidR="00445B8C" w:rsidRDefault="00921D2C">
            <w:pPr>
              <w:pStyle w:val="TableParagraph"/>
              <w:spacing w:before="1"/>
              <w:ind w:left="8"/>
              <w:rPr>
                <w:sz w:val="20"/>
              </w:rPr>
            </w:pPr>
            <w:r>
              <w:rPr>
                <w:spacing w:val="-4"/>
                <w:sz w:val="20"/>
              </w:rPr>
              <w:t>stem</w:t>
            </w:r>
          </w:p>
        </w:tc>
        <w:tc>
          <w:tcPr>
            <w:tcW w:w="1127" w:type="dxa"/>
          </w:tcPr>
          <w:p w14:paraId="5031D21E" w14:textId="77777777" w:rsidR="00445B8C" w:rsidRDefault="00921D2C">
            <w:pPr>
              <w:pStyle w:val="TableParagraph"/>
              <w:spacing w:before="1"/>
              <w:ind w:left="10" w:right="3"/>
              <w:rPr>
                <w:sz w:val="20"/>
              </w:rPr>
            </w:pPr>
            <w:r>
              <w:rPr>
                <w:spacing w:val="-4"/>
                <w:sz w:val="20"/>
              </w:rPr>
              <w:t>1595</w:t>
            </w:r>
          </w:p>
        </w:tc>
        <w:tc>
          <w:tcPr>
            <w:tcW w:w="1396" w:type="dxa"/>
          </w:tcPr>
          <w:p w14:paraId="5031D21F" w14:textId="77777777" w:rsidR="00445B8C" w:rsidRDefault="00921D2C">
            <w:pPr>
              <w:pStyle w:val="TableParagraph"/>
              <w:tabs>
                <w:tab w:val="left" w:pos="564"/>
              </w:tabs>
              <w:spacing w:before="1"/>
              <w:ind w:left="8"/>
              <w:rPr>
                <w:sz w:val="20"/>
              </w:rPr>
            </w:pPr>
            <w:r>
              <w:rPr>
                <w:spacing w:val="-10"/>
                <w:sz w:val="20"/>
              </w:rPr>
              <w:t>$</w:t>
            </w:r>
            <w:r>
              <w:rPr>
                <w:sz w:val="20"/>
              </w:rPr>
              <w:tab/>
            </w:r>
            <w:r>
              <w:rPr>
                <w:spacing w:val="-4"/>
                <w:sz w:val="20"/>
              </w:rPr>
              <w:t>3.50</w:t>
            </w:r>
          </w:p>
        </w:tc>
        <w:tc>
          <w:tcPr>
            <w:tcW w:w="1914" w:type="dxa"/>
          </w:tcPr>
          <w:p w14:paraId="5031D220" w14:textId="77777777" w:rsidR="00445B8C" w:rsidRDefault="00921D2C">
            <w:pPr>
              <w:pStyle w:val="TableParagraph"/>
              <w:tabs>
                <w:tab w:val="left" w:pos="331"/>
              </w:tabs>
              <w:spacing w:before="1"/>
              <w:ind w:left="3"/>
              <w:rPr>
                <w:sz w:val="20"/>
              </w:rPr>
            </w:pPr>
            <w:r>
              <w:rPr>
                <w:spacing w:val="-10"/>
                <w:sz w:val="20"/>
              </w:rPr>
              <w:t>$</w:t>
            </w:r>
            <w:r>
              <w:rPr>
                <w:sz w:val="20"/>
              </w:rPr>
              <w:tab/>
            </w:r>
            <w:r>
              <w:rPr>
                <w:spacing w:val="-2"/>
                <w:sz w:val="20"/>
              </w:rPr>
              <w:t>5,582.50</w:t>
            </w:r>
          </w:p>
        </w:tc>
      </w:tr>
      <w:tr w:rsidR="00445B8C" w14:paraId="5031D228" w14:textId="77777777">
        <w:trPr>
          <w:trHeight w:val="395"/>
        </w:trPr>
        <w:tc>
          <w:tcPr>
            <w:tcW w:w="2335" w:type="dxa"/>
          </w:tcPr>
          <w:p w14:paraId="5031D222" w14:textId="77777777" w:rsidR="00445B8C" w:rsidRDefault="00445B8C">
            <w:pPr>
              <w:pStyle w:val="TableParagraph"/>
              <w:jc w:val="left"/>
              <w:rPr>
                <w:rFonts w:ascii="Times New Roman"/>
              </w:rPr>
            </w:pPr>
          </w:p>
        </w:tc>
        <w:tc>
          <w:tcPr>
            <w:tcW w:w="1089" w:type="dxa"/>
          </w:tcPr>
          <w:p w14:paraId="5031D223" w14:textId="77777777" w:rsidR="00445B8C" w:rsidRDefault="00445B8C">
            <w:pPr>
              <w:pStyle w:val="TableParagraph"/>
              <w:jc w:val="left"/>
              <w:rPr>
                <w:rFonts w:ascii="Times New Roman"/>
              </w:rPr>
            </w:pPr>
          </w:p>
        </w:tc>
        <w:tc>
          <w:tcPr>
            <w:tcW w:w="1120" w:type="dxa"/>
          </w:tcPr>
          <w:p w14:paraId="5031D224" w14:textId="77777777" w:rsidR="00445B8C" w:rsidRDefault="00445B8C">
            <w:pPr>
              <w:pStyle w:val="TableParagraph"/>
              <w:jc w:val="left"/>
              <w:rPr>
                <w:rFonts w:ascii="Times New Roman"/>
              </w:rPr>
            </w:pPr>
          </w:p>
        </w:tc>
        <w:tc>
          <w:tcPr>
            <w:tcW w:w="1127" w:type="dxa"/>
          </w:tcPr>
          <w:p w14:paraId="5031D225" w14:textId="77777777" w:rsidR="00445B8C" w:rsidRDefault="00445B8C">
            <w:pPr>
              <w:pStyle w:val="TableParagraph"/>
              <w:jc w:val="left"/>
              <w:rPr>
                <w:rFonts w:ascii="Times New Roman"/>
              </w:rPr>
            </w:pPr>
          </w:p>
        </w:tc>
        <w:tc>
          <w:tcPr>
            <w:tcW w:w="1396" w:type="dxa"/>
          </w:tcPr>
          <w:p w14:paraId="5031D226" w14:textId="77777777" w:rsidR="00445B8C" w:rsidRDefault="00921D2C">
            <w:pPr>
              <w:pStyle w:val="TableParagraph"/>
              <w:spacing w:before="1"/>
              <w:ind w:left="11"/>
              <w:rPr>
                <w:b/>
                <w:sz w:val="20"/>
              </w:rPr>
            </w:pPr>
            <w:r>
              <w:rPr>
                <w:b/>
                <w:spacing w:val="-2"/>
                <w:sz w:val="20"/>
              </w:rPr>
              <w:t>Total</w:t>
            </w:r>
          </w:p>
        </w:tc>
        <w:tc>
          <w:tcPr>
            <w:tcW w:w="1914" w:type="dxa"/>
          </w:tcPr>
          <w:p w14:paraId="5031D227" w14:textId="77777777" w:rsidR="00445B8C" w:rsidRDefault="00921D2C">
            <w:pPr>
              <w:pStyle w:val="TableParagraph"/>
              <w:spacing w:before="1"/>
              <w:ind w:left="10"/>
              <w:rPr>
                <w:b/>
                <w:sz w:val="20"/>
              </w:rPr>
            </w:pPr>
            <w:r>
              <w:rPr>
                <w:b/>
                <w:sz w:val="20"/>
              </w:rPr>
              <w:t>$</w:t>
            </w:r>
            <w:r>
              <w:rPr>
                <w:b/>
                <w:spacing w:val="44"/>
                <w:sz w:val="20"/>
              </w:rPr>
              <w:t xml:space="preserve">  </w:t>
            </w:r>
            <w:r>
              <w:rPr>
                <w:b/>
                <w:spacing w:val="-2"/>
                <w:sz w:val="20"/>
              </w:rPr>
              <w:t>45,063.50</w:t>
            </w:r>
          </w:p>
        </w:tc>
      </w:tr>
    </w:tbl>
    <w:p w14:paraId="5031D229" w14:textId="77777777" w:rsidR="00445B8C" w:rsidRDefault="00921D2C">
      <w:pPr>
        <w:spacing w:before="6"/>
        <w:ind w:left="360" w:right="381"/>
        <w:rPr>
          <w:sz w:val="20"/>
        </w:rPr>
      </w:pPr>
      <w:r>
        <w:rPr>
          <w:sz w:val="20"/>
        </w:rPr>
        <w:t>*</w:t>
      </w:r>
      <w:r>
        <w:rPr>
          <w:spacing w:val="-4"/>
          <w:sz w:val="20"/>
        </w:rPr>
        <w:t xml:space="preserve"> </w:t>
      </w:r>
      <w:r>
        <w:rPr>
          <w:sz w:val="20"/>
        </w:rPr>
        <w:t>Note</w:t>
      </w:r>
      <w:r>
        <w:rPr>
          <w:spacing w:val="-3"/>
          <w:sz w:val="20"/>
        </w:rPr>
        <w:t xml:space="preserve"> </w:t>
      </w:r>
      <w:r>
        <w:rPr>
          <w:sz w:val="20"/>
        </w:rPr>
        <w:t>that</w:t>
      </w:r>
      <w:r>
        <w:rPr>
          <w:spacing w:val="-3"/>
          <w:sz w:val="20"/>
        </w:rPr>
        <w:t xml:space="preserve"> </w:t>
      </w:r>
      <w:r>
        <w:rPr>
          <w:sz w:val="20"/>
        </w:rPr>
        <w:t>plant costs</w:t>
      </w:r>
      <w:r>
        <w:rPr>
          <w:spacing w:val="-1"/>
          <w:sz w:val="20"/>
        </w:rPr>
        <w:t xml:space="preserve"> </w:t>
      </w:r>
      <w:r>
        <w:rPr>
          <w:sz w:val="20"/>
        </w:rPr>
        <w:t>are</w:t>
      </w:r>
      <w:r>
        <w:rPr>
          <w:spacing w:val="-4"/>
          <w:sz w:val="20"/>
        </w:rPr>
        <w:t xml:space="preserve"> </w:t>
      </w:r>
      <w:r>
        <w:rPr>
          <w:sz w:val="20"/>
        </w:rPr>
        <w:t>a</w:t>
      </w:r>
      <w:r>
        <w:rPr>
          <w:spacing w:val="-1"/>
          <w:sz w:val="20"/>
        </w:rPr>
        <w:t xml:space="preserve"> </w:t>
      </w:r>
      <w:r>
        <w:rPr>
          <w:sz w:val="20"/>
        </w:rPr>
        <w:t>range,</w:t>
      </w:r>
      <w:r>
        <w:rPr>
          <w:spacing w:val="-3"/>
          <w:sz w:val="20"/>
        </w:rPr>
        <w:t xml:space="preserve"> </w:t>
      </w:r>
      <w:r>
        <w:rPr>
          <w:sz w:val="20"/>
        </w:rPr>
        <w:t>and the</w:t>
      </w:r>
      <w:r>
        <w:rPr>
          <w:spacing w:val="-3"/>
          <w:sz w:val="20"/>
        </w:rPr>
        <w:t xml:space="preserve"> </w:t>
      </w:r>
      <w:r>
        <w:rPr>
          <w:sz w:val="20"/>
        </w:rPr>
        <w:t>total</w:t>
      </w:r>
      <w:r>
        <w:rPr>
          <w:spacing w:val="-3"/>
          <w:sz w:val="20"/>
        </w:rPr>
        <w:t xml:space="preserve"> </w:t>
      </w:r>
      <w:r>
        <w:rPr>
          <w:sz w:val="20"/>
        </w:rPr>
        <w:t>cost</w:t>
      </w:r>
      <w:r>
        <w:rPr>
          <w:spacing w:val="-4"/>
          <w:sz w:val="20"/>
        </w:rPr>
        <w:t xml:space="preserve"> </w:t>
      </w:r>
      <w:r>
        <w:rPr>
          <w:sz w:val="20"/>
        </w:rPr>
        <w:t>has</w:t>
      </w:r>
      <w:r>
        <w:rPr>
          <w:spacing w:val="-1"/>
          <w:sz w:val="20"/>
        </w:rPr>
        <w:t xml:space="preserve"> </w:t>
      </w:r>
      <w:r>
        <w:rPr>
          <w:sz w:val="20"/>
        </w:rPr>
        <w:t>been</w:t>
      </w:r>
      <w:r>
        <w:rPr>
          <w:spacing w:val="-3"/>
          <w:sz w:val="20"/>
        </w:rPr>
        <w:t xml:space="preserve"> </w:t>
      </w:r>
      <w:r>
        <w:rPr>
          <w:sz w:val="20"/>
        </w:rPr>
        <w:t>calculated from</w:t>
      </w:r>
      <w:r>
        <w:rPr>
          <w:spacing w:val="-3"/>
          <w:sz w:val="20"/>
        </w:rPr>
        <w:t xml:space="preserve"> </w:t>
      </w:r>
      <w:r>
        <w:rPr>
          <w:sz w:val="20"/>
        </w:rPr>
        <w:t>the</w:t>
      </w:r>
      <w:r>
        <w:rPr>
          <w:spacing w:val="-4"/>
          <w:sz w:val="20"/>
        </w:rPr>
        <w:t xml:space="preserve"> </w:t>
      </w:r>
      <w:r>
        <w:rPr>
          <w:sz w:val="20"/>
        </w:rPr>
        <w:t>high end of</w:t>
      </w:r>
      <w:r>
        <w:rPr>
          <w:spacing w:val="-4"/>
          <w:sz w:val="20"/>
        </w:rPr>
        <w:t xml:space="preserve"> </w:t>
      </w:r>
      <w:r>
        <w:rPr>
          <w:sz w:val="20"/>
        </w:rPr>
        <w:t>the</w:t>
      </w:r>
      <w:r>
        <w:rPr>
          <w:spacing w:val="-4"/>
          <w:sz w:val="20"/>
        </w:rPr>
        <w:t xml:space="preserve"> </w:t>
      </w:r>
      <w:r>
        <w:rPr>
          <w:sz w:val="20"/>
        </w:rPr>
        <w:t>per</w:t>
      </w:r>
      <w:r>
        <w:rPr>
          <w:spacing w:val="-3"/>
          <w:sz w:val="20"/>
        </w:rPr>
        <w:t xml:space="preserve"> </w:t>
      </w:r>
      <w:r>
        <w:rPr>
          <w:sz w:val="20"/>
        </w:rPr>
        <w:t>plant estimate range.</w:t>
      </w:r>
    </w:p>
    <w:p w14:paraId="5031D22A" w14:textId="77777777" w:rsidR="00445B8C" w:rsidRDefault="00921D2C">
      <w:pPr>
        <w:pStyle w:val="BodyText"/>
        <w:spacing w:before="242"/>
        <w:ind w:left="360" w:right="410"/>
      </w:pPr>
      <w:r>
        <w:t>Full-service quotes were also solicited from Redstart ($45,718) and the Intervale Center ($84,046).</w:t>
      </w:r>
      <w:r>
        <w:rPr>
          <w:spacing w:val="-5"/>
        </w:rPr>
        <w:t xml:space="preserve"> </w:t>
      </w:r>
      <w:r>
        <w:t>Redstart</w:t>
      </w:r>
      <w:r>
        <w:rPr>
          <w:spacing w:val="-1"/>
        </w:rPr>
        <w:t xml:space="preserve"> </w:t>
      </w:r>
      <w:r>
        <w:t>is</w:t>
      </w:r>
      <w:r>
        <w:rPr>
          <w:spacing w:val="-7"/>
        </w:rPr>
        <w:t xml:space="preserve"> </w:t>
      </w:r>
      <w:r>
        <w:t>~$700</w:t>
      </w:r>
      <w:r>
        <w:rPr>
          <w:spacing w:val="-1"/>
        </w:rPr>
        <w:t xml:space="preserve"> </w:t>
      </w:r>
      <w:r>
        <w:t>more</w:t>
      </w:r>
      <w:r>
        <w:rPr>
          <w:spacing w:val="-6"/>
        </w:rPr>
        <w:t xml:space="preserve"> </w:t>
      </w:r>
      <w:r>
        <w:t>expensive</w:t>
      </w:r>
      <w:r>
        <w:rPr>
          <w:spacing w:val="-5"/>
        </w:rPr>
        <w:t xml:space="preserve"> </w:t>
      </w:r>
      <w:r>
        <w:t>than</w:t>
      </w:r>
      <w:r>
        <w:rPr>
          <w:spacing w:val="-5"/>
        </w:rPr>
        <w:t xml:space="preserve"> </w:t>
      </w:r>
      <w:r>
        <w:t>the</w:t>
      </w:r>
      <w:r>
        <w:rPr>
          <w:spacing w:val="-3"/>
        </w:rPr>
        <w:t xml:space="preserve"> </w:t>
      </w:r>
      <w:r>
        <w:t>hybrid</w:t>
      </w:r>
      <w:r>
        <w:rPr>
          <w:spacing w:val="-5"/>
        </w:rPr>
        <w:t xml:space="preserve"> </w:t>
      </w:r>
      <w:r>
        <w:t>CVNPRN/Redstart</w:t>
      </w:r>
      <w:r>
        <w:rPr>
          <w:spacing w:val="-1"/>
        </w:rPr>
        <w:t xml:space="preserve"> </w:t>
      </w:r>
      <w:r>
        <w:t>scenario</w:t>
      </w:r>
      <w:r>
        <w:rPr>
          <w:spacing w:val="-1"/>
        </w:rPr>
        <w:t xml:space="preserve"> </w:t>
      </w:r>
      <w:r>
        <w:t>above. The Intervale Center has similar plant material and installation costs to both CVNPRN and Redstart.</w:t>
      </w:r>
      <w:r>
        <w:rPr>
          <w:spacing w:val="-2"/>
        </w:rPr>
        <w:t xml:space="preserve"> </w:t>
      </w:r>
      <w:r>
        <w:t>Their</w:t>
      </w:r>
      <w:r>
        <w:rPr>
          <w:spacing w:val="-4"/>
        </w:rPr>
        <w:t xml:space="preserve"> </w:t>
      </w:r>
      <w:r>
        <w:t>string</w:t>
      </w:r>
      <w:r>
        <w:rPr>
          <w:spacing w:val="-6"/>
        </w:rPr>
        <w:t xml:space="preserve"> </w:t>
      </w:r>
      <w:r>
        <w:t>trimming</w:t>
      </w:r>
      <w:r>
        <w:rPr>
          <w:spacing w:val="-1"/>
        </w:rPr>
        <w:t xml:space="preserve"> </w:t>
      </w:r>
      <w:r>
        <w:t>costs</w:t>
      </w:r>
      <w:r>
        <w:rPr>
          <w:spacing w:val="-4"/>
        </w:rPr>
        <w:t xml:space="preserve"> </w:t>
      </w:r>
      <w:r>
        <w:t>are</w:t>
      </w:r>
      <w:r>
        <w:rPr>
          <w:spacing w:val="-5"/>
        </w:rPr>
        <w:t xml:space="preserve"> </w:t>
      </w:r>
      <w:r>
        <w:t>similar</w:t>
      </w:r>
      <w:r>
        <w:rPr>
          <w:spacing w:val="-5"/>
        </w:rPr>
        <w:t xml:space="preserve"> </w:t>
      </w:r>
      <w:r>
        <w:t>to Redstart’s.</w:t>
      </w:r>
      <w:r>
        <w:rPr>
          <w:spacing w:val="-7"/>
        </w:rPr>
        <w:t xml:space="preserve"> </w:t>
      </w:r>
      <w:r>
        <w:t>Their</w:t>
      </w:r>
      <w:r>
        <w:rPr>
          <w:spacing w:val="-6"/>
        </w:rPr>
        <w:t xml:space="preserve"> </w:t>
      </w:r>
      <w:r>
        <w:t>livestake</w:t>
      </w:r>
      <w:r>
        <w:rPr>
          <w:spacing w:val="-4"/>
        </w:rPr>
        <w:t xml:space="preserve"> </w:t>
      </w:r>
      <w:r>
        <w:t>material</w:t>
      </w:r>
      <w:r>
        <w:rPr>
          <w:spacing w:val="-4"/>
        </w:rPr>
        <w:t xml:space="preserve"> </w:t>
      </w:r>
      <w:r>
        <w:t>and labor is more expensive (~$30,000), as are their tree protection costs ($16,959.50), presumably because</w:t>
      </w:r>
      <w:r>
        <w:rPr>
          <w:spacing w:val="-1"/>
        </w:rPr>
        <w:t xml:space="preserve"> </w:t>
      </w:r>
      <w:r>
        <w:t>they estimated for living</w:t>
      </w:r>
      <w:r>
        <w:rPr>
          <w:spacing w:val="-2"/>
        </w:rPr>
        <w:t xml:space="preserve"> </w:t>
      </w:r>
      <w:r>
        <w:t>fascines</w:t>
      </w:r>
      <w:r>
        <w:rPr>
          <w:spacing w:val="-2"/>
        </w:rPr>
        <w:t xml:space="preserve"> </w:t>
      </w:r>
      <w:r>
        <w:t>instead</w:t>
      </w:r>
      <w:r>
        <w:rPr>
          <w:spacing w:val="-2"/>
        </w:rPr>
        <w:t xml:space="preserve"> </w:t>
      </w:r>
      <w:r>
        <w:t>of livestakes, and because they protect</w:t>
      </w:r>
      <w:r>
        <w:rPr>
          <w:spacing w:val="-1"/>
        </w:rPr>
        <w:t xml:space="preserve"> </w:t>
      </w:r>
      <w:r>
        <w:t>more or all of their tree species with tubes.</w:t>
      </w:r>
    </w:p>
    <w:p w14:paraId="5031D22B" w14:textId="77777777" w:rsidR="00445B8C" w:rsidRDefault="00921D2C">
      <w:pPr>
        <w:pStyle w:val="Heading1"/>
        <w:spacing w:before="240"/>
      </w:pPr>
      <w:r>
        <w:rPr>
          <w:color w:val="365E90"/>
        </w:rPr>
        <w:t>Natural</w:t>
      </w:r>
      <w:r>
        <w:rPr>
          <w:color w:val="365E90"/>
          <w:spacing w:val="-10"/>
        </w:rPr>
        <w:t xml:space="preserve"> </w:t>
      </w:r>
      <w:r>
        <w:rPr>
          <w:color w:val="365E90"/>
        </w:rPr>
        <w:t>Succession</w:t>
      </w:r>
      <w:r>
        <w:rPr>
          <w:color w:val="365E90"/>
          <w:spacing w:val="-9"/>
        </w:rPr>
        <w:t xml:space="preserve"> </w:t>
      </w:r>
      <w:r>
        <w:rPr>
          <w:color w:val="365E90"/>
        </w:rPr>
        <w:t>Zone</w:t>
      </w:r>
      <w:r>
        <w:rPr>
          <w:color w:val="365E90"/>
          <w:spacing w:val="-10"/>
        </w:rPr>
        <w:t xml:space="preserve"> </w:t>
      </w:r>
      <w:r>
        <w:rPr>
          <w:color w:val="365E90"/>
        </w:rPr>
        <w:t>(i.e.,</w:t>
      </w:r>
      <w:r>
        <w:rPr>
          <w:color w:val="365E90"/>
          <w:spacing w:val="-10"/>
        </w:rPr>
        <w:t xml:space="preserve"> </w:t>
      </w:r>
      <w:r>
        <w:rPr>
          <w:color w:val="365E90"/>
        </w:rPr>
        <w:t>No-</w:t>
      </w:r>
      <w:r>
        <w:rPr>
          <w:color w:val="365E90"/>
          <w:spacing w:val="-4"/>
        </w:rPr>
        <w:t>Mow)</w:t>
      </w:r>
    </w:p>
    <w:p w14:paraId="5031D22C" w14:textId="77777777" w:rsidR="00445B8C" w:rsidRDefault="00921D2C">
      <w:pPr>
        <w:pStyle w:val="Heading3"/>
        <w:spacing w:line="292" w:lineRule="exact"/>
      </w:pPr>
      <w:r>
        <w:rPr>
          <w:spacing w:val="-2"/>
        </w:rPr>
        <w:t>Summary:</w:t>
      </w:r>
    </w:p>
    <w:p w14:paraId="5031D22D" w14:textId="77777777" w:rsidR="00445B8C" w:rsidRDefault="00921D2C">
      <w:pPr>
        <w:pStyle w:val="ListParagraph"/>
        <w:numPr>
          <w:ilvl w:val="0"/>
          <w:numId w:val="7"/>
        </w:numPr>
        <w:tabs>
          <w:tab w:val="left" w:pos="1080"/>
        </w:tabs>
        <w:ind w:right="402"/>
        <w:rPr>
          <w:sz w:val="24"/>
        </w:rPr>
      </w:pPr>
      <w:r>
        <w:rPr>
          <w:sz w:val="24"/>
        </w:rPr>
        <w:t>Some areas of meadow within the project area will be left to passively follow natural succession.</w:t>
      </w:r>
      <w:r>
        <w:rPr>
          <w:spacing w:val="-2"/>
          <w:sz w:val="24"/>
        </w:rPr>
        <w:t xml:space="preserve"> </w:t>
      </w:r>
      <w:r>
        <w:rPr>
          <w:sz w:val="24"/>
        </w:rPr>
        <w:t>This</w:t>
      </w:r>
      <w:r>
        <w:rPr>
          <w:spacing w:val="-6"/>
          <w:sz w:val="24"/>
        </w:rPr>
        <w:t xml:space="preserve"> </w:t>
      </w:r>
      <w:r>
        <w:rPr>
          <w:sz w:val="24"/>
        </w:rPr>
        <w:t>means</w:t>
      </w:r>
      <w:r>
        <w:rPr>
          <w:spacing w:val="-4"/>
          <w:sz w:val="24"/>
        </w:rPr>
        <w:t xml:space="preserve"> </w:t>
      </w:r>
      <w:r>
        <w:rPr>
          <w:sz w:val="24"/>
        </w:rPr>
        <w:t>that</w:t>
      </w:r>
      <w:r>
        <w:rPr>
          <w:spacing w:val="-5"/>
          <w:sz w:val="24"/>
        </w:rPr>
        <w:t xml:space="preserve"> </w:t>
      </w:r>
      <w:r>
        <w:rPr>
          <w:sz w:val="24"/>
        </w:rPr>
        <w:t>mowing</w:t>
      </w:r>
      <w:r>
        <w:rPr>
          <w:spacing w:val="-4"/>
          <w:sz w:val="24"/>
        </w:rPr>
        <w:t xml:space="preserve"> </w:t>
      </w:r>
      <w:r>
        <w:rPr>
          <w:sz w:val="24"/>
        </w:rPr>
        <w:t>should</w:t>
      </w:r>
      <w:r>
        <w:rPr>
          <w:spacing w:val="-4"/>
          <w:sz w:val="24"/>
        </w:rPr>
        <w:t xml:space="preserve"> </w:t>
      </w:r>
      <w:r>
        <w:rPr>
          <w:sz w:val="24"/>
        </w:rPr>
        <w:t>no longer occur,</w:t>
      </w:r>
      <w:r>
        <w:rPr>
          <w:spacing w:val="-4"/>
          <w:sz w:val="24"/>
        </w:rPr>
        <w:t xml:space="preserve"> </w:t>
      </w:r>
      <w:r>
        <w:rPr>
          <w:sz w:val="24"/>
        </w:rPr>
        <w:t>and</w:t>
      </w:r>
      <w:r>
        <w:rPr>
          <w:spacing w:val="-4"/>
          <w:sz w:val="24"/>
        </w:rPr>
        <w:t xml:space="preserve"> </w:t>
      </w:r>
      <w:r>
        <w:rPr>
          <w:sz w:val="24"/>
        </w:rPr>
        <w:t>trees</w:t>
      </w:r>
      <w:r>
        <w:rPr>
          <w:spacing w:val="-6"/>
          <w:sz w:val="24"/>
        </w:rPr>
        <w:t xml:space="preserve"> </w:t>
      </w:r>
      <w:r>
        <w:rPr>
          <w:sz w:val="24"/>
        </w:rPr>
        <w:t>or</w:t>
      </w:r>
      <w:r>
        <w:rPr>
          <w:spacing w:val="-5"/>
          <w:sz w:val="24"/>
        </w:rPr>
        <w:t xml:space="preserve"> </w:t>
      </w:r>
      <w:r>
        <w:rPr>
          <w:sz w:val="24"/>
        </w:rPr>
        <w:t>shrubs</w:t>
      </w:r>
      <w:r>
        <w:rPr>
          <w:spacing w:val="-6"/>
          <w:sz w:val="24"/>
        </w:rPr>
        <w:t xml:space="preserve"> </w:t>
      </w:r>
      <w:r>
        <w:rPr>
          <w:sz w:val="24"/>
        </w:rPr>
        <w:t>will</w:t>
      </w:r>
      <w:r>
        <w:rPr>
          <w:spacing w:val="-6"/>
          <w:sz w:val="24"/>
        </w:rPr>
        <w:t xml:space="preserve"> </w:t>
      </w:r>
      <w:r>
        <w:rPr>
          <w:sz w:val="24"/>
        </w:rPr>
        <w:t>not be actively planted.</w:t>
      </w:r>
    </w:p>
    <w:p w14:paraId="5031D22E" w14:textId="77777777" w:rsidR="00445B8C" w:rsidRDefault="00445B8C">
      <w:pPr>
        <w:pStyle w:val="BodyText"/>
        <w:spacing w:before="1"/>
      </w:pPr>
    </w:p>
    <w:p w14:paraId="5031D22F" w14:textId="77777777" w:rsidR="00445B8C" w:rsidRDefault="00921D2C">
      <w:pPr>
        <w:pStyle w:val="Heading3"/>
        <w:spacing w:before="1"/>
      </w:pPr>
      <w:r>
        <w:rPr>
          <w:spacing w:val="-2"/>
        </w:rPr>
        <w:t>Description:</w:t>
      </w:r>
    </w:p>
    <w:p w14:paraId="5031D230" w14:textId="77777777" w:rsidR="00445B8C" w:rsidRDefault="00921D2C">
      <w:pPr>
        <w:pStyle w:val="BodyText"/>
        <w:ind w:left="360" w:right="381"/>
      </w:pPr>
      <w:r>
        <w:t>Many parts of the existing meadows within the project area have high native plant diversity without</w:t>
      </w:r>
      <w:r>
        <w:rPr>
          <w:spacing w:val="-3"/>
        </w:rPr>
        <w:t xml:space="preserve"> </w:t>
      </w:r>
      <w:r>
        <w:t>NNIS</w:t>
      </w:r>
      <w:r>
        <w:rPr>
          <w:spacing w:val="-6"/>
        </w:rPr>
        <w:t xml:space="preserve"> </w:t>
      </w:r>
      <w:r>
        <w:t>present.</w:t>
      </w:r>
      <w:r>
        <w:rPr>
          <w:spacing w:val="-5"/>
        </w:rPr>
        <w:t xml:space="preserve"> </w:t>
      </w:r>
      <w:r>
        <w:t>Discontinuing</w:t>
      </w:r>
      <w:r>
        <w:rPr>
          <w:spacing w:val="-5"/>
        </w:rPr>
        <w:t xml:space="preserve"> </w:t>
      </w:r>
      <w:r>
        <w:t>existing</w:t>
      </w:r>
      <w:r>
        <w:rPr>
          <w:spacing w:val="-7"/>
        </w:rPr>
        <w:t xml:space="preserve"> </w:t>
      </w:r>
      <w:r>
        <w:t>vegetation</w:t>
      </w:r>
      <w:r>
        <w:rPr>
          <w:spacing w:val="-2"/>
        </w:rPr>
        <w:t xml:space="preserve"> </w:t>
      </w:r>
      <w:r>
        <w:t>management</w:t>
      </w:r>
      <w:r>
        <w:rPr>
          <w:spacing w:val="-5"/>
        </w:rPr>
        <w:t xml:space="preserve"> </w:t>
      </w:r>
      <w:r>
        <w:t>(i.e.,</w:t>
      </w:r>
      <w:r>
        <w:rPr>
          <w:spacing w:val="-5"/>
        </w:rPr>
        <w:t xml:space="preserve"> </w:t>
      </w:r>
      <w:r>
        <w:t>stop</w:t>
      </w:r>
      <w:r>
        <w:rPr>
          <w:spacing w:val="-6"/>
        </w:rPr>
        <w:t xml:space="preserve"> </w:t>
      </w:r>
      <w:r>
        <w:t>mowing)</w:t>
      </w:r>
      <w:r>
        <w:rPr>
          <w:spacing w:val="-5"/>
        </w:rPr>
        <w:t xml:space="preserve"> </w:t>
      </w:r>
      <w:r>
        <w:t>and allowing for natural succession is a preferred practice in these areas.</w:t>
      </w:r>
    </w:p>
    <w:p w14:paraId="5031D231" w14:textId="77777777" w:rsidR="00445B8C" w:rsidRDefault="00445B8C">
      <w:pPr>
        <w:pStyle w:val="BodyText"/>
        <w:sectPr w:rsidR="00445B8C">
          <w:pgSz w:w="12240" w:h="15840"/>
          <w:pgMar w:top="1880" w:right="1080" w:bottom="280" w:left="1080" w:header="725" w:footer="0" w:gutter="0"/>
          <w:cols w:space="720"/>
        </w:sectPr>
      </w:pPr>
    </w:p>
    <w:p w14:paraId="5031D232" w14:textId="77777777" w:rsidR="00445B8C" w:rsidRDefault="00445B8C">
      <w:pPr>
        <w:pStyle w:val="BodyText"/>
      </w:pPr>
    </w:p>
    <w:p w14:paraId="5031D233" w14:textId="77777777" w:rsidR="00445B8C" w:rsidRDefault="00445B8C">
      <w:pPr>
        <w:pStyle w:val="BodyText"/>
        <w:spacing w:before="16"/>
      </w:pPr>
    </w:p>
    <w:p w14:paraId="5031D234" w14:textId="77777777" w:rsidR="00445B8C" w:rsidRDefault="00921D2C">
      <w:pPr>
        <w:pStyle w:val="Heading3"/>
      </w:pPr>
      <w:r>
        <w:rPr>
          <w:spacing w:val="-2"/>
        </w:rPr>
        <w:t>Cost:</w:t>
      </w:r>
    </w:p>
    <w:p w14:paraId="5031D235" w14:textId="77777777" w:rsidR="00445B8C" w:rsidRDefault="00921D2C">
      <w:pPr>
        <w:pStyle w:val="BodyText"/>
        <w:tabs>
          <w:tab w:val="left" w:pos="1556"/>
        </w:tabs>
        <w:ind w:left="360"/>
      </w:pPr>
      <w:r>
        <w:rPr>
          <w:spacing w:val="-2"/>
        </w:rPr>
        <w:t>$0.00</w:t>
      </w:r>
      <w:r>
        <w:tab/>
        <w:t>This</w:t>
      </w:r>
      <w:r>
        <w:rPr>
          <w:spacing w:val="-6"/>
        </w:rPr>
        <w:t xml:space="preserve"> </w:t>
      </w:r>
      <w:r>
        <w:t>is</w:t>
      </w:r>
      <w:r>
        <w:rPr>
          <w:spacing w:val="-5"/>
        </w:rPr>
        <w:t xml:space="preserve"> </w:t>
      </w:r>
      <w:r>
        <w:t>a</w:t>
      </w:r>
      <w:r>
        <w:rPr>
          <w:spacing w:val="-6"/>
        </w:rPr>
        <w:t xml:space="preserve"> </w:t>
      </w:r>
      <w:r>
        <w:t>passive</w:t>
      </w:r>
      <w:r>
        <w:rPr>
          <w:spacing w:val="-4"/>
        </w:rPr>
        <w:t xml:space="preserve"> </w:t>
      </w:r>
      <w:r>
        <w:t>practice</w:t>
      </w:r>
      <w:r>
        <w:rPr>
          <w:spacing w:val="-5"/>
        </w:rPr>
        <w:t xml:space="preserve"> </w:t>
      </w:r>
      <w:r>
        <w:t>with</w:t>
      </w:r>
      <w:r>
        <w:rPr>
          <w:spacing w:val="-2"/>
        </w:rPr>
        <w:t xml:space="preserve"> </w:t>
      </w:r>
      <w:r>
        <w:t>no</w:t>
      </w:r>
      <w:r>
        <w:rPr>
          <w:spacing w:val="-5"/>
        </w:rPr>
        <w:t xml:space="preserve"> </w:t>
      </w:r>
      <w:r>
        <w:rPr>
          <w:spacing w:val="-2"/>
        </w:rPr>
        <w:t>cost.</w:t>
      </w:r>
    </w:p>
    <w:p w14:paraId="5031D236" w14:textId="77777777" w:rsidR="00445B8C" w:rsidRDefault="00921D2C">
      <w:pPr>
        <w:pStyle w:val="Heading1"/>
        <w:ind w:right="460"/>
      </w:pPr>
      <w:r>
        <w:rPr>
          <w:color w:val="365E90"/>
        </w:rPr>
        <w:t>Site</w:t>
      </w:r>
      <w:r>
        <w:rPr>
          <w:color w:val="365E90"/>
          <w:spacing w:val="-9"/>
        </w:rPr>
        <w:t xml:space="preserve"> </w:t>
      </w:r>
      <w:r>
        <w:rPr>
          <w:color w:val="365E90"/>
        </w:rPr>
        <w:t>Maintenance</w:t>
      </w:r>
      <w:r>
        <w:rPr>
          <w:color w:val="365E90"/>
          <w:spacing w:val="-7"/>
        </w:rPr>
        <w:t xml:space="preserve"> </w:t>
      </w:r>
      <w:r>
        <w:rPr>
          <w:color w:val="365E90"/>
        </w:rPr>
        <w:t>NNIS</w:t>
      </w:r>
      <w:r>
        <w:rPr>
          <w:color w:val="365E90"/>
          <w:spacing w:val="-11"/>
        </w:rPr>
        <w:t xml:space="preserve"> </w:t>
      </w:r>
      <w:r>
        <w:rPr>
          <w:color w:val="365E90"/>
        </w:rPr>
        <w:t>Treatment:</w:t>
      </w:r>
      <w:r>
        <w:rPr>
          <w:color w:val="365E90"/>
          <w:spacing w:val="-8"/>
        </w:rPr>
        <w:t xml:space="preserve"> </w:t>
      </w:r>
      <w:r>
        <w:rPr>
          <w:color w:val="365E90"/>
        </w:rPr>
        <w:t>Natural</w:t>
      </w:r>
      <w:r>
        <w:rPr>
          <w:color w:val="365E90"/>
          <w:spacing w:val="-9"/>
        </w:rPr>
        <w:t xml:space="preserve"> </w:t>
      </w:r>
      <w:r>
        <w:rPr>
          <w:color w:val="365E90"/>
        </w:rPr>
        <w:t>Succession,</w:t>
      </w:r>
      <w:r>
        <w:rPr>
          <w:color w:val="365E90"/>
          <w:spacing w:val="-9"/>
        </w:rPr>
        <w:t xml:space="preserve"> </w:t>
      </w:r>
      <w:r>
        <w:rPr>
          <w:color w:val="365E90"/>
        </w:rPr>
        <w:t>Plantings, Microtopography and Plantings, Lives Stakes, Brush Hog Every Other Year Zones</w:t>
      </w:r>
    </w:p>
    <w:p w14:paraId="5031D237" w14:textId="77777777" w:rsidR="00445B8C" w:rsidRDefault="00921D2C">
      <w:pPr>
        <w:pStyle w:val="Heading3"/>
        <w:spacing w:before="2" w:line="292" w:lineRule="exact"/>
      </w:pPr>
      <w:r>
        <w:rPr>
          <w:spacing w:val="-2"/>
        </w:rPr>
        <w:t>Summary:</w:t>
      </w:r>
    </w:p>
    <w:p w14:paraId="5031D238" w14:textId="77777777" w:rsidR="00445B8C" w:rsidRDefault="00921D2C">
      <w:pPr>
        <w:pStyle w:val="ListParagraph"/>
        <w:numPr>
          <w:ilvl w:val="0"/>
          <w:numId w:val="7"/>
        </w:numPr>
        <w:tabs>
          <w:tab w:val="left" w:pos="1080"/>
        </w:tabs>
        <w:ind w:right="364"/>
        <w:rPr>
          <w:sz w:val="24"/>
        </w:rPr>
      </w:pPr>
      <w:r>
        <w:rPr>
          <w:sz w:val="24"/>
        </w:rPr>
        <w:t>Areas</w:t>
      </w:r>
      <w:r>
        <w:rPr>
          <w:spacing w:val="-3"/>
          <w:sz w:val="24"/>
        </w:rPr>
        <w:t xml:space="preserve"> </w:t>
      </w:r>
      <w:r>
        <w:rPr>
          <w:sz w:val="24"/>
        </w:rPr>
        <w:t>that</w:t>
      </w:r>
      <w:r>
        <w:rPr>
          <w:spacing w:val="-4"/>
          <w:sz w:val="24"/>
        </w:rPr>
        <w:t xml:space="preserve"> </w:t>
      </w:r>
      <w:r>
        <w:rPr>
          <w:sz w:val="24"/>
        </w:rPr>
        <w:t>have</w:t>
      </w:r>
      <w:r>
        <w:rPr>
          <w:spacing w:val="-7"/>
          <w:sz w:val="24"/>
        </w:rPr>
        <w:t xml:space="preserve"> </w:t>
      </w:r>
      <w:r>
        <w:rPr>
          <w:sz w:val="24"/>
        </w:rPr>
        <w:t>been</w:t>
      </w:r>
      <w:r>
        <w:rPr>
          <w:spacing w:val="-4"/>
          <w:sz w:val="24"/>
        </w:rPr>
        <w:t xml:space="preserve"> </w:t>
      </w:r>
      <w:r>
        <w:rPr>
          <w:sz w:val="24"/>
        </w:rPr>
        <w:t>regularly</w:t>
      </w:r>
      <w:r>
        <w:rPr>
          <w:spacing w:val="-3"/>
          <w:sz w:val="24"/>
        </w:rPr>
        <w:t xml:space="preserve"> </w:t>
      </w:r>
      <w:r>
        <w:rPr>
          <w:sz w:val="24"/>
        </w:rPr>
        <w:t>mown</w:t>
      </w:r>
      <w:r>
        <w:rPr>
          <w:spacing w:val="-4"/>
          <w:sz w:val="24"/>
        </w:rPr>
        <w:t xml:space="preserve"> </w:t>
      </w:r>
      <w:r>
        <w:rPr>
          <w:sz w:val="24"/>
        </w:rPr>
        <w:t>often see</w:t>
      </w:r>
      <w:r>
        <w:rPr>
          <w:spacing w:val="-4"/>
          <w:sz w:val="24"/>
        </w:rPr>
        <w:t xml:space="preserve"> </w:t>
      </w:r>
      <w:r>
        <w:rPr>
          <w:sz w:val="24"/>
        </w:rPr>
        <w:t>an</w:t>
      </w:r>
      <w:r>
        <w:rPr>
          <w:spacing w:val="-3"/>
          <w:sz w:val="24"/>
        </w:rPr>
        <w:t xml:space="preserve"> </w:t>
      </w:r>
      <w:r>
        <w:rPr>
          <w:sz w:val="24"/>
        </w:rPr>
        <w:t>increase</w:t>
      </w:r>
      <w:r>
        <w:rPr>
          <w:spacing w:val="-3"/>
          <w:sz w:val="24"/>
        </w:rPr>
        <w:t xml:space="preserve"> </w:t>
      </w:r>
      <w:r>
        <w:rPr>
          <w:sz w:val="24"/>
        </w:rPr>
        <w:t>in</w:t>
      </w:r>
      <w:r>
        <w:rPr>
          <w:spacing w:val="-3"/>
          <w:sz w:val="24"/>
        </w:rPr>
        <w:t xml:space="preserve"> </w:t>
      </w:r>
      <w:r>
        <w:rPr>
          <w:sz w:val="24"/>
        </w:rPr>
        <w:t>woody</w:t>
      </w:r>
      <w:r>
        <w:rPr>
          <w:spacing w:val="-6"/>
          <w:sz w:val="24"/>
        </w:rPr>
        <w:t xml:space="preserve"> </w:t>
      </w:r>
      <w:r>
        <w:rPr>
          <w:sz w:val="24"/>
        </w:rPr>
        <w:t>NNIS</w:t>
      </w:r>
      <w:r>
        <w:rPr>
          <w:spacing w:val="-3"/>
          <w:sz w:val="24"/>
        </w:rPr>
        <w:t xml:space="preserve"> </w:t>
      </w:r>
      <w:r>
        <w:rPr>
          <w:sz w:val="24"/>
        </w:rPr>
        <w:t>once</w:t>
      </w:r>
      <w:r>
        <w:rPr>
          <w:spacing w:val="-4"/>
          <w:sz w:val="24"/>
        </w:rPr>
        <w:t xml:space="preserve"> </w:t>
      </w:r>
      <w:r>
        <w:rPr>
          <w:sz w:val="24"/>
        </w:rPr>
        <w:t xml:space="preserve">mowing </w:t>
      </w:r>
      <w:r>
        <w:rPr>
          <w:spacing w:val="-2"/>
          <w:sz w:val="24"/>
        </w:rPr>
        <w:t>stops.</w:t>
      </w:r>
    </w:p>
    <w:p w14:paraId="5031D239" w14:textId="77777777" w:rsidR="00445B8C" w:rsidRDefault="00921D2C">
      <w:pPr>
        <w:pStyle w:val="ListParagraph"/>
        <w:numPr>
          <w:ilvl w:val="0"/>
          <w:numId w:val="7"/>
        </w:numPr>
        <w:tabs>
          <w:tab w:val="left" w:pos="1080"/>
        </w:tabs>
        <w:spacing w:line="242" w:lineRule="auto"/>
        <w:ind w:right="755"/>
        <w:rPr>
          <w:sz w:val="24"/>
        </w:rPr>
      </w:pPr>
      <w:r>
        <w:rPr>
          <w:sz w:val="24"/>
        </w:rPr>
        <w:t>Proactively</w:t>
      </w:r>
      <w:r>
        <w:rPr>
          <w:spacing w:val="-3"/>
          <w:sz w:val="24"/>
        </w:rPr>
        <w:t xml:space="preserve"> </w:t>
      </w:r>
      <w:r>
        <w:rPr>
          <w:sz w:val="24"/>
        </w:rPr>
        <w:t>treating</w:t>
      </w:r>
      <w:r>
        <w:rPr>
          <w:spacing w:val="-4"/>
          <w:sz w:val="24"/>
        </w:rPr>
        <w:t xml:space="preserve"> </w:t>
      </w:r>
      <w:r>
        <w:rPr>
          <w:sz w:val="24"/>
        </w:rPr>
        <w:t>these</w:t>
      </w:r>
      <w:r>
        <w:rPr>
          <w:spacing w:val="-4"/>
          <w:sz w:val="24"/>
        </w:rPr>
        <w:t xml:space="preserve"> </w:t>
      </w:r>
      <w:r>
        <w:rPr>
          <w:sz w:val="24"/>
        </w:rPr>
        <w:t>areas</w:t>
      </w:r>
      <w:r>
        <w:rPr>
          <w:spacing w:val="-5"/>
          <w:sz w:val="24"/>
        </w:rPr>
        <w:t xml:space="preserve"> </w:t>
      </w:r>
      <w:r>
        <w:rPr>
          <w:sz w:val="24"/>
        </w:rPr>
        <w:t>and</w:t>
      </w:r>
      <w:r>
        <w:rPr>
          <w:spacing w:val="-5"/>
          <w:sz w:val="24"/>
        </w:rPr>
        <w:t xml:space="preserve"> </w:t>
      </w:r>
      <w:r>
        <w:rPr>
          <w:sz w:val="24"/>
        </w:rPr>
        <w:t>then</w:t>
      </w:r>
      <w:r>
        <w:rPr>
          <w:spacing w:val="-4"/>
          <w:sz w:val="24"/>
        </w:rPr>
        <w:t xml:space="preserve"> </w:t>
      </w:r>
      <w:r>
        <w:rPr>
          <w:sz w:val="24"/>
        </w:rPr>
        <w:t>following</w:t>
      </w:r>
      <w:r>
        <w:rPr>
          <w:spacing w:val="-1"/>
          <w:sz w:val="24"/>
        </w:rPr>
        <w:t xml:space="preserve"> </w:t>
      </w:r>
      <w:r>
        <w:rPr>
          <w:sz w:val="24"/>
        </w:rPr>
        <w:t>up</w:t>
      </w:r>
      <w:r>
        <w:rPr>
          <w:spacing w:val="-4"/>
          <w:sz w:val="24"/>
        </w:rPr>
        <w:t xml:space="preserve"> </w:t>
      </w:r>
      <w:r>
        <w:rPr>
          <w:sz w:val="24"/>
        </w:rPr>
        <w:t>for</w:t>
      </w:r>
      <w:r>
        <w:rPr>
          <w:spacing w:val="-4"/>
          <w:sz w:val="24"/>
        </w:rPr>
        <w:t xml:space="preserve"> </w:t>
      </w:r>
      <w:r>
        <w:rPr>
          <w:sz w:val="24"/>
        </w:rPr>
        <w:t>a</w:t>
      </w:r>
      <w:r>
        <w:rPr>
          <w:spacing w:val="-6"/>
          <w:sz w:val="24"/>
        </w:rPr>
        <w:t xml:space="preserve"> </w:t>
      </w:r>
      <w:r>
        <w:rPr>
          <w:sz w:val="24"/>
        </w:rPr>
        <w:t>couple</w:t>
      </w:r>
      <w:r>
        <w:rPr>
          <w:spacing w:val="-5"/>
          <w:sz w:val="24"/>
        </w:rPr>
        <w:t xml:space="preserve"> </w:t>
      </w:r>
      <w:r>
        <w:rPr>
          <w:sz w:val="24"/>
        </w:rPr>
        <w:t>of</w:t>
      </w:r>
      <w:r>
        <w:rPr>
          <w:spacing w:val="-5"/>
          <w:sz w:val="24"/>
        </w:rPr>
        <w:t xml:space="preserve"> </w:t>
      </w:r>
      <w:r>
        <w:rPr>
          <w:sz w:val="24"/>
        </w:rPr>
        <w:t>years,</w:t>
      </w:r>
      <w:r>
        <w:rPr>
          <w:spacing w:val="-4"/>
          <w:sz w:val="24"/>
        </w:rPr>
        <w:t xml:space="preserve"> </w:t>
      </w:r>
      <w:r>
        <w:rPr>
          <w:sz w:val="24"/>
        </w:rPr>
        <w:t>can</w:t>
      </w:r>
      <w:r>
        <w:rPr>
          <w:spacing w:val="-5"/>
          <w:sz w:val="24"/>
        </w:rPr>
        <w:t xml:space="preserve"> </w:t>
      </w:r>
      <w:r>
        <w:rPr>
          <w:sz w:val="24"/>
        </w:rPr>
        <w:t>help native woody plants establish and out-compete NNIS species.</w:t>
      </w:r>
    </w:p>
    <w:p w14:paraId="5031D23A" w14:textId="77777777" w:rsidR="00445B8C" w:rsidRDefault="00921D2C">
      <w:pPr>
        <w:pStyle w:val="ListParagraph"/>
        <w:numPr>
          <w:ilvl w:val="0"/>
          <w:numId w:val="7"/>
        </w:numPr>
        <w:tabs>
          <w:tab w:val="left" w:pos="1079"/>
        </w:tabs>
        <w:spacing w:line="301" w:lineRule="exact"/>
        <w:ind w:left="1079" w:hanging="359"/>
        <w:rPr>
          <w:sz w:val="24"/>
        </w:rPr>
      </w:pPr>
      <w:r>
        <w:rPr>
          <w:sz w:val="24"/>
        </w:rPr>
        <w:t>Initiate</w:t>
      </w:r>
      <w:r>
        <w:rPr>
          <w:spacing w:val="-11"/>
          <w:sz w:val="24"/>
        </w:rPr>
        <w:t xml:space="preserve"> </w:t>
      </w:r>
      <w:r>
        <w:rPr>
          <w:sz w:val="24"/>
        </w:rPr>
        <w:t>treatments</w:t>
      </w:r>
      <w:r>
        <w:rPr>
          <w:spacing w:val="-6"/>
          <w:sz w:val="24"/>
        </w:rPr>
        <w:t xml:space="preserve"> </w:t>
      </w:r>
      <w:r>
        <w:rPr>
          <w:sz w:val="24"/>
        </w:rPr>
        <w:t>(foliar</w:t>
      </w:r>
      <w:r>
        <w:rPr>
          <w:spacing w:val="-4"/>
          <w:sz w:val="24"/>
        </w:rPr>
        <w:t xml:space="preserve"> </w:t>
      </w:r>
      <w:r>
        <w:rPr>
          <w:sz w:val="24"/>
        </w:rPr>
        <w:t>herbicide</w:t>
      </w:r>
      <w:r>
        <w:rPr>
          <w:spacing w:val="-9"/>
          <w:sz w:val="24"/>
        </w:rPr>
        <w:t xml:space="preserve"> </w:t>
      </w:r>
      <w:r>
        <w:rPr>
          <w:sz w:val="24"/>
        </w:rPr>
        <w:t>spray)</w:t>
      </w:r>
      <w:r>
        <w:rPr>
          <w:spacing w:val="-9"/>
          <w:sz w:val="24"/>
        </w:rPr>
        <w:t xml:space="preserve"> </w:t>
      </w:r>
      <w:r>
        <w:rPr>
          <w:sz w:val="24"/>
        </w:rPr>
        <w:t>the</w:t>
      </w:r>
      <w:r>
        <w:rPr>
          <w:spacing w:val="-8"/>
          <w:sz w:val="24"/>
        </w:rPr>
        <w:t xml:space="preserve"> </w:t>
      </w:r>
      <w:r>
        <w:rPr>
          <w:sz w:val="24"/>
        </w:rPr>
        <w:t>year</w:t>
      </w:r>
      <w:r>
        <w:rPr>
          <w:spacing w:val="-8"/>
          <w:sz w:val="24"/>
        </w:rPr>
        <w:t xml:space="preserve"> </w:t>
      </w:r>
      <w:r>
        <w:rPr>
          <w:sz w:val="24"/>
        </w:rPr>
        <w:t>after</w:t>
      </w:r>
      <w:r>
        <w:rPr>
          <w:spacing w:val="-8"/>
          <w:sz w:val="24"/>
        </w:rPr>
        <w:t xml:space="preserve"> </w:t>
      </w:r>
      <w:r>
        <w:rPr>
          <w:spacing w:val="-2"/>
          <w:sz w:val="24"/>
        </w:rPr>
        <w:t>planting.</w:t>
      </w:r>
    </w:p>
    <w:p w14:paraId="5031D23B" w14:textId="77777777" w:rsidR="00445B8C" w:rsidRDefault="00921D2C">
      <w:pPr>
        <w:pStyle w:val="ListParagraph"/>
        <w:numPr>
          <w:ilvl w:val="0"/>
          <w:numId w:val="7"/>
        </w:numPr>
        <w:tabs>
          <w:tab w:val="left" w:pos="1079"/>
        </w:tabs>
        <w:spacing w:line="305" w:lineRule="exact"/>
        <w:ind w:left="1079" w:hanging="359"/>
        <w:rPr>
          <w:sz w:val="24"/>
        </w:rPr>
      </w:pPr>
      <w:r>
        <w:rPr>
          <w:sz w:val="24"/>
        </w:rPr>
        <w:t>Coordinate</w:t>
      </w:r>
      <w:r>
        <w:rPr>
          <w:spacing w:val="-9"/>
          <w:sz w:val="24"/>
        </w:rPr>
        <w:t xml:space="preserve"> </w:t>
      </w:r>
      <w:r>
        <w:rPr>
          <w:sz w:val="24"/>
        </w:rPr>
        <w:t>timing</w:t>
      </w:r>
      <w:r>
        <w:rPr>
          <w:spacing w:val="-8"/>
          <w:sz w:val="24"/>
        </w:rPr>
        <w:t xml:space="preserve"> </w:t>
      </w:r>
      <w:r>
        <w:rPr>
          <w:sz w:val="24"/>
        </w:rPr>
        <w:t>and</w:t>
      </w:r>
      <w:r>
        <w:rPr>
          <w:spacing w:val="-8"/>
          <w:sz w:val="24"/>
        </w:rPr>
        <w:t xml:space="preserve"> </w:t>
      </w:r>
      <w:r>
        <w:rPr>
          <w:sz w:val="24"/>
        </w:rPr>
        <w:t>methods</w:t>
      </w:r>
      <w:r>
        <w:rPr>
          <w:spacing w:val="-7"/>
          <w:sz w:val="24"/>
        </w:rPr>
        <w:t xml:space="preserve"> </w:t>
      </w:r>
      <w:r>
        <w:rPr>
          <w:sz w:val="24"/>
        </w:rPr>
        <w:t>with</w:t>
      </w:r>
      <w:r>
        <w:rPr>
          <w:spacing w:val="-8"/>
          <w:sz w:val="24"/>
        </w:rPr>
        <w:t xml:space="preserve"> </w:t>
      </w:r>
      <w:r>
        <w:rPr>
          <w:sz w:val="24"/>
        </w:rPr>
        <w:t>MCS</w:t>
      </w:r>
      <w:r>
        <w:rPr>
          <w:spacing w:val="-8"/>
          <w:sz w:val="24"/>
        </w:rPr>
        <w:t xml:space="preserve"> </w:t>
      </w:r>
      <w:r>
        <w:rPr>
          <w:sz w:val="24"/>
        </w:rPr>
        <w:t>principal</w:t>
      </w:r>
      <w:r>
        <w:rPr>
          <w:spacing w:val="-9"/>
          <w:sz w:val="24"/>
        </w:rPr>
        <w:t xml:space="preserve"> </w:t>
      </w:r>
      <w:r>
        <w:rPr>
          <w:sz w:val="24"/>
        </w:rPr>
        <w:t>and</w:t>
      </w:r>
      <w:r>
        <w:rPr>
          <w:spacing w:val="-8"/>
          <w:sz w:val="24"/>
        </w:rPr>
        <w:t xml:space="preserve"> </w:t>
      </w:r>
      <w:r>
        <w:rPr>
          <w:spacing w:val="-2"/>
          <w:sz w:val="24"/>
        </w:rPr>
        <w:t>Merck.</w:t>
      </w:r>
    </w:p>
    <w:p w14:paraId="5031D23C" w14:textId="77777777" w:rsidR="00445B8C" w:rsidRDefault="00921D2C">
      <w:pPr>
        <w:pStyle w:val="ListParagraph"/>
        <w:numPr>
          <w:ilvl w:val="0"/>
          <w:numId w:val="7"/>
        </w:numPr>
        <w:tabs>
          <w:tab w:val="left" w:pos="1079"/>
        </w:tabs>
        <w:spacing w:line="305" w:lineRule="exact"/>
        <w:ind w:left="1079" w:hanging="359"/>
        <w:rPr>
          <w:sz w:val="24"/>
        </w:rPr>
      </w:pPr>
      <w:r>
        <w:rPr>
          <w:sz w:val="24"/>
        </w:rPr>
        <w:t>Two</w:t>
      </w:r>
      <w:r>
        <w:rPr>
          <w:spacing w:val="-5"/>
          <w:sz w:val="24"/>
        </w:rPr>
        <w:t xml:space="preserve"> </w:t>
      </w:r>
      <w:r>
        <w:rPr>
          <w:sz w:val="24"/>
        </w:rPr>
        <w:t>follow-up</w:t>
      </w:r>
      <w:r>
        <w:rPr>
          <w:spacing w:val="-7"/>
          <w:sz w:val="24"/>
        </w:rPr>
        <w:t xml:space="preserve"> </w:t>
      </w:r>
      <w:r>
        <w:rPr>
          <w:sz w:val="24"/>
        </w:rPr>
        <w:t>treatments</w:t>
      </w:r>
      <w:r>
        <w:rPr>
          <w:spacing w:val="-7"/>
          <w:sz w:val="24"/>
        </w:rPr>
        <w:t xml:space="preserve"> </w:t>
      </w:r>
      <w:r>
        <w:rPr>
          <w:sz w:val="24"/>
        </w:rPr>
        <w:t>should</w:t>
      </w:r>
      <w:r>
        <w:rPr>
          <w:spacing w:val="-3"/>
          <w:sz w:val="24"/>
        </w:rPr>
        <w:t xml:space="preserve"> </w:t>
      </w:r>
      <w:r>
        <w:rPr>
          <w:sz w:val="24"/>
        </w:rPr>
        <w:t>occur</w:t>
      </w:r>
      <w:r>
        <w:rPr>
          <w:spacing w:val="-6"/>
          <w:sz w:val="24"/>
        </w:rPr>
        <w:t xml:space="preserve"> </w:t>
      </w:r>
      <w:r>
        <w:rPr>
          <w:sz w:val="24"/>
        </w:rPr>
        <w:t>in</w:t>
      </w:r>
      <w:r>
        <w:rPr>
          <w:spacing w:val="-7"/>
          <w:sz w:val="24"/>
        </w:rPr>
        <w:t xml:space="preserve"> </w:t>
      </w:r>
      <w:r>
        <w:rPr>
          <w:sz w:val="24"/>
        </w:rPr>
        <w:t>years</w:t>
      </w:r>
      <w:r>
        <w:rPr>
          <w:spacing w:val="-8"/>
          <w:sz w:val="24"/>
        </w:rPr>
        <w:t xml:space="preserve"> </w:t>
      </w:r>
      <w:r>
        <w:rPr>
          <w:sz w:val="24"/>
        </w:rPr>
        <w:t>2</w:t>
      </w:r>
      <w:r>
        <w:rPr>
          <w:spacing w:val="-6"/>
          <w:sz w:val="24"/>
        </w:rPr>
        <w:t xml:space="preserve"> </w:t>
      </w:r>
      <w:r>
        <w:rPr>
          <w:sz w:val="24"/>
        </w:rPr>
        <w:t>and</w:t>
      </w:r>
      <w:r>
        <w:rPr>
          <w:spacing w:val="-5"/>
          <w:sz w:val="24"/>
        </w:rPr>
        <w:t xml:space="preserve"> </w:t>
      </w:r>
      <w:r>
        <w:rPr>
          <w:sz w:val="24"/>
        </w:rPr>
        <w:t>4</w:t>
      </w:r>
      <w:r>
        <w:rPr>
          <w:spacing w:val="-6"/>
          <w:sz w:val="24"/>
        </w:rPr>
        <w:t xml:space="preserve"> </w:t>
      </w:r>
      <w:r>
        <w:rPr>
          <w:sz w:val="24"/>
        </w:rPr>
        <w:t>after</w:t>
      </w:r>
      <w:r>
        <w:rPr>
          <w:spacing w:val="-7"/>
          <w:sz w:val="24"/>
        </w:rPr>
        <w:t xml:space="preserve"> </w:t>
      </w:r>
      <w:r>
        <w:rPr>
          <w:spacing w:val="-2"/>
          <w:sz w:val="24"/>
        </w:rPr>
        <w:t>planting.</w:t>
      </w:r>
    </w:p>
    <w:p w14:paraId="5031D23D" w14:textId="77777777" w:rsidR="00445B8C" w:rsidRDefault="00445B8C">
      <w:pPr>
        <w:pStyle w:val="BodyText"/>
      </w:pPr>
    </w:p>
    <w:p w14:paraId="5031D23E" w14:textId="77777777" w:rsidR="00445B8C" w:rsidRDefault="00921D2C">
      <w:pPr>
        <w:pStyle w:val="Heading3"/>
      </w:pPr>
      <w:r>
        <w:rPr>
          <w:spacing w:val="-2"/>
        </w:rPr>
        <w:t>Description:</w:t>
      </w:r>
    </w:p>
    <w:p w14:paraId="5031D23F" w14:textId="77777777" w:rsidR="00445B8C" w:rsidRDefault="00921D2C">
      <w:pPr>
        <w:pStyle w:val="BodyText"/>
        <w:ind w:left="360" w:right="428"/>
      </w:pPr>
      <w:r>
        <w:t>This</w:t>
      </w:r>
      <w:r>
        <w:rPr>
          <w:spacing w:val="-1"/>
        </w:rPr>
        <w:t xml:space="preserve"> </w:t>
      </w:r>
      <w:r>
        <w:t>practice</w:t>
      </w:r>
      <w:r>
        <w:rPr>
          <w:spacing w:val="-1"/>
        </w:rPr>
        <w:t xml:space="preserve"> </w:t>
      </w:r>
      <w:r>
        <w:t>treats</w:t>
      </w:r>
      <w:r>
        <w:rPr>
          <w:spacing w:val="-1"/>
        </w:rPr>
        <w:t xml:space="preserve"> </w:t>
      </w:r>
      <w:r>
        <w:t>potential</w:t>
      </w:r>
      <w:r>
        <w:rPr>
          <w:spacing w:val="-2"/>
        </w:rPr>
        <w:t xml:space="preserve"> </w:t>
      </w:r>
      <w:r>
        <w:t>NNIS</w:t>
      </w:r>
      <w:r>
        <w:rPr>
          <w:spacing w:val="-2"/>
        </w:rPr>
        <w:t xml:space="preserve"> </w:t>
      </w:r>
      <w:r>
        <w:t>issues</w:t>
      </w:r>
      <w:r>
        <w:rPr>
          <w:spacing w:val="-1"/>
        </w:rPr>
        <w:t xml:space="preserve"> </w:t>
      </w:r>
      <w:r>
        <w:t>in</w:t>
      </w:r>
      <w:r>
        <w:rPr>
          <w:spacing w:val="-1"/>
        </w:rPr>
        <w:t xml:space="preserve"> </w:t>
      </w:r>
      <w:r>
        <w:t>the areas of</w:t>
      </w:r>
      <w:r>
        <w:rPr>
          <w:spacing w:val="-1"/>
        </w:rPr>
        <w:t xml:space="preserve"> </w:t>
      </w:r>
      <w:r>
        <w:t>the site not covered by the other NNIS treatments.</w:t>
      </w:r>
      <w:r>
        <w:rPr>
          <w:spacing w:val="-7"/>
        </w:rPr>
        <w:t xml:space="preserve"> </w:t>
      </w:r>
      <w:r>
        <w:t>This</w:t>
      </w:r>
      <w:r>
        <w:rPr>
          <w:spacing w:val="-4"/>
        </w:rPr>
        <w:t xml:space="preserve"> </w:t>
      </w:r>
      <w:r>
        <w:t>includes</w:t>
      </w:r>
      <w:r>
        <w:rPr>
          <w:spacing w:val="-6"/>
        </w:rPr>
        <w:t xml:space="preserve"> </w:t>
      </w:r>
      <w:r>
        <w:t>the natural</w:t>
      </w:r>
      <w:r>
        <w:rPr>
          <w:spacing w:val="-4"/>
        </w:rPr>
        <w:t xml:space="preserve"> </w:t>
      </w:r>
      <w:r>
        <w:t>succession,</w:t>
      </w:r>
      <w:r>
        <w:rPr>
          <w:spacing w:val="-5"/>
        </w:rPr>
        <w:t xml:space="preserve"> </w:t>
      </w:r>
      <w:r>
        <w:t>planting,</w:t>
      </w:r>
      <w:r>
        <w:rPr>
          <w:spacing w:val="-3"/>
        </w:rPr>
        <w:t xml:space="preserve"> </w:t>
      </w:r>
      <w:r>
        <w:t>live</w:t>
      </w:r>
      <w:r>
        <w:rPr>
          <w:spacing w:val="-4"/>
        </w:rPr>
        <w:t xml:space="preserve"> </w:t>
      </w:r>
      <w:r>
        <w:t>stakes,</w:t>
      </w:r>
      <w:r>
        <w:rPr>
          <w:spacing w:val="-6"/>
        </w:rPr>
        <w:t xml:space="preserve"> </w:t>
      </w:r>
      <w:r>
        <w:t>and</w:t>
      </w:r>
      <w:r>
        <w:rPr>
          <w:spacing w:val="-2"/>
        </w:rPr>
        <w:t xml:space="preserve"> </w:t>
      </w:r>
      <w:r>
        <w:t>the</w:t>
      </w:r>
      <w:r>
        <w:rPr>
          <w:spacing w:val="-4"/>
        </w:rPr>
        <w:t xml:space="preserve"> </w:t>
      </w:r>
      <w:r>
        <w:t>brush</w:t>
      </w:r>
      <w:r>
        <w:rPr>
          <w:spacing w:val="-4"/>
        </w:rPr>
        <w:t xml:space="preserve"> </w:t>
      </w:r>
      <w:r>
        <w:t>hog</w:t>
      </w:r>
      <w:r>
        <w:rPr>
          <w:spacing w:val="-5"/>
        </w:rPr>
        <w:t xml:space="preserve"> </w:t>
      </w:r>
      <w:r>
        <w:t>zones. All of these areas (5.6 acres in total) are currently dominated by herbaceous vegetation, and most of them are areas where mowing will stop. Areas that have been regularly mown often see an increase in woody NNIS</w:t>
      </w:r>
      <w:r>
        <w:rPr>
          <w:spacing w:val="-1"/>
        </w:rPr>
        <w:t xml:space="preserve"> </w:t>
      </w:r>
      <w:r>
        <w:t>once mowing stops, and so proactively treating these areas can help native woody plants establish and out-compete NNIS species in the natural succession areas and the planting areas.</w:t>
      </w:r>
    </w:p>
    <w:p w14:paraId="5031D240" w14:textId="77777777" w:rsidR="00445B8C" w:rsidRDefault="00445B8C">
      <w:pPr>
        <w:pStyle w:val="BodyText"/>
        <w:spacing w:before="1"/>
      </w:pPr>
    </w:p>
    <w:p w14:paraId="5031D241" w14:textId="77777777" w:rsidR="00445B8C" w:rsidRDefault="00921D2C">
      <w:pPr>
        <w:pStyle w:val="BodyText"/>
        <w:ind w:left="360" w:right="381"/>
      </w:pPr>
      <w:r>
        <w:t>Foliar</w:t>
      </w:r>
      <w:r>
        <w:rPr>
          <w:spacing w:val="-4"/>
        </w:rPr>
        <w:t xml:space="preserve"> </w:t>
      </w:r>
      <w:r>
        <w:t>herbicide</w:t>
      </w:r>
      <w:r>
        <w:rPr>
          <w:spacing w:val="-4"/>
        </w:rPr>
        <w:t xml:space="preserve"> </w:t>
      </w:r>
      <w:r>
        <w:t>spray</w:t>
      </w:r>
      <w:r>
        <w:rPr>
          <w:spacing w:val="-4"/>
        </w:rPr>
        <w:t xml:space="preserve"> </w:t>
      </w:r>
      <w:r>
        <w:t>is</w:t>
      </w:r>
      <w:r>
        <w:rPr>
          <w:spacing w:val="-4"/>
        </w:rPr>
        <w:t xml:space="preserve"> </w:t>
      </w:r>
      <w:r>
        <w:t>likely</w:t>
      </w:r>
      <w:r>
        <w:rPr>
          <w:spacing w:val="-4"/>
        </w:rPr>
        <w:t xml:space="preserve"> </w:t>
      </w:r>
      <w:r>
        <w:t>the</w:t>
      </w:r>
      <w:r>
        <w:rPr>
          <w:spacing w:val="-5"/>
        </w:rPr>
        <w:t xml:space="preserve"> </w:t>
      </w:r>
      <w:r>
        <w:t>most</w:t>
      </w:r>
      <w:r>
        <w:rPr>
          <w:spacing w:val="-5"/>
        </w:rPr>
        <w:t xml:space="preserve"> </w:t>
      </w:r>
      <w:r>
        <w:t>effective</w:t>
      </w:r>
      <w:r>
        <w:rPr>
          <w:spacing w:val="-2"/>
        </w:rPr>
        <w:t xml:space="preserve"> </w:t>
      </w:r>
      <w:r>
        <w:t>and</w:t>
      </w:r>
      <w:r>
        <w:rPr>
          <w:spacing w:val="-1"/>
        </w:rPr>
        <w:t xml:space="preserve"> </w:t>
      </w:r>
      <w:r>
        <w:t>cost-effective</w:t>
      </w:r>
      <w:r>
        <w:rPr>
          <w:spacing w:val="-1"/>
        </w:rPr>
        <w:t xml:space="preserve"> </w:t>
      </w:r>
      <w:r>
        <w:t>option.</w:t>
      </w:r>
      <w:r>
        <w:rPr>
          <w:spacing w:val="-5"/>
        </w:rPr>
        <w:t xml:space="preserve"> </w:t>
      </w:r>
      <w:r>
        <w:t>The</w:t>
      </w:r>
      <w:r>
        <w:rPr>
          <w:spacing w:val="-5"/>
        </w:rPr>
        <w:t xml:space="preserve"> </w:t>
      </w:r>
      <w:r>
        <w:t>first</w:t>
      </w:r>
      <w:r>
        <w:rPr>
          <w:spacing w:val="-5"/>
        </w:rPr>
        <w:t xml:space="preserve"> </w:t>
      </w:r>
      <w:r>
        <w:t>treatment should occur the year following plantings, late in the growing season. A second treatment should occur the year after the first, late in the growing season. The third treatment should occur</w:t>
      </w:r>
      <w:r>
        <w:rPr>
          <w:spacing w:val="-2"/>
        </w:rPr>
        <w:t xml:space="preserve"> </w:t>
      </w:r>
      <w:r>
        <w:t>two years</w:t>
      </w:r>
      <w:r>
        <w:rPr>
          <w:spacing w:val="-2"/>
        </w:rPr>
        <w:t xml:space="preserve"> </w:t>
      </w:r>
      <w:r>
        <w:t>after</w:t>
      </w:r>
      <w:r>
        <w:rPr>
          <w:spacing w:val="-2"/>
        </w:rPr>
        <w:t xml:space="preserve"> </w:t>
      </w:r>
      <w:r>
        <w:t>the</w:t>
      </w:r>
      <w:r>
        <w:rPr>
          <w:spacing w:val="-2"/>
        </w:rPr>
        <w:t xml:space="preserve"> </w:t>
      </w:r>
      <w:r>
        <w:t>second</w:t>
      </w:r>
      <w:r>
        <w:rPr>
          <w:spacing w:val="-2"/>
        </w:rPr>
        <w:t xml:space="preserve"> </w:t>
      </w:r>
      <w:r>
        <w:t>(fourth</w:t>
      </w:r>
      <w:r>
        <w:rPr>
          <w:spacing w:val="-2"/>
        </w:rPr>
        <w:t xml:space="preserve"> </w:t>
      </w:r>
      <w:r>
        <w:t>year</w:t>
      </w:r>
      <w:r>
        <w:rPr>
          <w:spacing w:val="-4"/>
        </w:rPr>
        <w:t xml:space="preserve"> </w:t>
      </w:r>
      <w:r>
        <w:t>after plantings),</w:t>
      </w:r>
      <w:r>
        <w:rPr>
          <w:spacing w:val="-2"/>
        </w:rPr>
        <w:t xml:space="preserve"> </w:t>
      </w:r>
      <w:r>
        <w:t>late</w:t>
      </w:r>
      <w:r>
        <w:rPr>
          <w:spacing w:val="-2"/>
        </w:rPr>
        <w:t xml:space="preserve"> </w:t>
      </w:r>
      <w:r>
        <w:t>in</w:t>
      </w:r>
      <w:r>
        <w:rPr>
          <w:spacing w:val="-3"/>
        </w:rPr>
        <w:t xml:space="preserve"> </w:t>
      </w:r>
      <w:r>
        <w:t>the growing</w:t>
      </w:r>
      <w:r>
        <w:rPr>
          <w:spacing w:val="-4"/>
        </w:rPr>
        <w:t xml:space="preserve"> </w:t>
      </w:r>
      <w:r>
        <w:t>season.</w:t>
      </w:r>
      <w:r>
        <w:rPr>
          <w:spacing w:val="-2"/>
        </w:rPr>
        <w:t xml:space="preserve"> </w:t>
      </w:r>
      <w:r>
        <w:t>The timing and methods of treatment must be coordinated with the MCS principal and Merck.</w:t>
      </w:r>
    </w:p>
    <w:p w14:paraId="3E99E78D" w14:textId="77777777" w:rsidR="007C394C" w:rsidRDefault="007C394C">
      <w:pPr>
        <w:pStyle w:val="Heading3"/>
        <w:spacing w:before="292"/>
        <w:rPr>
          <w:spacing w:val="-2"/>
        </w:rPr>
      </w:pPr>
    </w:p>
    <w:p w14:paraId="20612D1E" w14:textId="77777777" w:rsidR="007C394C" w:rsidRDefault="007C394C">
      <w:pPr>
        <w:pStyle w:val="Heading3"/>
        <w:spacing w:before="292"/>
        <w:rPr>
          <w:spacing w:val="-2"/>
        </w:rPr>
      </w:pPr>
    </w:p>
    <w:p w14:paraId="3D2BBDF3" w14:textId="77777777" w:rsidR="007C394C" w:rsidRDefault="007C394C">
      <w:pPr>
        <w:pStyle w:val="Heading3"/>
        <w:spacing w:before="292"/>
        <w:rPr>
          <w:spacing w:val="-2"/>
        </w:rPr>
      </w:pPr>
    </w:p>
    <w:p w14:paraId="21374657" w14:textId="77777777" w:rsidR="007C394C" w:rsidRDefault="007C394C">
      <w:pPr>
        <w:pStyle w:val="Heading3"/>
        <w:spacing w:before="292"/>
        <w:rPr>
          <w:spacing w:val="-2"/>
        </w:rPr>
      </w:pPr>
    </w:p>
    <w:p w14:paraId="64492241" w14:textId="77777777" w:rsidR="007C394C" w:rsidRDefault="007C394C">
      <w:pPr>
        <w:pStyle w:val="Heading3"/>
        <w:spacing w:before="292"/>
        <w:rPr>
          <w:spacing w:val="-2"/>
        </w:rPr>
      </w:pPr>
    </w:p>
    <w:p w14:paraId="68340A70" w14:textId="77777777" w:rsidR="007C394C" w:rsidRDefault="007C394C">
      <w:pPr>
        <w:pStyle w:val="Heading3"/>
        <w:spacing w:before="292"/>
        <w:rPr>
          <w:spacing w:val="-2"/>
        </w:rPr>
      </w:pPr>
    </w:p>
    <w:p w14:paraId="0F81C5F3" w14:textId="77777777" w:rsidR="007C394C" w:rsidRDefault="007C394C">
      <w:pPr>
        <w:pStyle w:val="Heading3"/>
        <w:spacing w:before="292"/>
        <w:rPr>
          <w:spacing w:val="-2"/>
        </w:rPr>
      </w:pPr>
    </w:p>
    <w:p w14:paraId="3B36E436" w14:textId="77777777" w:rsidR="007C394C" w:rsidRDefault="007C394C">
      <w:pPr>
        <w:pStyle w:val="Heading3"/>
        <w:spacing w:before="292"/>
        <w:rPr>
          <w:spacing w:val="-2"/>
        </w:rPr>
      </w:pPr>
    </w:p>
    <w:p w14:paraId="5031D242" w14:textId="0093A53E" w:rsidR="00445B8C" w:rsidRDefault="00921D2C">
      <w:pPr>
        <w:pStyle w:val="Heading3"/>
        <w:spacing w:before="292"/>
      </w:pPr>
      <w:r>
        <w:rPr>
          <w:spacing w:val="-2"/>
        </w:rPr>
        <w:t>Cost:</w:t>
      </w:r>
    </w:p>
    <w:p w14:paraId="5031D243" w14:textId="77777777" w:rsidR="00445B8C" w:rsidRDefault="00921D2C">
      <w:pPr>
        <w:pStyle w:val="BodyText"/>
        <w:ind w:left="360"/>
      </w:pPr>
      <w:r>
        <w:t>The</w:t>
      </w:r>
      <w:r>
        <w:rPr>
          <w:spacing w:val="-5"/>
        </w:rPr>
        <w:t xml:space="preserve"> </w:t>
      </w:r>
      <w:r>
        <w:t>estimate</w:t>
      </w:r>
      <w:r>
        <w:rPr>
          <w:spacing w:val="-6"/>
        </w:rPr>
        <w:t xml:space="preserve"> </w:t>
      </w:r>
      <w:r>
        <w:t>below</w:t>
      </w:r>
      <w:r>
        <w:rPr>
          <w:spacing w:val="-6"/>
        </w:rPr>
        <w:t xml:space="preserve"> </w:t>
      </w:r>
      <w:r>
        <w:t>is</w:t>
      </w:r>
      <w:r>
        <w:rPr>
          <w:spacing w:val="-8"/>
        </w:rPr>
        <w:t xml:space="preserve"> </w:t>
      </w:r>
      <w:r>
        <w:t>from</w:t>
      </w:r>
      <w:r>
        <w:rPr>
          <w:spacing w:val="-6"/>
        </w:rPr>
        <w:t xml:space="preserve"> </w:t>
      </w:r>
      <w:r>
        <w:t>Redstart</w:t>
      </w:r>
      <w:r>
        <w:rPr>
          <w:spacing w:val="-6"/>
        </w:rPr>
        <w:t xml:space="preserve"> </w:t>
      </w:r>
      <w:r>
        <w:t>using</w:t>
      </w:r>
      <w:r>
        <w:rPr>
          <w:spacing w:val="-6"/>
        </w:rPr>
        <w:t xml:space="preserve"> </w:t>
      </w:r>
      <w:r>
        <w:t>foliar</w:t>
      </w:r>
      <w:r>
        <w:rPr>
          <w:spacing w:val="-7"/>
        </w:rPr>
        <w:t xml:space="preserve"> </w:t>
      </w:r>
      <w:r>
        <w:rPr>
          <w:spacing w:val="-2"/>
        </w:rPr>
        <w:t>spray.</w:t>
      </w:r>
    </w:p>
    <w:p w14:paraId="5031D244" w14:textId="77777777" w:rsidR="00445B8C" w:rsidRDefault="00921D2C">
      <w:pPr>
        <w:spacing w:before="292"/>
        <w:ind w:left="360" w:right="244"/>
        <w:rPr>
          <w:b/>
          <w:sz w:val="24"/>
        </w:rPr>
      </w:pPr>
      <w:r>
        <w:rPr>
          <w:b/>
          <w:sz w:val="24"/>
        </w:rPr>
        <w:t>Cost</w:t>
      </w:r>
      <w:r>
        <w:rPr>
          <w:b/>
          <w:spacing w:val="-2"/>
          <w:sz w:val="24"/>
        </w:rPr>
        <w:t xml:space="preserve"> </w:t>
      </w:r>
      <w:r>
        <w:rPr>
          <w:b/>
          <w:sz w:val="24"/>
        </w:rPr>
        <w:t>summary</w:t>
      </w:r>
      <w:r>
        <w:rPr>
          <w:b/>
          <w:spacing w:val="-6"/>
          <w:sz w:val="24"/>
        </w:rPr>
        <w:t xml:space="preserve"> </w:t>
      </w:r>
      <w:r>
        <w:rPr>
          <w:b/>
          <w:sz w:val="24"/>
        </w:rPr>
        <w:t>for</w:t>
      </w:r>
      <w:r>
        <w:rPr>
          <w:b/>
          <w:spacing w:val="-7"/>
          <w:sz w:val="24"/>
        </w:rPr>
        <w:t xml:space="preserve"> </w:t>
      </w:r>
      <w:r>
        <w:rPr>
          <w:b/>
          <w:sz w:val="24"/>
        </w:rPr>
        <w:t>Natural</w:t>
      </w:r>
      <w:r>
        <w:rPr>
          <w:b/>
          <w:spacing w:val="-6"/>
          <w:sz w:val="24"/>
        </w:rPr>
        <w:t xml:space="preserve"> </w:t>
      </w:r>
      <w:r>
        <w:rPr>
          <w:b/>
          <w:sz w:val="24"/>
        </w:rPr>
        <w:t>Succession,</w:t>
      </w:r>
      <w:r>
        <w:rPr>
          <w:b/>
          <w:spacing w:val="-6"/>
          <w:sz w:val="24"/>
        </w:rPr>
        <w:t xml:space="preserve"> </w:t>
      </w:r>
      <w:r>
        <w:rPr>
          <w:b/>
          <w:sz w:val="24"/>
        </w:rPr>
        <w:t>Plantings,</w:t>
      </w:r>
      <w:r>
        <w:rPr>
          <w:b/>
          <w:spacing w:val="-6"/>
          <w:sz w:val="24"/>
        </w:rPr>
        <w:t xml:space="preserve"> </w:t>
      </w:r>
      <w:r>
        <w:rPr>
          <w:b/>
          <w:sz w:val="24"/>
        </w:rPr>
        <w:t>Microtopography</w:t>
      </w:r>
      <w:r>
        <w:rPr>
          <w:b/>
          <w:spacing w:val="-6"/>
          <w:sz w:val="24"/>
        </w:rPr>
        <w:t xml:space="preserve"> </w:t>
      </w:r>
      <w:r>
        <w:rPr>
          <w:b/>
          <w:sz w:val="24"/>
        </w:rPr>
        <w:t>and</w:t>
      </w:r>
      <w:r>
        <w:rPr>
          <w:b/>
          <w:spacing w:val="-6"/>
          <w:sz w:val="24"/>
        </w:rPr>
        <w:t xml:space="preserve"> </w:t>
      </w:r>
      <w:r>
        <w:rPr>
          <w:b/>
          <w:sz w:val="24"/>
        </w:rPr>
        <w:t>Plantings,</w:t>
      </w:r>
      <w:r>
        <w:rPr>
          <w:b/>
          <w:spacing w:val="-6"/>
          <w:sz w:val="24"/>
        </w:rPr>
        <w:t xml:space="preserve"> </w:t>
      </w:r>
      <w:r>
        <w:rPr>
          <w:b/>
          <w:sz w:val="24"/>
        </w:rPr>
        <w:t>Lives</w:t>
      </w:r>
      <w:r>
        <w:rPr>
          <w:b/>
          <w:spacing w:val="-6"/>
          <w:sz w:val="24"/>
        </w:rPr>
        <w:t xml:space="preserve"> </w:t>
      </w:r>
      <w:r>
        <w:rPr>
          <w:b/>
          <w:sz w:val="24"/>
        </w:rPr>
        <w:t>Stakes, Brush Hog Every Other Year: NNIS Treatment (Redstart)</w:t>
      </w:r>
    </w:p>
    <w:p w14:paraId="212B62C7" w14:textId="77777777" w:rsidR="00FA6D1D" w:rsidRDefault="00FA6D1D">
      <w:pPr>
        <w:spacing w:before="292"/>
        <w:ind w:left="360" w:right="244"/>
        <w:rPr>
          <w:b/>
          <w:sz w:val="24"/>
        </w:rPr>
      </w:pPr>
    </w:p>
    <w:p w14:paraId="5031D245" w14:textId="77777777" w:rsidR="00445B8C" w:rsidRDefault="00445B8C">
      <w:pPr>
        <w:pStyle w:val="BodyText"/>
        <w:spacing w:before="49"/>
        <w:rPr>
          <w:b/>
          <w:sz w:val="20"/>
        </w:rPr>
      </w:pPr>
    </w:p>
    <w:tbl>
      <w:tblPr>
        <w:tblW w:w="0" w:type="auto"/>
        <w:tblInd w:w="1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5"/>
        <w:gridCol w:w="1395"/>
        <w:gridCol w:w="1712"/>
      </w:tblGrid>
      <w:tr w:rsidR="00445B8C" w14:paraId="5031D249" w14:textId="77777777">
        <w:trPr>
          <w:trHeight w:val="302"/>
        </w:trPr>
        <w:tc>
          <w:tcPr>
            <w:tcW w:w="3785" w:type="dxa"/>
            <w:shd w:val="clear" w:color="auto" w:fill="DBE4F0"/>
          </w:tcPr>
          <w:p w14:paraId="5031D246" w14:textId="77777777" w:rsidR="00445B8C" w:rsidRDefault="00921D2C">
            <w:pPr>
              <w:pStyle w:val="TableParagraph"/>
              <w:spacing w:before="1"/>
              <w:ind w:left="9"/>
              <w:rPr>
                <w:b/>
                <w:sz w:val="20"/>
              </w:rPr>
            </w:pPr>
            <w:r>
              <w:rPr>
                <w:b/>
                <w:spacing w:val="-2"/>
                <w:sz w:val="20"/>
              </w:rPr>
              <w:t>Component</w:t>
            </w:r>
          </w:p>
        </w:tc>
        <w:tc>
          <w:tcPr>
            <w:tcW w:w="1395" w:type="dxa"/>
            <w:shd w:val="clear" w:color="auto" w:fill="DBE4F0"/>
          </w:tcPr>
          <w:p w14:paraId="5031D247" w14:textId="77777777" w:rsidR="00445B8C" w:rsidRDefault="00921D2C">
            <w:pPr>
              <w:pStyle w:val="TableParagraph"/>
              <w:spacing w:before="1"/>
              <w:ind w:left="43" w:right="40"/>
              <w:rPr>
                <w:b/>
                <w:sz w:val="20"/>
              </w:rPr>
            </w:pPr>
            <w:r>
              <w:rPr>
                <w:b/>
                <w:sz w:val="20"/>
              </w:rPr>
              <w:t>Unit</w:t>
            </w:r>
            <w:r>
              <w:rPr>
                <w:b/>
                <w:spacing w:val="-4"/>
                <w:sz w:val="20"/>
              </w:rPr>
              <w:t xml:space="preserve"> </w:t>
            </w:r>
            <w:r>
              <w:rPr>
                <w:b/>
                <w:spacing w:val="-2"/>
                <w:sz w:val="20"/>
              </w:rPr>
              <w:t>Price</w:t>
            </w:r>
          </w:p>
        </w:tc>
        <w:tc>
          <w:tcPr>
            <w:tcW w:w="1712" w:type="dxa"/>
            <w:shd w:val="clear" w:color="auto" w:fill="DBE4F0"/>
          </w:tcPr>
          <w:p w14:paraId="5031D248" w14:textId="77777777" w:rsidR="00445B8C" w:rsidRDefault="00921D2C">
            <w:pPr>
              <w:pStyle w:val="TableParagraph"/>
              <w:spacing w:before="1"/>
              <w:ind w:left="5" w:right="5"/>
              <w:rPr>
                <w:b/>
                <w:sz w:val="20"/>
              </w:rPr>
            </w:pPr>
            <w:r>
              <w:rPr>
                <w:b/>
                <w:sz w:val="20"/>
              </w:rPr>
              <w:t>Total</w:t>
            </w:r>
            <w:r>
              <w:rPr>
                <w:b/>
                <w:spacing w:val="-6"/>
                <w:sz w:val="20"/>
              </w:rPr>
              <w:t xml:space="preserve"> </w:t>
            </w:r>
            <w:r>
              <w:rPr>
                <w:b/>
                <w:spacing w:val="-4"/>
                <w:sz w:val="20"/>
              </w:rPr>
              <w:t>Price</w:t>
            </w:r>
          </w:p>
        </w:tc>
      </w:tr>
      <w:tr w:rsidR="00445B8C" w14:paraId="5031D24D" w14:textId="77777777">
        <w:trPr>
          <w:trHeight w:val="241"/>
        </w:trPr>
        <w:tc>
          <w:tcPr>
            <w:tcW w:w="3785" w:type="dxa"/>
          </w:tcPr>
          <w:p w14:paraId="5031D24A" w14:textId="77777777" w:rsidR="00445B8C" w:rsidRDefault="00921D2C">
            <w:pPr>
              <w:pStyle w:val="TableParagraph"/>
              <w:spacing w:line="222" w:lineRule="exact"/>
              <w:ind w:left="9" w:right="7"/>
              <w:rPr>
                <w:sz w:val="20"/>
              </w:rPr>
            </w:pPr>
            <w:r>
              <w:rPr>
                <w:sz w:val="20"/>
              </w:rPr>
              <w:t>Herbicide</w:t>
            </w:r>
            <w:r>
              <w:rPr>
                <w:spacing w:val="-8"/>
                <w:sz w:val="20"/>
              </w:rPr>
              <w:t xml:space="preserve"> </w:t>
            </w:r>
            <w:r>
              <w:rPr>
                <w:sz w:val="20"/>
              </w:rPr>
              <w:t>Treatment</w:t>
            </w:r>
            <w:r>
              <w:rPr>
                <w:spacing w:val="-4"/>
                <w:sz w:val="20"/>
              </w:rPr>
              <w:t xml:space="preserve"> </w:t>
            </w:r>
            <w:r>
              <w:rPr>
                <w:sz w:val="20"/>
              </w:rPr>
              <w:t>Year</w:t>
            </w:r>
            <w:r>
              <w:rPr>
                <w:spacing w:val="-5"/>
                <w:sz w:val="20"/>
              </w:rPr>
              <w:t xml:space="preserve"> </w:t>
            </w:r>
            <w:r>
              <w:rPr>
                <w:spacing w:val="-10"/>
                <w:sz w:val="20"/>
              </w:rPr>
              <w:t>1</w:t>
            </w:r>
          </w:p>
        </w:tc>
        <w:tc>
          <w:tcPr>
            <w:tcW w:w="1395" w:type="dxa"/>
          </w:tcPr>
          <w:p w14:paraId="5031D24B" w14:textId="77777777" w:rsidR="00445B8C" w:rsidRDefault="00921D2C">
            <w:pPr>
              <w:pStyle w:val="TableParagraph"/>
              <w:spacing w:line="222" w:lineRule="exact"/>
              <w:ind w:left="43" w:right="44"/>
              <w:rPr>
                <w:sz w:val="20"/>
              </w:rPr>
            </w:pPr>
            <w:r>
              <w:rPr>
                <w:spacing w:val="-2"/>
                <w:sz w:val="20"/>
              </w:rPr>
              <w:t>$800-$1200</w:t>
            </w:r>
          </w:p>
        </w:tc>
        <w:tc>
          <w:tcPr>
            <w:tcW w:w="1712" w:type="dxa"/>
          </w:tcPr>
          <w:p w14:paraId="5031D24C" w14:textId="77777777" w:rsidR="00445B8C" w:rsidRDefault="00921D2C">
            <w:pPr>
              <w:pStyle w:val="TableParagraph"/>
              <w:spacing w:line="222" w:lineRule="exact"/>
              <w:ind w:right="5"/>
              <w:rPr>
                <w:sz w:val="20"/>
              </w:rPr>
            </w:pPr>
            <w:r>
              <w:rPr>
                <w:spacing w:val="-2"/>
                <w:sz w:val="20"/>
              </w:rPr>
              <w:t>$2400</w:t>
            </w:r>
          </w:p>
        </w:tc>
      </w:tr>
      <w:tr w:rsidR="00445B8C" w14:paraId="5031D251" w14:textId="77777777">
        <w:trPr>
          <w:trHeight w:val="270"/>
        </w:trPr>
        <w:tc>
          <w:tcPr>
            <w:tcW w:w="3785" w:type="dxa"/>
          </w:tcPr>
          <w:p w14:paraId="5031D24E" w14:textId="77777777" w:rsidR="00445B8C" w:rsidRDefault="00921D2C">
            <w:pPr>
              <w:pStyle w:val="TableParagraph"/>
              <w:spacing w:before="1"/>
              <w:ind w:left="9" w:right="7"/>
              <w:rPr>
                <w:sz w:val="20"/>
              </w:rPr>
            </w:pPr>
            <w:r>
              <w:rPr>
                <w:sz w:val="20"/>
              </w:rPr>
              <w:t>Herbicide</w:t>
            </w:r>
            <w:r>
              <w:rPr>
                <w:spacing w:val="-8"/>
                <w:sz w:val="20"/>
              </w:rPr>
              <w:t xml:space="preserve"> </w:t>
            </w:r>
            <w:r>
              <w:rPr>
                <w:sz w:val="20"/>
              </w:rPr>
              <w:t>Treatment</w:t>
            </w:r>
            <w:r>
              <w:rPr>
                <w:spacing w:val="-4"/>
                <w:sz w:val="20"/>
              </w:rPr>
              <w:t xml:space="preserve"> </w:t>
            </w:r>
            <w:r>
              <w:rPr>
                <w:sz w:val="20"/>
              </w:rPr>
              <w:t>Year</w:t>
            </w:r>
            <w:r>
              <w:rPr>
                <w:spacing w:val="-5"/>
                <w:sz w:val="20"/>
              </w:rPr>
              <w:t xml:space="preserve"> </w:t>
            </w:r>
            <w:r>
              <w:rPr>
                <w:spacing w:val="-10"/>
                <w:sz w:val="20"/>
              </w:rPr>
              <w:t>2</w:t>
            </w:r>
          </w:p>
        </w:tc>
        <w:tc>
          <w:tcPr>
            <w:tcW w:w="1395" w:type="dxa"/>
          </w:tcPr>
          <w:p w14:paraId="5031D24F" w14:textId="77777777" w:rsidR="00445B8C" w:rsidRDefault="00921D2C">
            <w:pPr>
              <w:pStyle w:val="TableParagraph"/>
              <w:spacing w:before="1"/>
              <w:ind w:left="43" w:right="43"/>
              <w:rPr>
                <w:sz w:val="20"/>
              </w:rPr>
            </w:pPr>
            <w:r>
              <w:rPr>
                <w:spacing w:val="-2"/>
                <w:sz w:val="20"/>
              </w:rPr>
              <w:t>$600-</w:t>
            </w:r>
            <w:r>
              <w:rPr>
                <w:spacing w:val="-4"/>
                <w:sz w:val="20"/>
              </w:rPr>
              <w:t>$800</w:t>
            </w:r>
          </w:p>
        </w:tc>
        <w:tc>
          <w:tcPr>
            <w:tcW w:w="1712" w:type="dxa"/>
          </w:tcPr>
          <w:p w14:paraId="5031D250" w14:textId="77777777" w:rsidR="00445B8C" w:rsidRDefault="00921D2C">
            <w:pPr>
              <w:pStyle w:val="TableParagraph"/>
              <w:spacing w:before="1"/>
              <w:ind w:left="1" w:right="5"/>
              <w:rPr>
                <w:sz w:val="20"/>
              </w:rPr>
            </w:pPr>
            <w:r>
              <w:rPr>
                <w:spacing w:val="-2"/>
                <w:sz w:val="20"/>
              </w:rPr>
              <w:t>$1600</w:t>
            </w:r>
          </w:p>
        </w:tc>
      </w:tr>
    </w:tbl>
    <w:tbl>
      <w:tblPr>
        <w:tblpPr w:leftFromText="180" w:rightFromText="180" w:vertAnchor="text" w:horzAnchor="margin" w:tblpXSpec="center" w:tblpY="1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5"/>
        <w:gridCol w:w="1395"/>
        <w:gridCol w:w="1712"/>
      </w:tblGrid>
      <w:tr w:rsidR="007C394C" w14:paraId="53E71237" w14:textId="77777777" w:rsidTr="007C394C">
        <w:trPr>
          <w:trHeight w:val="330"/>
        </w:trPr>
        <w:tc>
          <w:tcPr>
            <w:tcW w:w="3785" w:type="dxa"/>
          </w:tcPr>
          <w:p w14:paraId="4F88BEE6" w14:textId="77777777" w:rsidR="007C394C" w:rsidRDefault="007C394C" w:rsidP="007C394C">
            <w:pPr>
              <w:pStyle w:val="TableParagraph"/>
              <w:spacing w:line="243" w:lineRule="exact"/>
              <w:ind w:left="770"/>
              <w:jc w:val="left"/>
              <w:rPr>
                <w:sz w:val="20"/>
              </w:rPr>
            </w:pPr>
            <w:r>
              <w:rPr>
                <w:sz w:val="20"/>
              </w:rPr>
              <w:t>Herbicide</w:t>
            </w:r>
            <w:r>
              <w:rPr>
                <w:spacing w:val="-8"/>
                <w:sz w:val="20"/>
              </w:rPr>
              <w:t xml:space="preserve"> </w:t>
            </w:r>
            <w:r>
              <w:rPr>
                <w:sz w:val="20"/>
              </w:rPr>
              <w:t>Treatment</w:t>
            </w:r>
            <w:r>
              <w:rPr>
                <w:spacing w:val="-4"/>
                <w:sz w:val="20"/>
              </w:rPr>
              <w:t xml:space="preserve"> </w:t>
            </w:r>
            <w:r>
              <w:rPr>
                <w:sz w:val="20"/>
              </w:rPr>
              <w:t>Year</w:t>
            </w:r>
            <w:r>
              <w:rPr>
                <w:spacing w:val="-5"/>
                <w:sz w:val="20"/>
              </w:rPr>
              <w:t xml:space="preserve"> </w:t>
            </w:r>
            <w:r>
              <w:rPr>
                <w:spacing w:val="-10"/>
                <w:sz w:val="20"/>
              </w:rPr>
              <w:t>3</w:t>
            </w:r>
          </w:p>
        </w:tc>
        <w:tc>
          <w:tcPr>
            <w:tcW w:w="1395" w:type="dxa"/>
          </w:tcPr>
          <w:p w14:paraId="4C106BEC" w14:textId="77777777" w:rsidR="007C394C" w:rsidRDefault="007C394C" w:rsidP="007C394C">
            <w:pPr>
              <w:pStyle w:val="TableParagraph"/>
              <w:spacing w:line="243" w:lineRule="exact"/>
              <w:ind w:left="43" w:right="43"/>
              <w:rPr>
                <w:sz w:val="20"/>
              </w:rPr>
            </w:pPr>
            <w:r>
              <w:rPr>
                <w:spacing w:val="-2"/>
                <w:sz w:val="20"/>
              </w:rPr>
              <w:t>$600-</w:t>
            </w:r>
            <w:r>
              <w:rPr>
                <w:spacing w:val="-4"/>
                <w:sz w:val="20"/>
              </w:rPr>
              <w:t>$800</w:t>
            </w:r>
          </w:p>
        </w:tc>
        <w:tc>
          <w:tcPr>
            <w:tcW w:w="1712" w:type="dxa"/>
          </w:tcPr>
          <w:p w14:paraId="2D092BEE" w14:textId="77777777" w:rsidR="007C394C" w:rsidRDefault="007C394C" w:rsidP="007C394C">
            <w:pPr>
              <w:pStyle w:val="TableParagraph"/>
              <w:spacing w:line="243" w:lineRule="exact"/>
              <w:ind w:left="1" w:right="5"/>
              <w:rPr>
                <w:sz w:val="20"/>
              </w:rPr>
            </w:pPr>
            <w:r>
              <w:rPr>
                <w:spacing w:val="-2"/>
                <w:sz w:val="20"/>
              </w:rPr>
              <w:t>$1600</w:t>
            </w:r>
          </w:p>
        </w:tc>
      </w:tr>
      <w:tr w:rsidR="007C394C" w14:paraId="001C4B6F" w14:textId="77777777" w:rsidTr="007C394C">
        <w:trPr>
          <w:trHeight w:val="350"/>
        </w:trPr>
        <w:tc>
          <w:tcPr>
            <w:tcW w:w="3785" w:type="dxa"/>
          </w:tcPr>
          <w:p w14:paraId="62B2B021" w14:textId="77777777" w:rsidR="007C394C" w:rsidRDefault="007C394C" w:rsidP="007C394C">
            <w:pPr>
              <w:pStyle w:val="TableParagraph"/>
              <w:jc w:val="left"/>
              <w:rPr>
                <w:rFonts w:ascii="Times New Roman"/>
              </w:rPr>
            </w:pPr>
          </w:p>
        </w:tc>
        <w:tc>
          <w:tcPr>
            <w:tcW w:w="1395" w:type="dxa"/>
          </w:tcPr>
          <w:p w14:paraId="7C1BCE42" w14:textId="77777777" w:rsidR="007C394C" w:rsidRDefault="007C394C" w:rsidP="007C394C">
            <w:pPr>
              <w:pStyle w:val="TableParagraph"/>
              <w:spacing w:before="1"/>
              <w:ind w:left="43" w:right="37"/>
              <w:rPr>
                <w:b/>
                <w:sz w:val="20"/>
              </w:rPr>
            </w:pPr>
            <w:r>
              <w:rPr>
                <w:b/>
                <w:spacing w:val="-2"/>
                <w:sz w:val="20"/>
              </w:rPr>
              <w:t>Total</w:t>
            </w:r>
          </w:p>
        </w:tc>
        <w:tc>
          <w:tcPr>
            <w:tcW w:w="1712" w:type="dxa"/>
          </w:tcPr>
          <w:p w14:paraId="51C4A5DF" w14:textId="77777777" w:rsidR="007C394C" w:rsidRDefault="007C394C" w:rsidP="007C394C">
            <w:pPr>
              <w:pStyle w:val="TableParagraph"/>
              <w:spacing w:before="1"/>
              <w:ind w:left="5" w:right="5"/>
              <w:rPr>
                <w:b/>
                <w:sz w:val="20"/>
              </w:rPr>
            </w:pPr>
            <w:r>
              <w:rPr>
                <w:b/>
                <w:spacing w:val="-2"/>
                <w:sz w:val="20"/>
              </w:rPr>
              <w:t>$5600</w:t>
            </w:r>
          </w:p>
        </w:tc>
      </w:tr>
    </w:tbl>
    <w:p w14:paraId="5031D252" w14:textId="77777777" w:rsidR="00445B8C" w:rsidRDefault="00445B8C">
      <w:pPr>
        <w:pStyle w:val="TableParagraph"/>
        <w:rPr>
          <w:sz w:val="20"/>
        </w:rPr>
        <w:sectPr w:rsidR="00445B8C">
          <w:pgSz w:w="12240" w:h="15840"/>
          <w:pgMar w:top="1880" w:right="1080" w:bottom="280" w:left="1080" w:header="725" w:footer="0" w:gutter="0"/>
          <w:cols w:space="720"/>
        </w:sectPr>
      </w:pPr>
    </w:p>
    <w:p w14:paraId="5031D253" w14:textId="77777777" w:rsidR="00445B8C" w:rsidRDefault="00445B8C">
      <w:pPr>
        <w:pStyle w:val="BodyText"/>
        <w:spacing w:before="65"/>
        <w:rPr>
          <w:b/>
          <w:sz w:val="20"/>
        </w:rPr>
      </w:pPr>
    </w:p>
    <w:p w14:paraId="5031D25C" w14:textId="77777777" w:rsidR="00445B8C" w:rsidRDefault="00921D2C">
      <w:pPr>
        <w:pStyle w:val="Heading1"/>
      </w:pPr>
      <w:r>
        <w:rPr>
          <w:color w:val="365E90"/>
        </w:rPr>
        <w:t>CWSP</w:t>
      </w:r>
      <w:r>
        <w:rPr>
          <w:color w:val="365E90"/>
          <w:spacing w:val="-8"/>
        </w:rPr>
        <w:t xml:space="preserve"> </w:t>
      </w:r>
      <w:r>
        <w:rPr>
          <w:color w:val="365E90"/>
        </w:rPr>
        <w:t>Project</w:t>
      </w:r>
      <w:r>
        <w:rPr>
          <w:color w:val="365E90"/>
          <w:spacing w:val="-8"/>
        </w:rPr>
        <w:t xml:space="preserve"> </w:t>
      </w:r>
      <w:r>
        <w:rPr>
          <w:color w:val="365E90"/>
          <w:spacing w:val="-2"/>
        </w:rPr>
        <w:t>Management</w:t>
      </w:r>
    </w:p>
    <w:p w14:paraId="5031D25D" w14:textId="77777777" w:rsidR="00445B8C" w:rsidRDefault="00921D2C">
      <w:pPr>
        <w:pStyle w:val="Heading3"/>
        <w:spacing w:before="296" w:line="292" w:lineRule="exact"/>
      </w:pPr>
      <w:r>
        <w:rPr>
          <w:spacing w:val="-2"/>
        </w:rPr>
        <w:t>Summary:</w:t>
      </w:r>
    </w:p>
    <w:p w14:paraId="5031D25E" w14:textId="77777777" w:rsidR="00445B8C" w:rsidRDefault="00921D2C">
      <w:pPr>
        <w:pStyle w:val="ListParagraph"/>
        <w:numPr>
          <w:ilvl w:val="0"/>
          <w:numId w:val="7"/>
        </w:numPr>
        <w:tabs>
          <w:tab w:val="left" w:pos="1079"/>
        </w:tabs>
        <w:spacing w:line="305" w:lineRule="exact"/>
        <w:ind w:left="1079" w:hanging="359"/>
        <w:rPr>
          <w:sz w:val="24"/>
        </w:rPr>
      </w:pPr>
      <w:r>
        <w:rPr>
          <w:sz w:val="24"/>
        </w:rPr>
        <w:t>Implementation</w:t>
      </w:r>
      <w:r>
        <w:rPr>
          <w:spacing w:val="-9"/>
          <w:sz w:val="24"/>
        </w:rPr>
        <w:t xml:space="preserve"> </w:t>
      </w:r>
      <w:r>
        <w:rPr>
          <w:sz w:val="24"/>
        </w:rPr>
        <w:t>of</w:t>
      </w:r>
      <w:r>
        <w:rPr>
          <w:spacing w:val="-8"/>
          <w:sz w:val="24"/>
        </w:rPr>
        <w:t xml:space="preserve"> </w:t>
      </w:r>
      <w:r>
        <w:rPr>
          <w:sz w:val="24"/>
        </w:rPr>
        <w:t>the</w:t>
      </w:r>
      <w:r>
        <w:rPr>
          <w:spacing w:val="-9"/>
          <w:sz w:val="24"/>
        </w:rPr>
        <w:t xml:space="preserve"> </w:t>
      </w:r>
      <w:r>
        <w:rPr>
          <w:sz w:val="24"/>
        </w:rPr>
        <w:t>project</w:t>
      </w:r>
      <w:r>
        <w:rPr>
          <w:spacing w:val="-9"/>
          <w:sz w:val="24"/>
        </w:rPr>
        <w:t xml:space="preserve"> </w:t>
      </w:r>
      <w:r>
        <w:rPr>
          <w:sz w:val="24"/>
        </w:rPr>
        <w:t>will</w:t>
      </w:r>
      <w:r>
        <w:rPr>
          <w:spacing w:val="-8"/>
          <w:sz w:val="24"/>
        </w:rPr>
        <w:t xml:space="preserve"> </w:t>
      </w:r>
      <w:r>
        <w:rPr>
          <w:sz w:val="24"/>
        </w:rPr>
        <w:t>require</w:t>
      </w:r>
      <w:r>
        <w:rPr>
          <w:spacing w:val="-5"/>
          <w:sz w:val="24"/>
        </w:rPr>
        <w:t xml:space="preserve"> </w:t>
      </w:r>
      <w:r>
        <w:rPr>
          <w:sz w:val="24"/>
        </w:rPr>
        <w:t>coordination</w:t>
      </w:r>
      <w:r>
        <w:rPr>
          <w:spacing w:val="-8"/>
          <w:sz w:val="24"/>
        </w:rPr>
        <w:t xml:space="preserve"> </w:t>
      </w:r>
      <w:r>
        <w:rPr>
          <w:sz w:val="24"/>
        </w:rPr>
        <w:t>by</w:t>
      </w:r>
      <w:r>
        <w:rPr>
          <w:spacing w:val="-6"/>
          <w:sz w:val="24"/>
        </w:rPr>
        <w:t xml:space="preserve"> </w:t>
      </w:r>
      <w:r>
        <w:rPr>
          <w:sz w:val="24"/>
        </w:rPr>
        <w:t>CWSP</w:t>
      </w:r>
      <w:r>
        <w:rPr>
          <w:spacing w:val="-9"/>
          <w:sz w:val="24"/>
        </w:rPr>
        <w:t xml:space="preserve"> </w:t>
      </w:r>
      <w:r>
        <w:rPr>
          <w:spacing w:val="-2"/>
          <w:sz w:val="24"/>
        </w:rPr>
        <w:t>staff.</w:t>
      </w:r>
    </w:p>
    <w:p w14:paraId="5031D25F" w14:textId="77777777" w:rsidR="00445B8C" w:rsidRDefault="00921D2C">
      <w:pPr>
        <w:pStyle w:val="ListParagraph"/>
        <w:numPr>
          <w:ilvl w:val="0"/>
          <w:numId w:val="7"/>
        </w:numPr>
        <w:tabs>
          <w:tab w:val="left" w:pos="1080"/>
        </w:tabs>
        <w:ind w:right="1050"/>
        <w:rPr>
          <w:sz w:val="24"/>
        </w:rPr>
      </w:pPr>
      <w:r>
        <w:rPr>
          <w:sz w:val="24"/>
        </w:rPr>
        <w:t>The</w:t>
      </w:r>
      <w:r>
        <w:rPr>
          <w:spacing w:val="-3"/>
          <w:sz w:val="24"/>
        </w:rPr>
        <w:t xml:space="preserve"> </w:t>
      </w:r>
      <w:r>
        <w:rPr>
          <w:sz w:val="24"/>
        </w:rPr>
        <w:t>South</w:t>
      </w:r>
      <w:r>
        <w:rPr>
          <w:spacing w:val="-2"/>
          <w:sz w:val="24"/>
        </w:rPr>
        <w:t xml:space="preserve"> </w:t>
      </w:r>
      <w:r>
        <w:rPr>
          <w:sz w:val="24"/>
        </w:rPr>
        <w:t>Lake</w:t>
      </w:r>
      <w:r>
        <w:rPr>
          <w:spacing w:val="-2"/>
          <w:sz w:val="24"/>
        </w:rPr>
        <w:t xml:space="preserve"> </w:t>
      </w:r>
      <w:r>
        <w:rPr>
          <w:sz w:val="24"/>
        </w:rPr>
        <w:t>Champlain</w:t>
      </w:r>
      <w:r>
        <w:rPr>
          <w:spacing w:val="-5"/>
          <w:sz w:val="24"/>
        </w:rPr>
        <w:t xml:space="preserve"> </w:t>
      </w:r>
      <w:r>
        <w:rPr>
          <w:sz w:val="24"/>
        </w:rPr>
        <w:t>CWSP</w:t>
      </w:r>
      <w:r>
        <w:rPr>
          <w:spacing w:val="-6"/>
          <w:sz w:val="24"/>
        </w:rPr>
        <w:t xml:space="preserve"> </w:t>
      </w:r>
      <w:r>
        <w:rPr>
          <w:sz w:val="24"/>
        </w:rPr>
        <w:t>put</w:t>
      </w:r>
      <w:r>
        <w:rPr>
          <w:spacing w:val="-5"/>
          <w:sz w:val="24"/>
        </w:rPr>
        <w:t xml:space="preserve"> </w:t>
      </w:r>
      <w:r>
        <w:rPr>
          <w:sz w:val="24"/>
        </w:rPr>
        <w:t>together</w:t>
      </w:r>
      <w:r>
        <w:rPr>
          <w:spacing w:val="-7"/>
          <w:sz w:val="24"/>
        </w:rPr>
        <w:t xml:space="preserve"> </w:t>
      </w:r>
      <w:r>
        <w:rPr>
          <w:sz w:val="24"/>
        </w:rPr>
        <w:t>an</w:t>
      </w:r>
      <w:r>
        <w:rPr>
          <w:spacing w:val="-6"/>
          <w:sz w:val="24"/>
        </w:rPr>
        <w:t xml:space="preserve"> </w:t>
      </w:r>
      <w:r>
        <w:rPr>
          <w:sz w:val="24"/>
        </w:rPr>
        <w:t>estimate</w:t>
      </w:r>
      <w:r>
        <w:rPr>
          <w:spacing w:val="-5"/>
          <w:sz w:val="24"/>
        </w:rPr>
        <w:t xml:space="preserve"> </w:t>
      </w:r>
      <w:r>
        <w:rPr>
          <w:sz w:val="24"/>
        </w:rPr>
        <w:t>for</w:t>
      </w:r>
      <w:r>
        <w:rPr>
          <w:spacing w:val="-5"/>
          <w:sz w:val="24"/>
        </w:rPr>
        <w:t xml:space="preserve"> </w:t>
      </w:r>
      <w:r>
        <w:rPr>
          <w:sz w:val="24"/>
        </w:rPr>
        <w:t>an</w:t>
      </w:r>
      <w:r>
        <w:rPr>
          <w:spacing w:val="-5"/>
          <w:sz w:val="24"/>
        </w:rPr>
        <w:t xml:space="preserve"> </w:t>
      </w:r>
      <w:r>
        <w:rPr>
          <w:sz w:val="24"/>
        </w:rPr>
        <w:t>implementation funding application.</w:t>
      </w:r>
    </w:p>
    <w:p w14:paraId="5031D260" w14:textId="77777777" w:rsidR="00445B8C" w:rsidRDefault="00921D2C">
      <w:pPr>
        <w:pStyle w:val="Heading3"/>
        <w:spacing w:line="293" w:lineRule="exact"/>
      </w:pPr>
      <w:r>
        <w:rPr>
          <w:spacing w:val="-2"/>
        </w:rPr>
        <w:t>Description:</w:t>
      </w:r>
    </w:p>
    <w:p w14:paraId="5031D261" w14:textId="77777777" w:rsidR="00445B8C" w:rsidRDefault="00921D2C">
      <w:pPr>
        <w:pStyle w:val="BodyText"/>
        <w:spacing w:before="2"/>
        <w:ind w:left="360"/>
      </w:pPr>
      <w:r>
        <w:t>Project</w:t>
      </w:r>
      <w:r>
        <w:rPr>
          <w:spacing w:val="-5"/>
        </w:rPr>
        <w:t xml:space="preserve"> </w:t>
      </w:r>
      <w:r>
        <w:t>implementation</w:t>
      </w:r>
      <w:r>
        <w:rPr>
          <w:spacing w:val="-6"/>
        </w:rPr>
        <w:t xml:space="preserve"> </w:t>
      </w:r>
      <w:r>
        <w:t>will</w:t>
      </w:r>
      <w:r>
        <w:rPr>
          <w:spacing w:val="-5"/>
        </w:rPr>
        <w:t xml:space="preserve"> </w:t>
      </w:r>
      <w:r>
        <w:t>funds</w:t>
      </w:r>
      <w:r>
        <w:rPr>
          <w:spacing w:val="-3"/>
        </w:rPr>
        <w:t xml:space="preserve"> </w:t>
      </w:r>
      <w:r>
        <w:t>to support</w:t>
      </w:r>
      <w:r>
        <w:rPr>
          <w:spacing w:val="-5"/>
        </w:rPr>
        <w:t xml:space="preserve"> </w:t>
      </w:r>
      <w:r>
        <w:t>CWSP</w:t>
      </w:r>
      <w:r>
        <w:rPr>
          <w:spacing w:val="-4"/>
        </w:rPr>
        <w:t xml:space="preserve"> </w:t>
      </w:r>
      <w:r>
        <w:t>staff</w:t>
      </w:r>
      <w:r>
        <w:rPr>
          <w:spacing w:val="-4"/>
        </w:rPr>
        <w:t xml:space="preserve"> </w:t>
      </w:r>
      <w:r>
        <w:t>bidding</w:t>
      </w:r>
      <w:r>
        <w:rPr>
          <w:spacing w:val="-4"/>
        </w:rPr>
        <w:t xml:space="preserve"> </w:t>
      </w:r>
      <w:r>
        <w:t>out</w:t>
      </w:r>
      <w:r>
        <w:rPr>
          <w:spacing w:val="-4"/>
        </w:rPr>
        <w:t xml:space="preserve"> </w:t>
      </w:r>
      <w:r>
        <w:t>the</w:t>
      </w:r>
      <w:r>
        <w:rPr>
          <w:spacing w:val="-5"/>
        </w:rPr>
        <w:t xml:space="preserve"> </w:t>
      </w:r>
      <w:r>
        <w:t>project</w:t>
      </w:r>
      <w:r>
        <w:rPr>
          <w:spacing w:val="-4"/>
        </w:rPr>
        <w:t xml:space="preserve"> </w:t>
      </w:r>
      <w:r>
        <w:t>and</w:t>
      </w:r>
      <w:r>
        <w:rPr>
          <w:spacing w:val="-5"/>
        </w:rPr>
        <w:t xml:space="preserve"> </w:t>
      </w:r>
      <w:r>
        <w:t>broadly overseeing and documenting installation of the project.</w:t>
      </w:r>
    </w:p>
    <w:p w14:paraId="5031D262" w14:textId="77777777" w:rsidR="00445B8C" w:rsidRDefault="00921D2C">
      <w:pPr>
        <w:pStyle w:val="Heading3"/>
        <w:spacing w:before="292"/>
      </w:pPr>
      <w:r>
        <w:rPr>
          <w:spacing w:val="-2"/>
        </w:rPr>
        <w:t>Cost:</w:t>
      </w:r>
    </w:p>
    <w:p w14:paraId="5031D263" w14:textId="77777777" w:rsidR="00445B8C" w:rsidRDefault="00921D2C">
      <w:pPr>
        <w:pStyle w:val="BodyText"/>
        <w:ind w:left="360"/>
      </w:pPr>
      <w:r>
        <w:t>The</w:t>
      </w:r>
      <w:r>
        <w:rPr>
          <w:spacing w:val="-4"/>
        </w:rPr>
        <w:t xml:space="preserve"> </w:t>
      </w:r>
      <w:r>
        <w:t>estimate</w:t>
      </w:r>
      <w:r>
        <w:rPr>
          <w:spacing w:val="-5"/>
        </w:rPr>
        <w:t xml:space="preserve"> </w:t>
      </w:r>
      <w:r>
        <w:t>below</w:t>
      </w:r>
      <w:r>
        <w:rPr>
          <w:spacing w:val="-5"/>
        </w:rPr>
        <w:t xml:space="preserve"> </w:t>
      </w:r>
      <w:r>
        <w:t>is</w:t>
      </w:r>
      <w:r>
        <w:rPr>
          <w:spacing w:val="-8"/>
        </w:rPr>
        <w:t xml:space="preserve"> </w:t>
      </w:r>
      <w:r>
        <w:t>from</w:t>
      </w:r>
      <w:r>
        <w:rPr>
          <w:spacing w:val="-5"/>
        </w:rPr>
        <w:t xml:space="preserve"> </w:t>
      </w:r>
      <w:r>
        <w:t>the</w:t>
      </w:r>
      <w:r>
        <w:rPr>
          <w:spacing w:val="-2"/>
        </w:rPr>
        <w:t xml:space="preserve"> </w:t>
      </w:r>
      <w:r>
        <w:t>SLC</w:t>
      </w:r>
      <w:r>
        <w:rPr>
          <w:spacing w:val="-6"/>
        </w:rPr>
        <w:t xml:space="preserve"> </w:t>
      </w:r>
      <w:r>
        <w:rPr>
          <w:spacing w:val="-4"/>
        </w:rPr>
        <w:t>CWSP.</w:t>
      </w:r>
    </w:p>
    <w:p w14:paraId="5031D264" w14:textId="77777777" w:rsidR="00445B8C" w:rsidRDefault="00445B8C">
      <w:pPr>
        <w:pStyle w:val="BodyText"/>
      </w:pPr>
    </w:p>
    <w:p w14:paraId="5031D265" w14:textId="77777777" w:rsidR="00445B8C" w:rsidRDefault="00921D2C">
      <w:pPr>
        <w:ind w:left="360"/>
        <w:rPr>
          <w:b/>
          <w:sz w:val="24"/>
        </w:rPr>
      </w:pPr>
      <w:r>
        <w:rPr>
          <w:b/>
          <w:sz w:val="24"/>
        </w:rPr>
        <w:t>Cost</w:t>
      </w:r>
      <w:r>
        <w:rPr>
          <w:b/>
          <w:spacing w:val="-5"/>
          <w:sz w:val="24"/>
        </w:rPr>
        <w:t xml:space="preserve"> </w:t>
      </w:r>
      <w:r>
        <w:rPr>
          <w:b/>
          <w:sz w:val="24"/>
        </w:rPr>
        <w:t>summary</w:t>
      </w:r>
      <w:r>
        <w:rPr>
          <w:b/>
          <w:spacing w:val="-8"/>
          <w:sz w:val="24"/>
        </w:rPr>
        <w:t xml:space="preserve"> </w:t>
      </w:r>
      <w:r>
        <w:rPr>
          <w:b/>
          <w:sz w:val="24"/>
        </w:rPr>
        <w:t>for</w:t>
      </w:r>
      <w:r>
        <w:rPr>
          <w:b/>
          <w:spacing w:val="-8"/>
          <w:sz w:val="24"/>
        </w:rPr>
        <w:t xml:space="preserve"> </w:t>
      </w:r>
      <w:r>
        <w:rPr>
          <w:b/>
          <w:sz w:val="24"/>
        </w:rPr>
        <w:t>Project</w:t>
      </w:r>
      <w:r>
        <w:rPr>
          <w:b/>
          <w:spacing w:val="-5"/>
          <w:sz w:val="24"/>
        </w:rPr>
        <w:t xml:space="preserve"> </w:t>
      </w:r>
      <w:r>
        <w:rPr>
          <w:b/>
          <w:spacing w:val="-2"/>
          <w:sz w:val="24"/>
        </w:rPr>
        <w:t>Management</w:t>
      </w:r>
    </w:p>
    <w:p w14:paraId="5031D266" w14:textId="77777777" w:rsidR="00445B8C" w:rsidRDefault="00445B8C">
      <w:pPr>
        <w:pStyle w:val="BodyText"/>
        <w:spacing w:before="49"/>
        <w:rPr>
          <w:b/>
          <w:sz w:val="20"/>
        </w:rPr>
      </w:pPr>
    </w:p>
    <w:tbl>
      <w:tblPr>
        <w:tblW w:w="0" w:type="auto"/>
        <w:tblInd w:w="10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1121"/>
        <w:gridCol w:w="1131"/>
        <w:gridCol w:w="1395"/>
        <w:gridCol w:w="1918"/>
      </w:tblGrid>
      <w:tr w:rsidR="00445B8C" w14:paraId="5031D26C" w14:textId="77777777">
        <w:trPr>
          <w:trHeight w:val="299"/>
        </w:trPr>
        <w:tc>
          <w:tcPr>
            <w:tcW w:w="2335" w:type="dxa"/>
            <w:shd w:val="clear" w:color="auto" w:fill="DBE4F0"/>
          </w:tcPr>
          <w:p w14:paraId="5031D267" w14:textId="77777777" w:rsidR="00445B8C" w:rsidRDefault="00921D2C">
            <w:pPr>
              <w:pStyle w:val="TableParagraph"/>
              <w:spacing w:before="30"/>
              <w:ind w:left="80" w:right="70"/>
              <w:rPr>
                <w:b/>
                <w:sz w:val="20"/>
              </w:rPr>
            </w:pPr>
            <w:r>
              <w:rPr>
                <w:b/>
                <w:spacing w:val="-2"/>
                <w:sz w:val="20"/>
              </w:rPr>
              <w:t>Component</w:t>
            </w:r>
          </w:p>
        </w:tc>
        <w:tc>
          <w:tcPr>
            <w:tcW w:w="1121" w:type="dxa"/>
            <w:shd w:val="clear" w:color="auto" w:fill="DBE4F0"/>
          </w:tcPr>
          <w:p w14:paraId="5031D268" w14:textId="77777777" w:rsidR="00445B8C" w:rsidRDefault="00921D2C">
            <w:pPr>
              <w:pStyle w:val="TableParagraph"/>
              <w:spacing w:before="30"/>
              <w:ind w:left="11" w:right="8"/>
              <w:rPr>
                <w:b/>
                <w:sz w:val="20"/>
              </w:rPr>
            </w:pPr>
            <w:r>
              <w:rPr>
                <w:b/>
                <w:spacing w:val="-2"/>
                <w:sz w:val="20"/>
              </w:rPr>
              <w:t>Units</w:t>
            </w:r>
          </w:p>
        </w:tc>
        <w:tc>
          <w:tcPr>
            <w:tcW w:w="1131" w:type="dxa"/>
            <w:shd w:val="clear" w:color="auto" w:fill="DBE4F0"/>
          </w:tcPr>
          <w:p w14:paraId="5031D269" w14:textId="77777777" w:rsidR="00445B8C" w:rsidRDefault="00921D2C">
            <w:pPr>
              <w:pStyle w:val="TableParagraph"/>
              <w:spacing w:before="30"/>
              <w:ind w:left="5" w:right="2"/>
              <w:rPr>
                <w:b/>
                <w:sz w:val="20"/>
              </w:rPr>
            </w:pPr>
            <w:r>
              <w:rPr>
                <w:b/>
                <w:spacing w:val="-2"/>
                <w:sz w:val="20"/>
              </w:rPr>
              <w:t>Quantity</w:t>
            </w:r>
          </w:p>
        </w:tc>
        <w:tc>
          <w:tcPr>
            <w:tcW w:w="1395" w:type="dxa"/>
            <w:shd w:val="clear" w:color="auto" w:fill="DBE4F0"/>
          </w:tcPr>
          <w:p w14:paraId="5031D26A" w14:textId="77777777" w:rsidR="00445B8C" w:rsidRDefault="00921D2C">
            <w:pPr>
              <w:pStyle w:val="TableParagraph"/>
              <w:spacing w:before="30"/>
              <w:ind w:left="43" w:right="43"/>
              <w:rPr>
                <w:b/>
                <w:sz w:val="20"/>
              </w:rPr>
            </w:pPr>
            <w:r>
              <w:rPr>
                <w:b/>
                <w:sz w:val="20"/>
              </w:rPr>
              <w:t>Unit</w:t>
            </w:r>
            <w:r>
              <w:rPr>
                <w:b/>
                <w:spacing w:val="-4"/>
                <w:sz w:val="20"/>
              </w:rPr>
              <w:t xml:space="preserve"> </w:t>
            </w:r>
            <w:r>
              <w:rPr>
                <w:b/>
                <w:spacing w:val="-2"/>
                <w:sz w:val="20"/>
              </w:rPr>
              <w:t>Price</w:t>
            </w:r>
          </w:p>
        </w:tc>
        <w:tc>
          <w:tcPr>
            <w:tcW w:w="1918" w:type="dxa"/>
            <w:shd w:val="clear" w:color="auto" w:fill="DBE4F0"/>
          </w:tcPr>
          <w:p w14:paraId="5031D26B" w14:textId="77777777" w:rsidR="00445B8C" w:rsidRDefault="00921D2C">
            <w:pPr>
              <w:pStyle w:val="TableParagraph"/>
              <w:spacing w:before="30"/>
              <w:rPr>
                <w:b/>
                <w:sz w:val="20"/>
              </w:rPr>
            </w:pPr>
            <w:r>
              <w:rPr>
                <w:b/>
                <w:sz w:val="20"/>
              </w:rPr>
              <w:t>Total</w:t>
            </w:r>
            <w:r>
              <w:rPr>
                <w:b/>
                <w:spacing w:val="-6"/>
                <w:sz w:val="20"/>
              </w:rPr>
              <w:t xml:space="preserve"> </w:t>
            </w:r>
            <w:r>
              <w:rPr>
                <w:b/>
                <w:spacing w:val="-4"/>
                <w:sz w:val="20"/>
              </w:rPr>
              <w:t>Price</w:t>
            </w:r>
          </w:p>
        </w:tc>
      </w:tr>
      <w:tr w:rsidR="00445B8C" w14:paraId="5031D272" w14:textId="77777777">
        <w:trPr>
          <w:trHeight w:val="244"/>
        </w:trPr>
        <w:tc>
          <w:tcPr>
            <w:tcW w:w="2335" w:type="dxa"/>
          </w:tcPr>
          <w:p w14:paraId="5031D26D" w14:textId="77777777" w:rsidR="00445B8C" w:rsidRDefault="00921D2C">
            <w:pPr>
              <w:pStyle w:val="TableParagraph"/>
              <w:spacing w:before="1" w:line="223" w:lineRule="exact"/>
              <w:ind w:left="78" w:right="71"/>
              <w:rPr>
                <w:sz w:val="20"/>
              </w:rPr>
            </w:pPr>
            <w:r>
              <w:rPr>
                <w:spacing w:val="-2"/>
                <w:sz w:val="20"/>
              </w:rPr>
              <w:t>General</w:t>
            </w:r>
          </w:p>
        </w:tc>
        <w:tc>
          <w:tcPr>
            <w:tcW w:w="1121" w:type="dxa"/>
          </w:tcPr>
          <w:p w14:paraId="5031D26E" w14:textId="77777777" w:rsidR="00445B8C" w:rsidRDefault="00921D2C">
            <w:pPr>
              <w:pStyle w:val="TableParagraph"/>
              <w:spacing w:before="1" w:line="223" w:lineRule="exact"/>
              <w:ind w:left="11" w:right="3"/>
              <w:rPr>
                <w:sz w:val="20"/>
              </w:rPr>
            </w:pPr>
            <w:r>
              <w:rPr>
                <w:spacing w:val="-2"/>
                <w:sz w:val="20"/>
              </w:rPr>
              <w:t>Hours</w:t>
            </w:r>
          </w:p>
        </w:tc>
        <w:tc>
          <w:tcPr>
            <w:tcW w:w="1131" w:type="dxa"/>
          </w:tcPr>
          <w:p w14:paraId="5031D26F" w14:textId="77777777" w:rsidR="00445B8C" w:rsidRDefault="00921D2C">
            <w:pPr>
              <w:pStyle w:val="TableParagraph"/>
              <w:spacing w:before="1" w:line="223" w:lineRule="exact"/>
              <w:ind w:left="6" w:right="2"/>
              <w:rPr>
                <w:sz w:val="20"/>
              </w:rPr>
            </w:pPr>
            <w:r>
              <w:rPr>
                <w:spacing w:val="-5"/>
                <w:sz w:val="20"/>
              </w:rPr>
              <w:t>60</w:t>
            </w:r>
          </w:p>
        </w:tc>
        <w:tc>
          <w:tcPr>
            <w:tcW w:w="1395" w:type="dxa"/>
          </w:tcPr>
          <w:p w14:paraId="5031D270" w14:textId="77777777" w:rsidR="00445B8C" w:rsidRDefault="00921D2C">
            <w:pPr>
              <w:pStyle w:val="TableParagraph"/>
              <w:tabs>
                <w:tab w:val="left" w:pos="371"/>
              </w:tabs>
              <w:spacing w:before="1" w:line="223" w:lineRule="exact"/>
              <w:ind w:left="43"/>
              <w:rPr>
                <w:sz w:val="20"/>
              </w:rPr>
            </w:pPr>
            <w:r>
              <w:rPr>
                <w:spacing w:val="-10"/>
                <w:sz w:val="20"/>
              </w:rPr>
              <w:t>$</w:t>
            </w:r>
            <w:r>
              <w:rPr>
                <w:sz w:val="20"/>
              </w:rPr>
              <w:tab/>
            </w:r>
            <w:r>
              <w:rPr>
                <w:spacing w:val="-2"/>
                <w:sz w:val="20"/>
              </w:rPr>
              <w:t>100.00</w:t>
            </w:r>
          </w:p>
        </w:tc>
        <w:tc>
          <w:tcPr>
            <w:tcW w:w="1918" w:type="dxa"/>
          </w:tcPr>
          <w:p w14:paraId="5031D271" w14:textId="77777777" w:rsidR="00445B8C" w:rsidRDefault="00921D2C">
            <w:pPr>
              <w:pStyle w:val="TableParagraph"/>
              <w:spacing w:before="1" w:line="223" w:lineRule="exact"/>
              <w:ind w:left="40"/>
              <w:rPr>
                <w:sz w:val="20"/>
              </w:rPr>
            </w:pPr>
            <w:r>
              <w:rPr>
                <w:spacing w:val="-2"/>
                <w:sz w:val="20"/>
              </w:rPr>
              <w:t>6,000.00</w:t>
            </w:r>
          </w:p>
        </w:tc>
      </w:tr>
      <w:tr w:rsidR="00445B8C" w14:paraId="5031D278" w14:textId="77777777">
        <w:trPr>
          <w:trHeight w:val="503"/>
        </w:trPr>
        <w:tc>
          <w:tcPr>
            <w:tcW w:w="2335" w:type="dxa"/>
          </w:tcPr>
          <w:p w14:paraId="5031D273" w14:textId="77777777" w:rsidR="00445B8C" w:rsidRDefault="00921D2C">
            <w:pPr>
              <w:pStyle w:val="TableParagraph"/>
              <w:spacing w:before="131"/>
              <w:ind w:left="78" w:right="73"/>
              <w:rPr>
                <w:sz w:val="20"/>
              </w:rPr>
            </w:pPr>
            <w:r>
              <w:rPr>
                <w:spacing w:val="-2"/>
                <w:sz w:val="20"/>
              </w:rPr>
              <w:t>Mileage</w:t>
            </w:r>
          </w:p>
        </w:tc>
        <w:tc>
          <w:tcPr>
            <w:tcW w:w="1121" w:type="dxa"/>
          </w:tcPr>
          <w:p w14:paraId="5031D274" w14:textId="77777777" w:rsidR="00445B8C" w:rsidRDefault="00921D2C">
            <w:pPr>
              <w:pStyle w:val="TableParagraph"/>
              <w:spacing w:before="131"/>
              <w:ind w:left="11" w:right="6"/>
              <w:rPr>
                <w:sz w:val="20"/>
              </w:rPr>
            </w:pPr>
            <w:r>
              <w:rPr>
                <w:spacing w:val="-10"/>
                <w:sz w:val="20"/>
              </w:rPr>
              <w:t>-</w:t>
            </w:r>
          </w:p>
        </w:tc>
        <w:tc>
          <w:tcPr>
            <w:tcW w:w="1131" w:type="dxa"/>
          </w:tcPr>
          <w:p w14:paraId="5031D275" w14:textId="77777777" w:rsidR="00445B8C" w:rsidRDefault="00921D2C">
            <w:pPr>
              <w:pStyle w:val="TableParagraph"/>
              <w:spacing w:before="131"/>
              <w:ind w:left="5" w:right="3"/>
              <w:rPr>
                <w:sz w:val="20"/>
              </w:rPr>
            </w:pPr>
            <w:r>
              <w:rPr>
                <w:spacing w:val="-10"/>
                <w:sz w:val="20"/>
              </w:rPr>
              <w:t>-</w:t>
            </w:r>
          </w:p>
        </w:tc>
        <w:tc>
          <w:tcPr>
            <w:tcW w:w="1395" w:type="dxa"/>
          </w:tcPr>
          <w:p w14:paraId="5031D276" w14:textId="77777777" w:rsidR="00445B8C" w:rsidRDefault="00921D2C">
            <w:pPr>
              <w:pStyle w:val="TableParagraph"/>
              <w:spacing w:before="131"/>
              <w:ind w:left="43" w:right="43"/>
              <w:rPr>
                <w:sz w:val="20"/>
              </w:rPr>
            </w:pPr>
            <w:r>
              <w:rPr>
                <w:spacing w:val="-10"/>
                <w:sz w:val="20"/>
              </w:rPr>
              <w:t>-</w:t>
            </w:r>
          </w:p>
        </w:tc>
        <w:tc>
          <w:tcPr>
            <w:tcW w:w="1918" w:type="dxa"/>
          </w:tcPr>
          <w:p w14:paraId="5031D277" w14:textId="77777777" w:rsidR="00445B8C" w:rsidRDefault="00921D2C">
            <w:pPr>
              <w:pStyle w:val="TableParagraph"/>
              <w:tabs>
                <w:tab w:val="left" w:pos="508"/>
              </w:tabs>
              <w:spacing w:before="131"/>
              <w:ind w:left="42"/>
              <w:rPr>
                <w:sz w:val="20"/>
              </w:rPr>
            </w:pPr>
            <w:r>
              <w:rPr>
                <w:spacing w:val="-10"/>
                <w:sz w:val="20"/>
              </w:rPr>
              <w:t>$</w:t>
            </w:r>
            <w:r>
              <w:rPr>
                <w:sz w:val="20"/>
              </w:rPr>
              <w:tab/>
            </w:r>
            <w:r>
              <w:rPr>
                <w:spacing w:val="-2"/>
                <w:sz w:val="20"/>
              </w:rPr>
              <w:t>200.00</w:t>
            </w:r>
          </w:p>
        </w:tc>
      </w:tr>
      <w:tr w:rsidR="00445B8C" w14:paraId="5031D27E" w14:textId="77777777">
        <w:trPr>
          <w:trHeight w:val="395"/>
        </w:trPr>
        <w:tc>
          <w:tcPr>
            <w:tcW w:w="2335" w:type="dxa"/>
          </w:tcPr>
          <w:p w14:paraId="5031D279" w14:textId="77777777" w:rsidR="00445B8C" w:rsidRDefault="00445B8C">
            <w:pPr>
              <w:pStyle w:val="TableParagraph"/>
              <w:jc w:val="left"/>
              <w:rPr>
                <w:rFonts w:ascii="Times New Roman"/>
              </w:rPr>
            </w:pPr>
          </w:p>
        </w:tc>
        <w:tc>
          <w:tcPr>
            <w:tcW w:w="1121" w:type="dxa"/>
          </w:tcPr>
          <w:p w14:paraId="5031D27A" w14:textId="77777777" w:rsidR="00445B8C" w:rsidRDefault="00445B8C">
            <w:pPr>
              <w:pStyle w:val="TableParagraph"/>
              <w:jc w:val="left"/>
              <w:rPr>
                <w:rFonts w:ascii="Times New Roman"/>
              </w:rPr>
            </w:pPr>
          </w:p>
        </w:tc>
        <w:tc>
          <w:tcPr>
            <w:tcW w:w="1131" w:type="dxa"/>
          </w:tcPr>
          <w:p w14:paraId="5031D27B" w14:textId="77777777" w:rsidR="00445B8C" w:rsidRDefault="00445B8C">
            <w:pPr>
              <w:pStyle w:val="TableParagraph"/>
              <w:jc w:val="left"/>
              <w:rPr>
                <w:rFonts w:ascii="Times New Roman"/>
              </w:rPr>
            </w:pPr>
          </w:p>
        </w:tc>
        <w:tc>
          <w:tcPr>
            <w:tcW w:w="1395" w:type="dxa"/>
          </w:tcPr>
          <w:p w14:paraId="5031D27C" w14:textId="77777777" w:rsidR="00445B8C" w:rsidRDefault="00921D2C">
            <w:pPr>
              <w:pStyle w:val="TableParagraph"/>
              <w:spacing w:before="75"/>
              <w:ind w:left="43" w:right="42"/>
              <w:rPr>
                <w:b/>
                <w:sz w:val="20"/>
              </w:rPr>
            </w:pPr>
            <w:r>
              <w:rPr>
                <w:b/>
                <w:spacing w:val="-2"/>
                <w:sz w:val="20"/>
              </w:rPr>
              <w:t>Total</w:t>
            </w:r>
          </w:p>
        </w:tc>
        <w:tc>
          <w:tcPr>
            <w:tcW w:w="1918" w:type="dxa"/>
          </w:tcPr>
          <w:p w14:paraId="5031D27D" w14:textId="77777777" w:rsidR="00445B8C" w:rsidRDefault="00921D2C">
            <w:pPr>
              <w:pStyle w:val="TableParagraph"/>
              <w:spacing w:before="75"/>
              <w:ind w:left="42" w:right="43"/>
              <w:rPr>
                <w:b/>
                <w:sz w:val="20"/>
              </w:rPr>
            </w:pPr>
            <w:r>
              <w:rPr>
                <w:b/>
                <w:sz w:val="20"/>
              </w:rPr>
              <w:t>$</w:t>
            </w:r>
            <w:r>
              <w:rPr>
                <w:b/>
                <w:spacing w:val="44"/>
                <w:sz w:val="20"/>
              </w:rPr>
              <w:t xml:space="preserve">  </w:t>
            </w:r>
            <w:r>
              <w:rPr>
                <w:b/>
                <w:spacing w:val="-2"/>
                <w:sz w:val="20"/>
              </w:rPr>
              <w:t>6,200.00</w:t>
            </w:r>
          </w:p>
        </w:tc>
      </w:tr>
    </w:tbl>
    <w:p w14:paraId="5031D27F" w14:textId="77777777" w:rsidR="00445B8C" w:rsidRDefault="00445B8C">
      <w:pPr>
        <w:pStyle w:val="BodyText"/>
        <w:rPr>
          <w:b/>
        </w:rPr>
      </w:pPr>
    </w:p>
    <w:p w14:paraId="5031D280" w14:textId="77777777" w:rsidR="00445B8C" w:rsidRDefault="00445B8C">
      <w:pPr>
        <w:pStyle w:val="BodyText"/>
        <w:spacing w:before="268"/>
        <w:rPr>
          <w:b/>
        </w:rPr>
      </w:pPr>
    </w:p>
    <w:p w14:paraId="5031D281" w14:textId="77777777" w:rsidR="00445B8C" w:rsidRDefault="00921D2C">
      <w:pPr>
        <w:pStyle w:val="Heading1"/>
        <w:spacing w:before="0"/>
      </w:pPr>
      <w:r>
        <w:rPr>
          <w:color w:val="365E90"/>
        </w:rPr>
        <w:t>Project</w:t>
      </w:r>
      <w:r>
        <w:rPr>
          <w:color w:val="365E90"/>
          <w:spacing w:val="-9"/>
        </w:rPr>
        <w:t xml:space="preserve"> </w:t>
      </w:r>
      <w:r>
        <w:rPr>
          <w:color w:val="365E90"/>
          <w:spacing w:val="-2"/>
        </w:rPr>
        <w:t>Management</w:t>
      </w:r>
    </w:p>
    <w:p w14:paraId="5031D282" w14:textId="77777777" w:rsidR="00445B8C" w:rsidRDefault="00921D2C">
      <w:pPr>
        <w:pStyle w:val="Heading3"/>
        <w:spacing w:before="296" w:line="292" w:lineRule="exact"/>
      </w:pPr>
      <w:r>
        <w:rPr>
          <w:spacing w:val="-2"/>
        </w:rPr>
        <w:t>Summary:</w:t>
      </w:r>
    </w:p>
    <w:p w14:paraId="5031D283" w14:textId="77777777" w:rsidR="00445B8C" w:rsidRDefault="00921D2C">
      <w:pPr>
        <w:pStyle w:val="ListParagraph"/>
        <w:numPr>
          <w:ilvl w:val="0"/>
          <w:numId w:val="7"/>
        </w:numPr>
        <w:tabs>
          <w:tab w:val="left" w:pos="1079"/>
        </w:tabs>
        <w:spacing w:line="305" w:lineRule="exact"/>
        <w:ind w:left="1079" w:hanging="359"/>
        <w:rPr>
          <w:sz w:val="24"/>
        </w:rPr>
      </w:pPr>
      <w:r>
        <w:rPr>
          <w:sz w:val="24"/>
        </w:rPr>
        <w:t>Implementation</w:t>
      </w:r>
      <w:r>
        <w:rPr>
          <w:spacing w:val="-8"/>
          <w:sz w:val="24"/>
        </w:rPr>
        <w:t xml:space="preserve"> </w:t>
      </w:r>
      <w:r>
        <w:rPr>
          <w:sz w:val="24"/>
        </w:rPr>
        <w:t>of</w:t>
      </w:r>
      <w:r>
        <w:rPr>
          <w:spacing w:val="-8"/>
          <w:sz w:val="24"/>
        </w:rPr>
        <w:t xml:space="preserve"> </w:t>
      </w:r>
      <w:r>
        <w:rPr>
          <w:sz w:val="24"/>
        </w:rPr>
        <w:t>the</w:t>
      </w:r>
      <w:r>
        <w:rPr>
          <w:spacing w:val="-9"/>
          <w:sz w:val="24"/>
        </w:rPr>
        <w:t xml:space="preserve"> </w:t>
      </w:r>
      <w:r>
        <w:rPr>
          <w:sz w:val="24"/>
        </w:rPr>
        <w:t>project</w:t>
      </w:r>
      <w:r>
        <w:rPr>
          <w:spacing w:val="-10"/>
          <w:sz w:val="24"/>
        </w:rPr>
        <w:t xml:space="preserve"> </w:t>
      </w:r>
      <w:r>
        <w:rPr>
          <w:sz w:val="24"/>
        </w:rPr>
        <w:t>will</w:t>
      </w:r>
      <w:r>
        <w:rPr>
          <w:spacing w:val="-8"/>
          <w:sz w:val="24"/>
        </w:rPr>
        <w:t xml:space="preserve"> </w:t>
      </w:r>
      <w:r>
        <w:rPr>
          <w:sz w:val="24"/>
        </w:rPr>
        <w:t>require</w:t>
      </w:r>
      <w:r>
        <w:rPr>
          <w:spacing w:val="-4"/>
          <w:sz w:val="24"/>
        </w:rPr>
        <w:t xml:space="preserve"> </w:t>
      </w:r>
      <w:r>
        <w:rPr>
          <w:sz w:val="24"/>
        </w:rPr>
        <w:t>coordination</w:t>
      </w:r>
      <w:r>
        <w:rPr>
          <w:spacing w:val="-5"/>
          <w:sz w:val="24"/>
        </w:rPr>
        <w:t xml:space="preserve"> </w:t>
      </w:r>
      <w:r>
        <w:rPr>
          <w:sz w:val="24"/>
        </w:rPr>
        <w:t>of</w:t>
      </w:r>
      <w:r>
        <w:rPr>
          <w:spacing w:val="-8"/>
          <w:sz w:val="24"/>
        </w:rPr>
        <w:t xml:space="preserve"> </w:t>
      </w:r>
      <w:r>
        <w:rPr>
          <w:sz w:val="24"/>
        </w:rPr>
        <w:t>and</w:t>
      </w:r>
      <w:r>
        <w:rPr>
          <w:spacing w:val="-8"/>
          <w:sz w:val="24"/>
        </w:rPr>
        <w:t xml:space="preserve"> </w:t>
      </w:r>
      <w:r>
        <w:rPr>
          <w:sz w:val="24"/>
        </w:rPr>
        <w:t>selection</w:t>
      </w:r>
      <w:r>
        <w:rPr>
          <w:spacing w:val="-8"/>
          <w:sz w:val="24"/>
        </w:rPr>
        <w:t xml:space="preserve"> </w:t>
      </w:r>
      <w:r>
        <w:rPr>
          <w:sz w:val="24"/>
        </w:rPr>
        <w:t>of</w:t>
      </w:r>
      <w:r>
        <w:rPr>
          <w:spacing w:val="-8"/>
          <w:sz w:val="24"/>
        </w:rPr>
        <w:t xml:space="preserve"> </w:t>
      </w:r>
      <w:r>
        <w:rPr>
          <w:spacing w:val="-2"/>
          <w:sz w:val="24"/>
        </w:rPr>
        <w:t>contractors.</w:t>
      </w:r>
    </w:p>
    <w:p w14:paraId="5031D284" w14:textId="77777777" w:rsidR="00445B8C" w:rsidRDefault="00921D2C">
      <w:pPr>
        <w:pStyle w:val="ListParagraph"/>
        <w:numPr>
          <w:ilvl w:val="0"/>
          <w:numId w:val="7"/>
        </w:numPr>
        <w:tabs>
          <w:tab w:val="left" w:pos="1079"/>
        </w:tabs>
        <w:spacing w:line="305" w:lineRule="exact"/>
        <w:ind w:left="1079" w:hanging="359"/>
        <w:rPr>
          <w:sz w:val="24"/>
        </w:rPr>
      </w:pPr>
      <w:r>
        <w:rPr>
          <w:sz w:val="24"/>
        </w:rPr>
        <w:t>Year</w:t>
      </w:r>
      <w:r>
        <w:rPr>
          <w:spacing w:val="-7"/>
          <w:sz w:val="24"/>
        </w:rPr>
        <w:t xml:space="preserve"> </w:t>
      </w:r>
      <w:r>
        <w:rPr>
          <w:sz w:val="24"/>
        </w:rPr>
        <w:t>1</w:t>
      </w:r>
      <w:r>
        <w:rPr>
          <w:spacing w:val="-7"/>
          <w:sz w:val="24"/>
        </w:rPr>
        <w:t xml:space="preserve"> </w:t>
      </w:r>
      <w:r>
        <w:rPr>
          <w:sz w:val="24"/>
        </w:rPr>
        <w:t>will</w:t>
      </w:r>
      <w:r>
        <w:rPr>
          <w:spacing w:val="-7"/>
          <w:sz w:val="24"/>
        </w:rPr>
        <w:t xml:space="preserve"> </w:t>
      </w:r>
      <w:r>
        <w:rPr>
          <w:sz w:val="24"/>
        </w:rPr>
        <w:t>involve</w:t>
      </w:r>
      <w:r>
        <w:rPr>
          <w:spacing w:val="-7"/>
          <w:sz w:val="24"/>
        </w:rPr>
        <w:t xml:space="preserve"> </w:t>
      </w:r>
      <w:r>
        <w:rPr>
          <w:sz w:val="24"/>
        </w:rPr>
        <w:t>project</w:t>
      </w:r>
      <w:r>
        <w:rPr>
          <w:spacing w:val="-6"/>
          <w:sz w:val="24"/>
        </w:rPr>
        <w:t xml:space="preserve"> </w:t>
      </w:r>
      <w:r>
        <w:rPr>
          <w:sz w:val="24"/>
        </w:rPr>
        <w:t>initiation</w:t>
      </w:r>
      <w:r>
        <w:rPr>
          <w:spacing w:val="-6"/>
          <w:sz w:val="24"/>
        </w:rPr>
        <w:t xml:space="preserve"> </w:t>
      </w:r>
      <w:r>
        <w:rPr>
          <w:sz w:val="24"/>
        </w:rPr>
        <w:t>and</w:t>
      </w:r>
      <w:r>
        <w:rPr>
          <w:spacing w:val="-6"/>
          <w:sz w:val="24"/>
        </w:rPr>
        <w:t xml:space="preserve"> </w:t>
      </w:r>
      <w:r>
        <w:rPr>
          <w:sz w:val="24"/>
        </w:rPr>
        <w:t>onsite</w:t>
      </w:r>
      <w:r>
        <w:rPr>
          <w:spacing w:val="-6"/>
          <w:sz w:val="24"/>
        </w:rPr>
        <w:t xml:space="preserve"> </w:t>
      </w:r>
      <w:r>
        <w:rPr>
          <w:spacing w:val="-2"/>
          <w:sz w:val="24"/>
        </w:rPr>
        <w:t>management.</w:t>
      </w:r>
    </w:p>
    <w:p w14:paraId="5031D285" w14:textId="77777777" w:rsidR="00445B8C" w:rsidRDefault="00921D2C">
      <w:pPr>
        <w:pStyle w:val="ListParagraph"/>
        <w:numPr>
          <w:ilvl w:val="0"/>
          <w:numId w:val="7"/>
        </w:numPr>
        <w:tabs>
          <w:tab w:val="left" w:pos="1079"/>
        </w:tabs>
        <w:spacing w:line="305" w:lineRule="exact"/>
        <w:ind w:left="1079" w:hanging="359"/>
        <w:rPr>
          <w:sz w:val="24"/>
        </w:rPr>
      </w:pPr>
      <w:r>
        <w:rPr>
          <w:sz w:val="24"/>
        </w:rPr>
        <w:t>Years</w:t>
      </w:r>
      <w:r>
        <w:rPr>
          <w:spacing w:val="-8"/>
          <w:sz w:val="24"/>
        </w:rPr>
        <w:t xml:space="preserve"> </w:t>
      </w:r>
      <w:r>
        <w:rPr>
          <w:sz w:val="24"/>
        </w:rPr>
        <w:t>2-4</w:t>
      </w:r>
      <w:r>
        <w:rPr>
          <w:spacing w:val="-6"/>
          <w:sz w:val="24"/>
        </w:rPr>
        <w:t xml:space="preserve"> </w:t>
      </w:r>
      <w:r>
        <w:rPr>
          <w:sz w:val="24"/>
        </w:rPr>
        <w:t>will</w:t>
      </w:r>
      <w:r>
        <w:rPr>
          <w:spacing w:val="-9"/>
          <w:sz w:val="24"/>
        </w:rPr>
        <w:t xml:space="preserve"> </w:t>
      </w:r>
      <w:r>
        <w:rPr>
          <w:sz w:val="24"/>
        </w:rPr>
        <w:t>involve</w:t>
      </w:r>
      <w:r>
        <w:rPr>
          <w:spacing w:val="-9"/>
          <w:sz w:val="24"/>
        </w:rPr>
        <w:t xml:space="preserve"> </w:t>
      </w:r>
      <w:r>
        <w:rPr>
          <w:sz w:val="24"/>
        </w:rPr>
        <w:t>coordination</w:t>
      </w:r>
      <w:r>
        <w:rPr>
          <w:spacing w:val="-8"/>
          <w:sz w:val="24"/>
        </w:rPr>
        <w:t xml:space="preserve"> </w:t>
      </w:r>
      <w:r>
        <w:rPr>
          <w:sz w:val="24"/>
        </w:rPr>
        <w:t>of</w:t>
      </w:r>
      <w:r>
        <w:rPr>
          <w:spacing w:val="-8"/>
          <w:sz w:val="24"/>
        </w:rPr>
        <w:t xml:space="preserve"> </w:t>
      </w:r>
      <w:r>
        <w:rPr>
          <w:sz w:val="24"/>
        </w:rPr>
        <w:t>contractors</w:t>
      </w:r>
      <w:r>
        <w:rPr>
          <w:spacing w:val="-9"/>
          <w:sz w:val="24"/>
        </w:rPr>
        <w:t xml:space="preserve"> </w:t>
      </w:r>
      <w:r>
        <w:rPr>
          <w:sz w:val="24"/>
        </w:rPr>
        <w:t>for</w:t>
      </w:r>
      <w:r>
        <w:rPr>
          <w:spacing w:val="-4"/>
          <w:sz w:val="24"/>
        </w:rPr>
        <w:t xml:space="preserve"> </w:t>
      </w:r>
      <w:r>
        <w:rPr>
          <w:sz w:val="24"/>
        </w:rPr>
        <w:t>follow-up</w:t>
      </w:r>
      <w:r>
        <w:rPr>
          <w:spacing w:val="-4"/>
          <w:sz w:val="24"/>
        </w:rPr>
        <w:t xml:space="preserve"> </w:t>
      </w:r>
      <w:r>
        <w:rPr>
          <w:spacing w:val="-2"/>
          <w:sz w:val="24"/>
        </w:rPr>
        <w:t>management.</w:t>
      </w:r>
    </w:p>
    <w:p w14:paraId="5031D286" w14:textId="77777777" w:rsidR="00445B8C" w:rsidRDefault="00445B8C">
      <w:pPr>
        <w:pStyle w:val="BodyText"/>
        <w:spacing w:before="2"/>
      </w:pPr>
    </w:p>
    <w:p w14:paraId="5031D287" w14:textId="77777777" w:rsidR="00445B8C" w:rsidRDefault="00921D2C">
      <w:pPr>
        <w:pStyle w:val="Heading3"/>
      </w:pPr>
      <w:r>
        <w:rPr>
          <w:spacing w:val="-2"/>
        </w:rPr>
        <w:t>Description:</w:t>
      </w:r>
    </w:p>
    <w:p w14:paraId="5031D288" w14:textId="77777777" w:rsidR="00445B8C" w:rsidRDefault="00921D2C">
      <w:pPr>
        <w:pStyle w:val="BodyText"/>
        <w:ind w:left="360" w:right="684"/>
      </w:pPr>
      <w:r>
        <w:t>Project</w:t>
      </w:r>
      <w:r>
        <w:rPr>
          <w:spacing w:val="-6"/>
        </w:rPr>
        <w:t xml:space="preserve"> </w:t>
      </w:r>
      <w:r>
        <w:t>implementation</w:t>
      </w:r>
      <w:r>
        <w:rPr>
          <w:spacing w:val="-7"/>
        </w:rPr>
        <w:t xml:space="preserve"> </w:t>
      </w:r>
      <w:r>
        <w:t>will</w:t>
      </w:r>
      <w:r>
        <w:rPr>
          <w:spacing w:val="-5"/>
        </w:rPr>
        <w:t xml:space="preserve"> </w:t>
      </w:r>
      <w:r>
        <w:t>require</w:t>
      </w:r>
      <w:r>
        <w:rPr>
          <w:spacing w:val="-5"/>
        </w:rPr>
        <w:t xml:space="preserve"> </w:t>
      </w:r>
      <w:r>
        <w:t>selection</w:t>
      </w:r>
      <w:r>
        <w:rPr>
          <w:spacing w:val="-5"/>
        </w:rPr>
        <w:t xml:space="preserve"> </w:t>
      </w:r>
      <w:r>
        <w:t>and</w:t>
      </w:r>
      <w:r>
        <w:rPr>
          <w:spacing w:val="-5"/>
        </w:rPr>
        <w:t xml:space="preserve"> </w:t>
      </w:r>
      <w:r>
        <w:t>coordination</w:t>
      </w:r>
      <w:r>
        <w:rPr>
          <w:spacing w:val="-1"/>
        </w:rPr>
        <w:t xml:space="preserve"> </w:t>
      </w:r>
      <w:r>
        <w:t>of</w:t>
      </w:r>
      <w:r>
        <w:rPr>
          <w:spacing w:val="-5"/>
        </w:rPr>
        <w:t xml:space="preserve"> </w:t>
      </w:r>
      <w:r>
        <w:t>contractors</w:t>
      </w:r>
      <w:r>
        <w:rPr>
          <w:spacing w:val="-5"/>
        </w:rPr>
        <w:t xml:space="preserve"> </w:t>
      </w:r>
      <w:r>
        <w:t>to</w:t>
      </w:r>
      <w:r>
        <w:rPr>
          <w:spacing w:val="-5"/>
        </w:rPr>
        <w:t xml:space="preserve"> </w:t>
      </w:r>
      <w:r>
        <w:t>conduct</w:t>
      </w:r>
      <w:r>
        <w:rPr>
          <w:spacing w:val="-5"/>
        </w:rPr>
        <w:t xml:space="preserve"> </w:t>
      </w:r>
      <w:r>
        <w:t>the site prep, acquire planting materials, implement the practices, and conduct three years of follow-up management. The project manager will be present during one day of microtopography treatment and one day of planting to ensure that the site plans are being followed correctly, that natural resources are being protected, and that any day-of problem</w:t>
      </w:r>
    </w:p>
    <w:p w14:paraId="5031D289" w14:textId="77777777" w:rsidR="00445B8C" w:rsidRDefault="00445B8C">
      <w:pPr>
        <w:pStyle w:val="BodyText"/>
        <w:sectPr w:rsidR="00445B8C">
          <w:pgSz w:w="12240" w:h="15840"/>
          <w:pgMar w:top="1880" w:right="1080" w:bottom="280" w:left="1080" w:header="725" w:footer="0" w:gutter="0"/>
          <w:cols w:space="720"/>
        </w:sectPr>
      </w:pPr>
    </w:p>
    <w:p w14:paraId="5031D28A" w14:textId="77777777" w:rsidR="00445B8C" w:rsidRDefault="00445B8C">
      <w:pPr>
        <w:pStyle w:val="BodyText"/>
        <w:spacing w:before="16"/>
      </w:pPr>
    </w:p>
    <w:p w14:paraId="5031D28B" w14:textId="77777777" w:rsidR="00445B8C" w:rsidRDefault="00921D2C">
      <w:pPr>
        <w:pStyle w:val="BodyText"/>
        <w:ind w:left="360"/>
      </w:pPr>
      <w:r>
        <w:t>solving</w:t>
      </w:r>
      <w:r>
        <w:rPr>
          <w:spacing w:val="-1"/>
        </w:rPr>
        <w:t xml:space="preserve"> </w:t>
      </w:r>
      <w:r>
        <w:t>can</w:t>
      </w:r>
      <w:r>
        <w:rPr>
          <w:spacing w:val="-5"/>
        </w:rPr>
        <w:t xml:space="preserve"> </w:t>
      </w:r>
      <w:r>
        <w:t>be</w:t>
      </w:r>
      <w:r>
        <w:rPr>
          <w:spacing w:val="-4"/>
        </w:rPr>
        <w:t xml:space="preserve"> </w:t>
      </w:r>
      <w:r>
        <w:t>resolved</w:t>
      </w:r>
      <w:r>
        <w:rPr>
          <w:spacing w:val="-5"/>
        </w:rPr>
        <w:t xml:space="preserve"> </w:t>
      </w:r>
      <w:r>
        <w:t>while</w:t>
      </w:r>
      <w:r>
        <w:rPr>
          <w:spacing w:val="-5"/>
        </w:rPr>
        <w:t xml:space="preserve"> </w:t>
      </w:r>
      <w:r>
        <w:t>ensuring</w:t>
      </w:r>
      <w:r>
        <w:rPr>
          <w:spacing w:val="-6"/>
        </w:rPr>
        <w:t xml:space="preserve"> </w:t>
      </w:r>
      <w:r>
        <w:t>project</w:t>
      </w:r>
      <w:r>
        <w:rPr>
          <w:spacing w:val="-5"/>
        </w:rPr>
        <w:t xml:space="preserve"> </w:t>
      </w:r>
      <w:r>
        <w:t>objectives</w:t>
      </w:r>
      <w:r>
        <w:rPr>
          <w:spacing w:val="-4"/>
        </w:rPr>
        <w:t xml:space="preserve"> </w:t>
      </w:r>
      <w:r>
        <w:t>are</w:t>
      </w:r>
      <w:r>
        <w:rPr>
          <w:spacing w:val="-4"/>
        </w:rPr>
        <w:t xml:space="preserve"> </w:t>
      </w:r>
      <w:r>
        <w:t>met</w:t>
      </w:r>
      <w:r>
        <w:rPr>
          <w:spacing w:val="-5"/>
        </w:rPr>
        <w:t xml:space="preserve"> </w:t>
      </w:r>
      <w:r>
        <w:t>and</w:t>
      </w:r>
      <w:r>
        <w:rPr>
          <w:spacing w:val="-5"/>
        </w:rPr>
        <w:t xml:space="preserve"> </w:t>
      </w:r>
      <w:r>
        <w:t>site</w:t>
      </w:r>
      <w:r>
        <w:rPr>
          <w:spacing w:val="-4"/>
        </w:rPr>
        <w:t xml:space="preserve"> </w:t>
      </w:r>
      <w:r>
        <w:t>constraints</w:t>
      </w:r>
      <w:r>
        <w:rPr>
          <w:spacing w:val="-1"/>
        </w:rPr>
        <w:t xml:space="preserve"> </w:t>
      </w:r>
      <w:r>
        <w:t xml:space="preserve">are </w:t>
      </w:r>
      <w:r>
        <w:rPr>
          <w:spacing w:val="-2"/>
        </w:rPr>
        <w:t>accommodated.</w:t>
      </w:r>
    </w:p>
    <w:p w14:paraId="5031D28C" w14:textId="77777777" w:rsidR="00445B8C" w:rsidRDefault="00921D2C">
      <w:pPr>
        <w:pStyle w:val="Heading3"/>
        <w:spacing w:before="292"/>
      </w:pPr>
      <w:r>
        <w:rPr>
          <w:spacing w:val="-2"/>
        </w:rPr>
        <w:t>Cost:</w:t>
      </w:r>
    </w:p>
    <w:p w14:paraId="5031D28D" w14:textId="77777777" w:rsidR="00445B8C" w:rsidRDefault="00921D2C">
      <w:pPr>
        <w:pStyle w:val="BodyText"/>
        <w:ind w:left="360"/>
      </w:pPr>
      <w:r>
        <w:t>The</w:t>
      </w:r>
      <w:r>
        <w:rPr>
          <w:spacing w:val="-6"/>
        </w:rPr>
        <w:t xml:space="preserve"> </w:t>
      </w:r>
      <w:r>
        <w:t>estimate</w:t>
      </w:r>
      <w:r>
        <w:rPr>
          <w:spacing w:val="-6"/>
        </w:rPr>
        <w:t xml:space="preserve"> </w:t>
      </w:r>
      <w:r>
        <w:t>below</w:t>
      </w:r>
      <w:r>
        <w:rPr>
          <w:spacing w:val="-7"/>
        </w:rPr>
        <w:t xml:space="preserve"> </w:t>
      </w:r>
      <w:r>
        <w:t>is</w:t>
      </w:r>
      <w:r>
        <w:rPr>
          <w:spacing w:val="-9"/>
        </w:rPr>
        <w:t xml:space="preserve"> </w:t>
      </w:r>
      <w:r>
        <w:t>from</w:t>
      </w:r>
      <w:r>
        <w:rPr>
          <w:spacing w:val="-7"/>
        </w:rPr>
        <w:t xml:space="preserve"> </w:t>
      </w:r>
      <w:r>
        <w:t>Arrowwood</w:t>
      </w:r>
      <w:r>
        <w:rPr>
          <w:spacing w:val="-6"/>
        </w:rPr>
        <w:t xml:space="preserve"> </w:t>
      </w:r>
      <w:r>
        <w:rPr>
          <w:spacing w:val="-2"/>
        </w:rPr>
        <w:t>Environmental.</w:t>
      </w:r>
    </w:p>
    <w:p w14:paraId="5031D28E" w14:textId="77777777" w:rsidR="00445B8C" w:rsidRDefault="00445B8C">
      <w:pPr>
        <w:pStyle w:val="BodyText"/>
      </w:pPr>
    </w:p>
    <w:p w14:paraId="5031D28F" w14:textId="77777777" w:rsidR="00445B8C" w:rsidRDefault="00921D2C">
      <w:pPr>
        <w:ind w:left="360"/>
        <w:rPr>
          <w:b/>
          <w:sz w:val="24"/>
        </w:rPr>
      </w:pPr>
      <w:r>
        <w:rPr>
          <w:b/>
          <w:sz w:val="24"/>
        </w:rPr>
        <w:t>Cost</w:t>
      </w:r>
      <w:r>
        <w:rPr>
          <w:b/>
          <w:spacing w:val="-5"/>
          <w:sz w:val="24"/>
        </w:rPr>
        <w:t xml:space="preserve"> </w:t>
      </w:r>
      <w:r>
        <w:rPr>
          <w:b/>
          <w:sz w:val="24"/>
        </w:rPr>
        <w:t>summary</w:t>
      </w:r>
      <w:r>
        <w:rPr>
          <w:b/>
          <w:spacing w:val="-8"/>
          <w:sz w:val="24"/>
        </w:rPr>
        <w:t xml:space="preserve"> </w:t>
      </w:r>
      <w:r>
        <w:rPr>
          <w:b/>
          <w:sz w:val="24"/>
        </w:rPr>
        <w:t>for</w:t>
      </w:r>
      <w:r>
        <w:rPr>
          <w:b/>
          <w:spacing w:val="-8"/>
          <w:sz w:val="24"/>
        </w:rPr>
        <w:t xml:space="preserve"> </w:t>
      </w:r>
      <w:r>
        <w:rPr>
          <w:b/>
          <w:sz w:val="24"/>
        </w:rPr>
        <w:t>Project</w:t>
      </w:r>
      <w:r>
        <w:rPr>
          <w:b/>
          <w:spacing w:val="-5"/>
          <w:sz w:val="24"/>
        </w:rPr>
        <w:t xml:space="preserve"> </w:t>
      </w:r>
      <w:r>
        <w:rPr>
          <w:b/>
          <w:spacing w:val="-2"/>
          <w:sz w:val="24"/>
        </w:rPr>
        <w:t>Management</w:t>
      </w:r>
    </w:p>
    <w:p w14:paraId="5031D290" w14:textId="77777777" w:rsidR="00445B8C" w:rsidRDefault="00445B8C">
      <w:pPr>
        <w:pStyle w:val="BodyText"/>
        <w:spacing w:before="49"/>
        <w:rPr>
          <w:b/>
          <w:sz w:val="20"/>
        </w:rPr>
      </w:pPr>
    </w:p>
    <w:tbl>
      <w:tblPr>
        <w:tblW w:w="0" w:type="auto"/>
        <w:tblInd w:w="10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1121"/>
        <w:gridCol w:w="1131"/>
        <w:gridCol w:w="1395"/>
        <w:gridCol w:w="1918"/>
      </w:tblGrid>
      <w:tr w:rsidR="00445B8C" w14:paraId="5031D296" w14:textId="77777777">
        <w:trPr>
          <w:trHeight w:val="299"/>
        </w:trPr>
        <w:tc>
          <w:tcPr>
            <w:tcW w:w="2335" w:type="dxa"/>
            <w:shd w:val="clear" w:color="auto" w:fill="DBE4F0"/>
          </w:tcPr>
          <w:p w14:paraId="5031D291" w14:textId="77777777" w:rsidR="00445B8C" w:rsidRDefault="00921D2C">
            <w:pPr>
              <w:pStyle w:val="TableParagraph"/>
              <w:spacing w:before="30"/>
              <w:ind w:left="80" w:right="70"/>
              <w:rPr>
                <w:b/>
                <w:sz w:val="20"/>
              </w:rPr>
            </w:pPr>
            <w:r>
              <w:rPr>
                <w:b/>
                <w:spacing w:val="-2"/>
                <w:sz w:val="20"/>
              </w:rPr>
              <w:t>Component</w:t>
            </w:r>
          </w:p>
        </w:tc>
        <w:tc>
          <w:tcPr>
            <w:tcW w:w="1121" w:type="dxa"/>
            <w:shd w:val="clear" w:color="auto" w:fill="DBE4F0"/>
          </w:tcPr>
          <w:p w14:paraId="5031D292" w14:textId="77777777" w:rsidR="00445B8C" w:rsidRDefault="00921D2C">
            <w:pPr>
              <w:pStyle w:val="TableParagraph"/>
              <w:spacing w:before="30"/>
              <w:ind w:left="11" w:right="8"/>
              <w:rPr>
                <w:b/>
                <w:sz w:val="20"/>
              </w:rPr>
            </w:pPr>
            <w:r>
              <w:rPr>
                <w:b/>
                <w:spacing w:val="-2"/>
                <w:sz w:val="20"/>
              </w:rPr>
              <w:t>Units</w:t>
            </w:r>
          </w:p>
        </w:tc>
        <w:tc>
          <w:tcPr>
            <w:tcW w:w="1131" w:type="dxa"/>
            <w:shd w:val="clear" w:color="auto" w:fill="DBE4F0"/>
          </w:tcPr>
          <w:p w14:paraId="5031D293" w14:textId="77777777" w:rsidR="00445B8C" w:rsidRDefault="00921D2C">
            <w:pPr>
              <w:pStyle w:val="TableParagraph"/>
              <w:spacing w:before="30"/>
              <w:ind w:left="5" w:right="2"/>
              <w:rPr>
                <w:b/>
                <w:sz w:val="20"/>
              </w:rPr>
            </w:pPr>
            <w:r>
              <w:rPr>
                <w:b/>
                <w:spacing w:val="-2"/>
                <w:sz w:val="20"/>
              </w:rPr>
              <w:t>Quantity</w:t>
            </w:r>
          </w:p>
        </w:tc>
        <w:tc>
          <w:tcPr>
            <w:tcW w:w="1395" w:type="dxa"/>
            <w:shd w:val="clear" w:color="auto" w:fill="DBE4F0"/>
          </w:tcPr>
          <w:p w14:paraId="5031D294" w14:textId="77777777" w:rsidR="00445B8C" w:rsidRDefault="00921D2C">
            <w:pPr>
              <w:pStyle w:val="TableParagraph"/>
              <w:spacing w:before="30"/>
              <w:ind w:left="43" w:right="43"/>
              <w:rPr>
                <w:b/>
                <w:sz w:val="20"/>
              </w:rPr>
            </w:pPr>
            <w:r>
              <w:rPr>
                <w:b/>
                <w:sz w:val="20"/>
              </w:rPr>
              <w:t>Unit</w:t>
            </w:r>
            <w:r>
              <w:rPr>
                <w:b/>
                <w:spacing w:val="-4"/>
                <w:sz w:val="20"/>
              </w:rPr>
              <w:t xml:space="preserve"> </w:t>
            </w:r>
            <w:r>
              <w:rPr>
                <w:b/>
                <w:spacing w:val="-2"/>
                <w:sz w:val="20"/>
              </w:rPr>
              <w:t>Price</w:t>
            </w:r>
          </w:p>
        </w:tc>
        <w:tc>
          <w:tcPr>
            <w:tcW w:w="1918" w:type="dxa"/>
            <w:shd w:val="clear" w:color="auto" w:fill="DBE4F0"/>
          </w:tcPr>
          <w:p w14:paraId="5031D295" w14:textId="77777777" w:rsidR="00445B8C" w:rsidRDefault="00921D2C">
            <w:pPr>
              <w:pStyle w:val="TableParagraph"/>
              <w:spacing w:before="30"/>
              <w:rPr>
                <w:b/>
                <w:sz w:val="20"/>
              </w:rPr>
            </w:pPr>
            <w:r>
              <w:rPr>
                <w:b/>
                <w:sz w:val="20"/>
              </w:rPr>
              <w:t>Total</w:t>
            </w:r>
            <w:r>
              <w:rPr>
                <w:b/>
                <w:spacing w:val="-6"/>
                <w:sz w:val="20"/>
              </w:rPr>
              <w:t xml:space="preserve"> </w:t>
            </w:r>
            <w:r>
              <w:rPr>
                <w:b/>
                <w:spacing w:val="-4"/>
                <w:sz w:val="20"/>
              </w:rPr>
              <w:t>Price</w:t>
            </w:r>
          </w:p>
        </w:tc>
      </w:tr>
      <w:tr w:rsidR="00445B8C" w14:paraId="5031D29C" w14:textId="77777777">
        <w:trPr>
          <w:trHeight w:val="489"/>
        </w:trPr>
        <w:tc>
          <w:tcPr>
            <w:tcW w:w="2335" w:type="dxa"/>
          </w:tcPr>
          <w:p w14:paraId="5031D297" w14:textId="77777777" w:rsidR="00445B8C" w:rsidRDefault="00921D2C">
            <w:pPr>
              <w:pStyle w:val="TableParagraph"/>
              <w:spacing w:line="240" w:lineRule="atLeast"/>
              <w:ind w:left="626" w:hanging="51"/>
              <w:jc w:val="left"/>
              <w:rPr>
                <w:sz w:val="20"/>
              </w:rPr>
            </w:pPr>
            <w:r>
              <w:rPr>
                <w:sz w:val="20"/>
              </w:rPr>
              <w:t>Year</w:t>
            </w:r>
            <w:r>
              <w:rPr>
                <w:spacing w:val="-12"/>
                <w:sz w:val="20"/>
              </w:rPr>
              <w:t xml:space="preserve"> </w:t>
            </w:r>
            <w:r>
              <w:rPr>
                <w:sz w:val="20"/>
              </w:rPr>
              <w:t>1:</w:t>
            </w:r>
            <w:r>
              <w:rPr>
                <w:spacing w:val="-11"/>
                <w:sz w:val="20"/>
              </w:rPr>
              <w:t xml:space="preserve"> </w:t>
            </w:r>
            <w:r>
              <w:rPr>
                <w:sz w:val="20"/>
              </w:rPr>
              <w:t xml:space="preserve">Project </w:t>
            </w:r>
            <w:r>
              <w:rPr>
                <w:spacing w:val="-2"/>
                <w:sz w:val="20"/>
              </w:rPr>
              <w:t>management</w:t>
            </w:r>
          </w:p>
        </w:tc>
        <w:tc>
          <w:tcPr>
            <w:tcW w:w="1121" w:type="dxa"/>
          </w:tcPr>
          <w:p w14:paraId="5031D298" w14:textId="77777777" w:rsidR="00445B8C" w:rsidRDefault="00921D2C">
            <w:pPr>
              <w:pStyle w:val="TableParagraph"/>
              <w:spacing w:before="123"/>
              <w:ind w:left="12" w:right="1"/>
              <w:rPr>
                <w:sz w:val="20"/>
              </w:rPr>
            </w:pPr>
            <w:r>
              <w:rPr>
                <w:spacing w:val="-2"/>
                <w:sz w:val="20"/>
              </w:rPr>
              <w:t>Hours</w:t>
            </w:r>
          </w:p>
        </w:tc>
        <w:tc>
          <w:tcPr>
            <w:tcW w:w="1131" w:type="dxa"/>
          </w:tcPr>
          <w:p w14:paraId="5031D299" w14:textId="77777777" w:rsidR="00445B8C" w:rsidRDefault="00921D2C">
            <w:pPr>
              <w:pStyle w:val="TableParagraph"/>
              <w:spacing w:before="123"/>
              <w:ind w:left="7" w:right="2"/>
              <w:rPr>
                <w:sz w:val="20"/>
              </w:rPr>
            </w:pPr>
            <w:r>
              <w:rPr>
                <w:spacing w:val="-5"/>
                <w:sz w:val="20"/>
              </w:rPr>
              <w:t>16</w:t>
            </w:r>
          </w:p>
        </w:tc>
        <w:tc>
          <w:tcPr>
            <w:tcW w:w="1395" w:type="dxa"/>
          </w:tcPr>
          <w:p w14:paraId="5031D29A" w14:textId="77777777" w:rsidR="00445B8C" w:rsidRDefault="00921D2C">
            <w:pPr>
              <w:pStyle w:val="TableParagraph"/>
              <w:tabs>
                <w:tab w:val="left" w:pos="374"/>
              </w:tabs>
              <w:spacing w:before="123"/>
              <w:ind w:left="46"/>
              <w:rPr>
                <w:sz w:val="20"/>
              </w:rPr>
            </w:pPr>
            <w:r>
              <w:rPr>
                <w:spacing w:val="-10"/>
                <w:sz w:val="20"/>
              </w:rPr>
              <w:t>$</w:t>
            </w:r>
            <w:r>
              <w:rPr>
                <w:sz w:val="20"/>
              </w:rPr>
              <w:tab/>
            </w:r>
            <w:r>
              <w:rPr>
                <w:spacing w:val="-2"/>
                <w:sz w:val="20"/>
              </w:rPr>
              <w:t>95.00</w:t>
            </w:r>
          </w:p>
        </w:tc>
        <w:tc>
          <w:tcPr>
            <w:tcW w:w="1918" w:type="dxa"/>
          </w:tcPr>
          <w:p w14:paraId="5031D29B" w14:textId="77777777" w:rsidR="00445B8C" w:rsidRDefault="00921D2C">
            <w:pPr>
              <w:pStyle w:val="TableParagraph"/>
              <w:spacing w:before="123"/>
              <w:ind w:left="40"/>
              <w:rPr>
                <w:sz w:val="20"/>
              </w:rPr>
            </w:pPr>
            <w:r>
              <w:rPr>
                <w:sz w:val="20"/>
              </w:rPr>
              <w:t>$</w:t>
            </w:r>
            <w:r>
              <w:rPr>
                <w:spacing w:val="45"/>
                <w:sz w:val="20"/>
              </w:rPr>
              <w:t xml:space="preserve">  </w:t>
            </w:r>
            <w:r>
              <w:rPr>
                <w:spacing w:val="-2"/>
                <w:sz w:val="20"/>
              </w:rPr>
              <w:t>1,520.00</w:t>
            </w:r>
          </w:p>
        </w:tc>
      </w:tr>
      <w:tr w:rsidR="00445B8C" w14:paraId="5031D2A3" w14:textId="77777777">
        <w:trPr>
          <w:trHeight w:val="486"/>
        </w:trPr>
        <w:tc>
          <w:tcPr>
            <w:tcW w:w="2335" w:type="dxa"/>
          </w:tcPr>
          <w:p w14:paraId="5031D29D" w14:textId="77777777" w:rsidR="00445B8C" w:rsidRDefault="00921D2C">
            <w:pPr>
              <w:pStyle w:val="TableParagraph"/>
              <w:spacing w:before="1" w:line="243" w:lineRule="exact"/>
              <w:ind w:left="599"/>
              <w:jc w:val="left"/>
              <w:rPr>
                <w:sz w:val="20"/>
              </w:rPr>
            </w:pPr>
            <w:r>
              <w:rPr>
                <w:sz w:val="20"/>
              </w:rPr>
              <w:t>Year</w:t>
            </w:r>
            <w:r>
              <w:rPr>
                <w:spacing w:val="-5"/>
                <w:sz w:val="20"/>
              </w:rPr>
              <w:t xml:space="preserve"> </w:t>
            </w:r>
            <w:r>
              <w:rPr>
                <w:sz w:val="20"/>
              </w:rPr>
              <w:t>1:</w:t>
            </w:r>
            <w:r>
              <w:rPr>
                <w:spacing w:val="-5"/>
                <w:sz w:val="20"/>
              </w:rPr>
              <w:t xml:space="preserve"> </w:t>
            </w:r>
            <w:r>
              <w:rPr>
                <w:spacing w:val="-2"/>
                <w:sz w:val="20"/>
              </w:rPr>
              <w:t>Onsite</w:t>
            </w:r>
          </w:p>
          <w:p w14:paraId="5031D29E" w14:textId="77777777" w:rsidR="00445B8C" w:rsidRDefault="00921D2C">
            <w:pPr>
              <w:pStyle w:val="TableParagraph"/>
              <w:spacing w:line="222" w:lineRule="exact"/>
              <w:ind w:left="626"/>
              <w:jc w:val="left"/>
              <w:rPr>
                <w:sz w:val="20"/>
              </w:rPr>
            </w:pPr>
            <w:r>
              <w:rPr>
                <w:spacing w:val="-2"/>
                <w:sz w:val="20"/>
              </w:rPr>
              <w:t>management</w:t>
            </w:r>
          </w:p>
        </w:tc>
        <w:tc>
          <w:tcPr>
            <w:tcW w:w="1121" w:type="dxa"/>
          </w:tcPr>
          <w:p w14:paraId="5031D29F" w14:textId="77777777" w:rsidR="00445B8C" w:rsidRDefault="00921D2C">
            <w:pPr>
              <w:pStyle w:val="TableParagraph"/>
              <w:spacing w:before="123"/>
              <w:ind w:left="12" w:right="1"/>
              <w:rPr>
                <w:sz w:val="20"/>
              </w:rPr>
            </w:pPr>
            <w:r>
              <w:rPr>
                <w:spacing w:val="-2"/>
                <w:sz w:val="20"/>
              </w:rPr>
              <w:t>Hours</w:t>
            </w:r>
          </w:p>
        </w:tc>
        <w:tc>
          <w:tcPr>
            <w:tcW w:w="1131" w:type="dxa"/>
          </w:tcPr>
          <w:p w14:paraId="5031D2A0" w14:textId="77777777" w:rsidR="00445B8C" w:rsidRDefault="00921D2C">
            <w:pPr>
              <w:pStyle w:val="TableParagraph"/>
              <w:spacing w:before="123"/>
              <w:ind w:left="7" w:right="2"/>
              <w:rPr>
                <w:sz w:val="20"/>
              </w:rPr>
            </w:pPr>
            <w:r>
              <w:rPr>
                <w:spacing w:val="-5"/>
                <w:sz w:val="20"/>
              </w:rPr>
              <w:t>20</w:t>
            </w:r>
          </w:p>
        </w:tc>
        <w:tc>
          <w:tcPr>
            <w:tcW w:w="1395" w:type="dxa"/>
          </w:tcPr>
          <w:p w14:paraId="5031D2A1" w14:textId="77777777" w:rsidR="00445B8C" w:rsidRDefault="00921D2C">
            <w:pPr>
              <w:pStyle w:val="TableParagraph"/>
              <w:tabs>
                <w:tab w:val="left" w:pos="374"/>
              </w:tabs>
              <w:spacing w:before="123"/>
              <w:ind w:left="46"/>
              <w:rPr>
                <w:sz w:val="20"/>
              </w:rPr>
            </w:pPr>
            <w:r>
              <w:rPr>
                <w:spacing w:val="-10"/>
                <w:sz w:val="20"/>
              </w:rPr>
              <w:t>$</w:t>
            </w:r>
            <w:r>
              <w:rPr>
                <w:sz w:val="20"/>
              </w:rPr>
              <w:tab/>
            </w:r>
            <w:r>
              <w:rPr>
                <w:spacing w:val="-2"/>
                <w:sz w:val="20"/>
              </w:rPr>
              <w:t>95.00</w:t>
            </w:r>
          </w:p>
        </w:tc>
        <w:tc>
          <w:tcPr>
            <w:tcW w:w="1918" w:type="dxa"/>
          </w:tcPr>
          <w:p w14:paraId="5031D2A2" w14:textId="77777777" w:rsidR="00445B8C" w:rsidRDefault="00921D2C">
            <w:pPr>
              <w:pStyle w:val="TableParagraph"/>
              <w:spacing w:before="123"/>
              <w:ind w:left="40"/>
              <w:rPr>
                <w:sz w:val="20"/>
              </w:rPr>
            </w:pPr>
            <w:r>
              <w:rPr>
                <w:sz w:val="20"/>
              </w:rPr>
              <w:t>$</w:t>
            </w:r>
            <w:r>
              <w:rPr>
                <w:spacing w:val="45"/>
                <w:sz w:val="20"/>
              </w:rPr>
              <w:t xml:space="preserve">  </w:t>
            </w:r>
            <w:r>
              <w:rPr>
                <w:spacing w:val="-2"/>
                <w:sz w:val="20"/>
              </w:rPr>
              <w:t>1,900.00</w:t>
            </w:r>
          </w:p>
        </w:tc>
      </w:tr>
      <w:tr w:rsidR="00445B8C" w14:paraId="5031D2A9" w14:textId="77777777">
        <w:trPr>
          <w:trHeight w:val="503"/>
        </w:trPr>
        <w:tc>
          <w:tcPr>
            <w:tcW w:w="2335" w:type="dxa"/>
          </w:tcPr>
          <w:p w14:paraId="5031D2A4" w14:textId="77777777" w:rsidR="00445B8C" w:rsidRDefault="00921D2C">
            <w:pPr>
              <w:pStyle w:val="TableParagraph"/>
              <w:spacing w:before="131"/>
              <w:ind w:left="78" w:right="71"/>
              <w:rPr>
                <w:sz w:val="20"/>
              </w:rPr>
            </w:pPr>
            <w:r>
              <w:rPr>
                <w:sz w:val="20"/>
              </w:rPr>
              <w:t>Year</w:t>
            </w:r>
            <w:r>
              <w:rPr>
                <w:spacing w:val="-5"/>
                <w:sz w:val="20"/>
              </w:rPr>
              <w:t xml:space="preserve"> </w:t>
            </w:r>
            <w:r>
              <w:rPr>
                <w:sz w:val="20"/>
              </w:rPr>
              <w:t>1:</w:t>
            </w:r>
            <w:r>
              <w:rPr>
                <w:spacing w:val="-2"/>
                <w:sz w:val="20"/>
              </w:rPr>
              <w:t xml:space="preserve"> Mileage</w:t>
            </w:r>
          </w:p>
        </w:tc>
        <w:tc>
          <w:tcPr>
            <w:tcW w:w="1121" w:type="dxa"/>
          </w:tcPr>
          <w:p w14:paraId="5031D2A5" w14:textId="77777777" w:rsidR="00445B8C" w:rsidRDefault="00921D2C">
            <w:pPr>
              <w:pStyle w:val="TableParagraph"/>
              <w:spacing w:before="131"/>
              <w:ind w:left="11" w:right="12"/>
              <w:rPr>
                <w:sz w:val="20"/>
              </w:rPr>
            </w:pPr>
            <w:r>
              <w:rPr>
                <w:spacing w:val="-2"/>
                <w:sz w:val="20"/>
              </w:rPr>
              <w:t>Miles</w:t>
            </w:r>
          </w:p>
        </w:tc>
        <w:tc>
          <w:tcPr>
            <w:tcW w:w="1131" w:type="dxa"/>
          </w:tcPr>
          <w:p w14:paraId="5031D2A6" w14:textId="77777777" w:rsidR="00445B8C" w:rsidRDefault="00921D2C">
            <w:pPr>
              <w:pStyle w:val="TableParagraph"/>
              <w:spacing w:before="131"/>
              <w:ind w:left="5" w:right="7"/>
              <w:rPr>
                <w:sz w:val="20"/>
              </w:rPr>
            </w:pPr>
            <w:r>
              <w:rPr>
                <w:spacing w:val="-5"/>
                <w:sz w:val="20"/>
              </w:rPr>
              <w:t>372</w:t>
            </w:r>
          </w:p>
        </w:tc>
        <w:tc>
          <w:tcPr>
            <w:tcW w:w="1395" w:type="dxa"/>
          </w:tcPr>
          <w:p w14:paraId="5031D2A7" w14:textId="77777777" w:rsidR="00445B8C" w:rsidRDefault="00921D2C">
            <w:pPr>
              <w:pStyle w:val="TableParagraph"/>
              <w:tabs>
                <w:tab w:val="left" w:pos="461"/>
              </w:tabs>
              <w:spacing w:before="131"/>
              <w:ind w:left="40"/>
              <w:rPr>
                <w:sz w:val="20"/>
              </w:rPr>
            </w:pPr>
            <w:r>
              <w:rPr>
                <w:spacing w:val="-10"/>
                <w:sz w:val="20"/>
              </w:rPr>
              <w:t>$</w:t>
            </w:r>
            <w:r>
              <w:rPr>
                <w:sz w:val="20"/>
              </w:rPr>
              <w:tab/>
            </w:r>
            <w:r>
              <w:rPr>
                <w:spacing w:val="-4"/>
                <w:sz w:val="20"/>
              </w:rPr>
              <w:t>0.73</w:t>
            </w:r>
          </w:p>
        </w:tc>
        <w:tc>
          <w:tcPr>
            <w:tcW w:w="1918" w:type="dxa"/>
          </w:tcPr>
          <w:p w14:paraId="5031D2A8" w14:textId="77777777" w:rsidR="00445B8C" w:rsidRDefault="00921D2C">
            <w:pPr>
              <w:pStyle w:val="TableParagraph"/>
              <w:tabs>
                <w:tab w:val="left" w:pos="498"/>
              </w:tabs>
              <w:spacing w:before="131"/>
              <w:ind w:left="35"/>
              <w:rPr>
                <w:sz w:val="20"/>
              </w:rPr>
            </w:pPr>
            <w:r>
              <w:rPr>
                <w:spacing w:val="-10"/>
                <w:sz w:val="20"/>
              </w:rPr>
              <w:t>$</w:t>
            </w:r>
            <w:r>
              <w:rPr>
                <w:sz w:val="20"/>
              </w:rPr>
              <w:tab/>
            </w:r>
            <w:r>
              <w:rPr>
                <w:spacing w:val="-2"/>
                <w:sz w:val="20"/>
              </w:rPr>
              <w:t>269.70</w:t>
            </w:r>
          </w:p>
        </w:tc>
      </w:tr>
      <w:tr w:rsidR="00445B8C" w14:paraId="5031D2AF" w14:textId="77777777">
        <w:trPr>
          <w:trHeight w:val="489"/>
        </w:trPr>
        <w:tc>
          <w:tcPr>
            <w:tcW w:w="2335" w:type="dxa"/>
          </w:tcPr>
          <w:p w14:paraId="5031D2AA" w14:textId="77777777" w:rsidR="00445B8C" w:rsidRDefault="00921D2C">
            <w:pPr>
              <w:pStyle w:val="TableParagraph"/>
              <w:spacing w:line="240" w:lineRule="atLeast"/>
              <w:ind w:left="621" w:hanging="128"/>
              <w:jc w:val="left"/>
              <w:rPr>
                <w:sz w:val="20"/>
              </w:rPr>
            </w:pPr>
            <w:r>
              <w:rPr>
                <w:sz w:val="20"/>
              </w:rPr>
              <w:t>Year</w:t>
            </w:r>
            <w:r>
              <w:rPr>
                <w:spacing w:val="-12"/>
                <w:sz w:val="20"/>
              </w:rPr>
              <w:t xml:space="preserve"> </w:t>
            </w:r>
            <w:r>
              <w:rPr>
                <w:sz w:val="20"/>
              </w:rPr>
              <w:t>2-4:</w:t>
            </w:r>
            <w:r>
              <w:rPr>
                <w:spacing w:val="-11"/>
                <w:sz w:val="20"/>
              </w:rPr>
              <w:t xml:space="preserve"> </w:t>
            </w:r>
            <w:r>
              <w:rPr>
                <w:sz w:val="20"/>
              </w:rPr>
              <w:t xml:space="preserve">Project </w:t>
            </w:r>
            <w:r>
              <w:rPr>
                <w:spacing w:val="-2"/>
                <w:sz w:val="20"/>
              </w:rPr>
              <w:t>Management</w:t>
            </w:r>
          </w:p>
        </w:tc>
        <w:tc>
          <w:tcPr>
            <w:tcW w:w="1121" w:type="dxa"/>
          </w:tcPr>
          <w:p w14:paraId="5031D2AB" w14:textId="77777777" w:rsidR="00445B8C" w:rsidRDefault="00921D2C">
            <w:pPr>
              <w:pStyle w:val="TableParagraph"/>
              <w:spacing w:before="123"/>
              <w:ind w:left="12" w:right="1"/>
              <w:rPr>
                <w:sz w:val="20"/>
              </w:rPr>
            </w:pPr>
            <w:r>
              <w:rPr>
                <w:spacing w:val="-2"/>
                <w:sz w:val="20"/>
              </w:rPr>
              <w:t>Hours</w:t>
            </w:r>
          </w:p>
        </w:tc>
        <w:tc>
          <w:tcPr>
            <w:tcW w:w="1131" w:type="dxa"/>
          </w:tcPr>
          <w:p w14:paraId="5031D2AC" w14:textId="77777777" w:rsidR="00445B8C" w:rsidRDefault="00921D2C">
            <w:pPr>
              <w:pStyle w:val="TableParagraph"/>
              <w:spacing w:before="123"/>
              <w:ind w:left="7" w:right="2"/>
              <w:rPr>
                <w:sz w:val="20"/>
              </w:rPr>
            </w:pPr>
            <w:r>
              <w:rPr>
                <w:spacing w:val="-5"/>
                <w:sz w:val="20"/>
              </w:rPr>
              <w:t>24</w:t>
            </w:r>
          </w:p>
        </w:tc>
        <w:tc>
          <w:tcPr>
            <w:tcW w:w="1395" w:type="dxa"/>
          </w:tcPr>
          <w:p w14:paraId="5031D2AD" w14:textId="77777777" w:rsidR="00445B8C" w:rsidRDefault="00921D2C">
            <w:pPr>
              <w:pStyle w:val="TableParagraph"/>
              <w:spacing w:before="123"/>
              <w:ind w:left="43" w:right="1"/>
              <w:rPr>
                <w:sz w:val="20"/>
              </w:rPr>
            </w:pPr>
            <w:r>
              <w:rPr>
                <w:sz w:val="20"/>
              </w:rPr>
              <w:t>$</w:t>
            </w:r>
            <w:r>
              <w:rPr>
                <w:spacing w:val="45"/>
                <w:sz w:val="20"/>
              </w:rPr>
              <w:t xml:space="preserve"> </w:t>
            </w:r>
            <w:r>
              <w:rPr>
                <w:spacing w:val="-2"/>
                <w:sz w:val="20"/>
              </w:rPr>
              <w:t>115.00</w:t>
            </w:r>
          </w:p>
        </w:tc>
        <w:tc>
          <w:tcPr>
            <w:tcW w:w="1918" w:type="dxa"/>
          </w:tcPr>
          <w:p w14:paraId="5031D2AE" w14:textId="77777777" w:rsidR="00445B8C" w:rsidRDefault="00921D2C">
            <w:pPr>
              <w:pStyle w:val="TableParagraph"/>
              <w:spacing w:before="123"/>
              <w:ind w:left="40"/>
              <w:rPr>
                <w:sz w:val="20"/>
              </w:rPr>
            </w:pPr>
            <w:r>
              <w:rPr>
                <w:sz w:val="20"/>
              </w:rPr>
              <w:t>$</w:t>
            </w:r>
            <w:r>
              <w:rPr>
                <w:spacing w:val="44"/>
                <w:sz w:val="20"/>
              </w:rPr>
              <w:t xml:space="preserve">  </w:t>
            </w:r>
            <w:r>
              <w:rPr>
                <w:spacing w:val="-2"/>
                <w:sz w:val="20"/>
              </w:rPr>
              <w:t>2,760.00</w:t>
            </w:r>
          </w:p>
        </w:tc>
      </w:tr>
      <w:tr w:rsidR="00445B8C" w14:paraId="5031D2B5" w14:textId="77777777">
        <w:trPr>
          <w:trHeight w:val="395"/>
        </w:trPr>
        <w:tc>
          <w:tcPr>
            <w:tcW w:w="2335" w:type="dxa"/>
          </w:tcPr>
          <w:p w14:paraId="5031D2B0" w14:textId="77777777" w:rsidR="00445B8C" w:rsidRDefault="00445B8C">
            <w:pPr>
              <w:pStyle w:val="TableParagraph"/>
              <w:jc w:val="left"/>
              <w:rPr>
                <w:rFonts w:ascii="Times New Roman"/>
                <w:sz w:val="20"/>
              </w:rPr>
            </w:pPr>
          </w:p>
        </w:tc>
        <w:tc>
          <w:tcPr>
            <w:tcW w:w="1121" w:type="dxa"/>
          </w:tcPr>
          <w:p w14:paraId="5031D2B1" w14:textId="77777777" w:rsidR="00445B8C" w:rsidRDefault="00445B8C">
            <w:pPr>
              <w:pStyle w:val="TableParagraph"/>
              <w:jc w:val="left"/>
              <w:rPr>
                <w:rFonts w:ascii="Times New Roman"/>
                <w:sz w:val="20"/>
              </w:rPr>
            </w:pPr>
          </w:p>
        </w:tc>
        <w:tc>
          <w:tcPr>
            <w:tcW w:w="1131" w:type="dxa"/>
          </w:tcPr>
          <w:p w14:paraId="5031D2B2" w14:textId="77777777" w:rsidR="00445B8C" w:rsidRDefault="00445B8C">
            <w:pPr>
              <w:pStyle w:val="TableParagraph"/>
              <w:jc w:val="left"/>
              <w:rPr>
                <w:rFonts w:ascii="Times New Roman"/>
                <w:sz w:val="20"/>
              </w:rPr>
            </w:pPr>
          </w:p>
        </w:tc>
        <w:tc>
          <w:tcPr>
            <w:tcW w:w="1395" w:type="dxa"/>
          </w:tcPr>
          <w:p w14:paraId="5031D2B3" w14:textId="77777777" w:rsidR="00445B8C" w:rsidRDefault="00921D2C">
            <w:pPr>
              <w:pStyle w:val="TableParagraph"/>
              <w:spacing w:before="75"/>
              <w:ind w:left="43" w:right="42"/>
              <w:rPr>
                <w:b/>
                <w:sz w:val="20"/>
              </w:rPr>
            </w:pPr>
            <w:r>
              <w:rPr>
                <w:b/>
                <w:spacing w:val="-2"/>
                <w:sz w:val="20"/>
              </w:rPr>
              <w:t>Total</w:t>
            </w:r>
          </w:p>
        </w:tc>
        <w:tc>
          <w:tcPr>
            <w:tcW w:w="1918" w:type="dxa"/>
          </w:tcPr>
          <w:p w14:paraId="5031D2B4" w14:textId="77777777" w:rsidR="00445B8C" w:rsidRDefault="00921D2C">
            <w:pPr>
              <w:pStyle w:val="TableParagraph"/>
              <w:spacing w:before="75"/>
              <w:ind w:left="42" w:right="43"/>
              <w:rPr>
                <w:b/>
                <w:sz w:val="20"/>
              </w:rPr>
            </w:pPr>
            <w:r>
              <w:rPr>
                <w:b/>
                <w:sz w:val="20"/>
              </w:rPr>
              <w:t>$</w:t>
            </w:r>
            <w:r>
              <w:rPr>
                <w:b/>
                <w:spacing w:val="44"/>
                <w:sz w:val="20"/>
              </w:rPr>
              <w:t xml:space="preserve">  </w:t>
            </w:r>
            <w:r>
              <w:rPr>
                <w:b/>
                <w:spacing w:val="-2"/>
                <w:sz w:val="20"/>
              </w:rPr>
              <w:t>6,449.70</w:t>
            </w:r>
          </w:p>
        </w:tc>
      </w:tr>
    </w:tbl>
    <w:p w14:paraId="5031D2B6" w14:textId="77777777" w:rsidR="00445B8C" w:rsidRDefault="00445B8C">
      <w:pPr>
        <w:pStyle w:val="BodyText"/>
        <w:rPr>
          <w:b/>
        </w:rPr>
      </w:pPr>
    </w:p>
    <w:p w14:paraId="5031D2B7" w14:textId="77777777" w:rsidR="00445B8C" w:rsidRDefault="00445B8C">
      <w:pPr>
        <w:pStyle w:val="BodyText"/>
        <w:spacing w:before="240"/>
        <w:rPr>
          <w:b/>
        </w:rPr>
      </w:pPr>
    </w:p>
    <w:p w14:paraId="5031D2B8" w14:textId="77777777" w:rsidR="00445B8C" w:rsidRDefault="00921D2C">
      <w:pPr>
        <w:pStyle w:val="Heading1"/>
        <w:spacing w:before="0"/>
      </w:pPr>
      <w:r>
        <w:rPr>
          <w:color w:val="365E90"/>
        </w:rPr>
        <w:t>Phosphorus</w:t>
      </w:r>
      <w:r>
        <w:rPr>
          <w:color w:val="365E90"/>
          <w:spacing w:val="-15"/>
        </w:rPr>
        <w:t xml:space="preserve"> </w:t>
      </w:r>
      <w:r>
        <w:rPr>
          <w:color w:val="365E90"/>
        </w:rPr>
        <w:t>Reduction</w:t>
      </w:r>
      <w:r>
        <w:rPr>
          <w:color w:val="365E90"/>
          <w:spacing w:val="-13"/>
        </w:rPr>
        <w:t xml:space="preserve"> </w:t>
      </w:r>
      <w:r>
        <w:rPr>
          <w:color w:val="365E90"/>
          <w:spacing w:val="-2"/>
        </w:rPr>
        <w:t>Numbers</w:t>
      </w:r>
    </w:p>
    <w:p w14:paraId="5031D2B9" w14:textId="77777777" w:rsidR="00445B8C" w:rsidRDefault="00445B8C">
      <w:pPr>
        <w:pStyle w:val="BodyText"/>
        <w:spacing w:before="59" w:after="1"/>
        <w:rPr>
          <w:rFonts w:ascii="Cambria"/>
          <w:sz w:val="20"/>
        </w:rPr>
      </w:pPr>
    </w:p>
    <w:tbl>
      <w:tblPr>
        <w:tblW w:w="0" w:type="auto"/>
        <w:tblInd w:w="3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77"/>
        <w:gridCol w:w="934"/>
        <w:gridCol w:w="720"/>
        <w:gridCol w:w="1620"/>
        <w:gridCol w:w="1171"/>
        <w:gridCol w:w="1920"/>
        <w:gridCol w:w="1649"/>
      </w:tblGrid>
      <w:tr w:rsidR="00445B8C" w14:paraId="5031D2CB" w14:textId="77777777">
        <w:trPr>
          <w:trHeight w:val="1220"/>
        </w:trPr>
        <w:tc>
          <w:tcPr>
            <w:tcW w:w="1577" w:type="dxa"/>
            <w:shd w:val="clear" w:color="auto" w:fill="DBE4F0"/>
          </w:tcPr>
          <w:p w14:paraId="5031D2BA" w14:textId="77777777" w:rsidR="00445B8C" w:rsidRDefault="00445B8C">
            <w:pPr>
              <w:pStyle w:val="TableParagraph"/>
              <w:jc w:val="left"/>
              <w:rPr>
                <w:rFonts w:ascii="Cambria"/>
                <w:sz w:val="20"/>
              </w:rPr>
            </w:pPr>
          </w:p>
          <w:p w14:paraId="5031D2BB" w14:textId="77777777" w:rsidR="00445B8C" w:rsidRDefault="00445B8C">
            <w:pPr>
              <w:pStyle w:val="TableParagraph"/>
              <w:spacing w:before="21"/>
              <w:jc w:val="left"/>
              <w:rPr>
                <w:rFonts w:ascii="Cambria"/>
                <w:sz w:val="20"/>
              </w:rPr>
            </w:pPr>
          </w:p>
          <w:p w14:paraId="5031D2BC" w14:textId="77777777" w:rsidR="00445B8C" w:rsidRDefault="00921D2C">
            <w:pPr>
              <w:pStyle w:val="TableParagraph"/>
              <w:spacing w:before="1"/>
              <w:ind w:left="268"/>
              <w:jc w:val="left"/>
              <w:rPr>
                <w:b/>
                <w:sz w:val="20"/>
              </w:rPr>
            </w:pPr>
            <w:r>
              <w:rPr>
                <w:b/>
                <w:sz w:val="20"/>
              </w:rPr>
              <w:t>Project</w:t>
            </w:r>
            <w:r>
              <w:rPr>
                <w:b/>
                <w:spacing w:val="-6"/>
                <w:sz w:val="20"/>
              </w:rPr>
              <w:t xml:space="preserve"> </w:t>
            </w:r>
            <w:r>
              <w:rPr>
                <w:b/>
                <w:spacing w:val="-4"/>
                <w:sz w:val="20"/>
              </w:rPr>
              <w:t>Type</w:t>
            </w:r>
          </w:p>
        </w:tc>
        <w:tc>
          <w:tcPr>
            <w:tcW w:w="934" w:type="dxa"/>
            <w:shd w:val="clear" w:color="auto" w:fill="DBE4F0"/>
          </w:tcPr>
          <w:p w14:paraId="5031D2BD" w14:textId="77777777" w:rsidR="00445B8C" w:rsidRDefault="00445B8C">
            <w:pPr>
              <w:pStyle w:val="TableParagraph"/>
              <w:spacing w:before="133"/>
              <w:jc w:val="left"/>
              <w:rPr>
                <w:rFonts w:ascii="Cambria"/>
                <w:sz w:val="20"/>
              </w:rPr>
            </w:pPr>
          </w:p>
          <w:p w14:paraId="5031D2BE" w14:textId="77777777" w:rsidR="00445B8C" w:rsidRDefault="00921D2C">
            <w:pPr>
              <w:pStyle w:val="TableParagraph"/>
              <w:spacing w:before="1"/>
              <w:ind w:left="265" w:right="114" w:hanging="132"/>
              <w:jc w:val="left"/>
              <w:rPr>
                <w:b/>
                <w:sz w:val="20"/>
              </w:rPr>
            </w:pPr>
            <w:r>
              <w:rPr>
                <w:b/>
                <w:spacing w:val="-2"/>
                <w:sz w:val="20"/>
              </w:rPr>
              <w:t xml:space="preserve">Practice </w:t>
            </w:r>
            <w:r>
              <w:rPr>
                <w:b/>
                <w:spacing w:val="-4"/>
                <w:sz w:val="20"/>
              </w:rPr>
              <w:t>Type</w:t>
            </w:r>
          </w:p>
        </w:tc>
        <w:tc>
          <w:tcPr>
            <w:tcW w:w="720" w:type="dxa"/>
            <w:shd w:val="clear" w:color="auto" w:fill="DBE4F0"/>
          </w:tcPr>
          <w:p w14:paraId="5031D2BF" w14:textId="77777777" w:rsidR="00445B8C" w:rsidRDefault="00445B8C">
            <w:pPr>
              <w:pStyle w:val="TableParagraph"/>
              <w:jc w:val="left"/>
              <w:rPr>
                <w:rFonts w:ascii="Cambria"/>
                <w:sz w:val="20"/>
              </w:rPr>
            </w:pPr>
          </w:p>
          <w:p w14:paraId="5031D2C0" w14:textId="77777777" w:rsidR="00445B8C" w:rsidRDefault="00445B8C">
            <w:pPr>
              <w:pStyle w:val="TableParagraph"/>
              <w:spacing w:before="21"/>
              <w:jc w:val="left"/>
              <w:rPr>
                <w:rFonts w:ascii="Cambria"/>
                <w:sz w:val="20"/>
              </w:rPr>
            </w:pPr>
          </w:p>
          <w:p w14:paraId="5031D2C1" w14:textId="77777777" w:rsidR="00445B8C" w:rsidRDefault="00921D2C">
            <w:pPr>
              <w:pStyle w:val="TableParagraph"/>
              <w:spacing w:before="1"/>
              <w:ind w:left="131"/>
              <w:jc w:val="left"/>
              <w:rPr>
                <w:b/>
                <w:sz w:val="20"/>
              </w:rPr>
            </w:pPr>
            <w:r>
              <w:rPr>
                <w:b/>
                <w:spacing w:val="-2"/>
                <w:sz w:val="20"/>
              </w:rPr>
              <w:t>Acres</w:t>
            </w:r>
          </w:p>
        </w:tc>
        <w:tc>
          <w:tcPr>
            <w:tcW w:w="1620" w:type="dxa"/>
            <w:shd w:val="clear" w:color="auto" w:fill="DBE4F0"/>
          </w:tcPr>
          <w:p w14:paraId="5031D2C2" w14:textId="77777777" w:rsidR="00445B8C" w:rsidRDefault="00445B8C">
            <w:pPr>
              <w:pStyle w:val="TableParagraph"/>
              <w:jc w:val="left"/>
              <w:rPr>
                <w:rFonts w:ascii="Cambria"/>
                <w:sz w:val="20"/>
              </w:rPr>
            </w:pPr>
          </w:p>
          <w:p w14:paraId="5031D2C3" w14:textId="77777777" w:rsidR="00445B8C" w:rsidRDefault="00445B8C">
            <w:pPr>
              <w:pStyle w:val="TableParagraph"/>
              <w:spacing w:before="21"/>
              <w:jc w:val="left"/>
              <w:rPr>
                <w:rFonts w:ascii="Cambria"/>
                <w:sz w:val="20"/>
              </w:rPr>
            </w:pPr>
          </w:p>
          <w:p w14:paraId="5031D2C4" w14:textId="77777777" w:rsidR="00445B8C" w:rsidRDefault="00921D2C">
            <w:pPr>
              <w:pStyle w:val="TableParagraph"/>
              <w:spacing w:before="1"/>
              <w:ind w:left="15"/>
              <w:rPr>
                <w:b/>
                <w:sz w:val="20"/>
              </w:rPr>
            </w:pPr>
            <w:r>
              <w:rPr>
                <w:b/>
                <w:spacing w:val="-4"/>
                <w:sz w:val="20"/>
              </w:rPr>
              <w:t>Cost</w:t>
            </w:r>
          </w:p>
        </w:tc>
        <w:tc>
          <w:tcPr>
            <w:tcW w:w="1171" w:type="dxa"/>
            <w:shd w:val="clear" w:color="auto" w:fill="DBE4F0"/>
          </w:tcPr>
          <w:p w14:paraId="5031D2C5" w14:textId="77777777" w:rsidR="00445B8C" w:rsidRDefault="00921D2C">
            <w:pPr>
              <w:pStyle w:val="TableParagraph"/>
              <w:spacing w:before="1"/>
              <w:ind w:left="141" w:right="127"/>
              <w:rPr>
                <w:b/>
                <w:sz w:val="20"/>
              </w:rPr>
            </w:pPr>
            <w:r>
              <w:rPr>
                <w:b/>
                <w:spacing w:val="-2"/>
                <w:sz w:val="20"/>
              </w:rPr>
              <w:t xml:space="preserve">Calculated Estimated </w:t>
            </w:r>
            <w:r>
              <w:rPr>
                <w:b/>
                <w:sz w:val="20"/>
              </w:rPr>
              <w:t xml:space="preserve">P Load </w:t>
            </w:r>
            <w:r>
              <w:rPr>
                <w:b/>
                <w:spacing w:val="-2"/>
                <w:sz w:val="20"/>
              </w:rPr>
              <w:t>Reduction</w:t>
            </w:r>
          </w:p>
          <w:p w14:paraId="5031D2C6" w14:textId="77777777" w:rsidR="00445B8C" w:rsidRDefault="00921D2C">
            <w:pPr>
              <w:pStyle w:val="TableParagraph"/>
              <w:spacing w:line="223" w:lineRule="exact"/>
              <w:ind w:left="141" w:right="129"/>
              <w:rPr>
                <w:b/>
                <w:sz w:val="20"/>
              </w:rPr>
            </w:pPr>
            <w:r>
              <w:rPr>
                <w:b/>
                <w:spacing w:val="-2"/>
                <w:sz w:val="20"/>
              </w:rPr>
              <w:t>(kg/yr)</w:t>
            </w:r>
          </w:p>
        </w:tc>
        <w:tc>
          <w:tcPr>
            <w:tcW w:w="1920" w:type="dxa"/>
            <w:shd w:val="clear" w:color="auto" w:fill="DBE4F0"/>
          </w:tcPr>
          <w:p w14:paraId="5031D2C7" w14:textId="77777777" w:rsidR="00445B8C" w:rsidRDefault="00921D2C">
            <w:pPr>
              <w:pStyle w:val="TableParagraph"/>
              <w:spacing w:before="207"/>
              <w:ind w:left="13"/>
              <w:rPr>
                <w:b/>
                <w:sz w:val="20"/>
              </w:rPr>
            </w:pPr>
            <w:r>
              <w:rPr>
                <w:b/>
                <w:sz w:val="20"/>
              </w:rPr>
              <w:t>Estimated</w:t>
            </w:r>
            <w:r>
              <w:rPr>
                <w:b/>
                <w:spacing w:val="-12"/>
                <w:sz w:val="20"/>
              </w:rPr>
              <w:t xml:space="preserve"> </w:t>
            </w:r>
            <w:r>
              <w:rPr>
                <w:b/>
                <w:sz w:val="20"/>
              </w:rPr>
              <w:t>Annual</w:t>
            </w:r>
            <w:r>
              <w:rPr>
                <w:b/>
                <w:spacing w:val="-11"/>
                <w:sz w:val="20"/>
              </w:rPr>
              <w:t xml:space="preserve"> </w:t>
            </w:r>
            <w:r>
              <w:rPr>
                <w:b/>
                <w:sz w:val="20"/>
              </w:rPr>
              <w:t>P Load Reduction</w:t>
            </w:r>
          </w:p>
          <w:p w14:paraId="5031D2C8" w14:textId="77777777" w:rsidR="00445B8C" w:rsidRDefault="00445B8C">
            <w:pPr>
              <w:pStyle w:val="TableParagraph"/>
              <w:spacing w:before="19"/>
              <w:jc w:val="left"/>
              <w:rPr>
                <w:rFonts w:ascii="Cambria"/>
                <w:sz w:val="20"/>
              </w:rPr>
            </w:pPr>
          </w:p>
          <w:p w14:paraId="5031D2C9" w14:textId="77777777" w:rsidR="00445B8C" w:rsidRDefault="00921D2C">
            <w:pPr>
              <w:pStyle w:val="TableParagraph"/>
              <w:ind w:left="13" w:right="2"/>
              <w:rPr>
                <w:b/>
                <w:sz w:val="20"/>
              </w:rPr>
            </w:pPr>
            <w:r>
              <w:rPr>
                <w:b/>
                <w:spacing w:val="-2"/>
                <w:sz w:val="20"/>
              </w:rPr>
              <w:t>(kg/acre/yr)</w:t>
            </w:r>
          </w:p>
        </w:tc>
        <w:tc>
          <w:tcPr>
            <w:tcW w:w="1649" w:type="dxa"/>
            <w:shd w:val="clear" w:color="auto" w:fill="DBE4F0"/>
          </w:tcPr>
          <w:p w14:paraId="5031D2CA" w14:textId="77777777" w:rsidR="00445B8C" w:rsidRDefault="00921D2C">
            <w:pPr>
              <w:pStyle w:val="TableParagraph"/>
              <w:spacing w:before="123"/>
              <w:ind w:left="200" w:right="186" w:hanging="1"/>
              <w:rPr>
                <w:b/>
                <w:sz w:val="20"/>
              </w:rPr>
            </w:pPr>
            <w:r>
              <w:rPr>
                <w:b/>
                <w:sz w:val="20"/>
              </w:rPr>
              <w:t>Total Project Estimated</w:t>
            </w:r>
            <w:r>
              <w:rPr>
                <w:b/>
                <w:spacing w:val="-12"/>
                <w:sz w:val="20"/>
              </w:rPr>
              <w:t xml:space="preserve"> </w:t>
            </w:r>
            <w:r>
              <w:rPr>
                <w:b/>
                <w:sz w:val="20"/>
              </w:rPr>
              <w:t xml:space="preserve">Cost </w:t>
            </w:r>
            <w:r>
              <w:rPr>
                <w:b/>
                <w:spacing w:val="-2"/>
                <w:sz w:val="20"/>
              </w:rPr>
              <w:t>Effectiveness ($/kg/yr)</w:t>
            </w:r>
          </w:p>
        </w:tc>
      </w:tr>
      <w:tr w:rsidR="00445B8C" w14:paraId="5031D2D7" w14:textId="77777777">
        <w:trPr>
          <w:trHeight w:val="781"/>
        </w:trPr>
        <w:tc>
          <w:tcPr>
            <w:tcW w:w="1577" w:type="dxa"/>
          </w:tcPr>
          <w:p w14:paraId="5031D2CC" w14:textId="77777777" w:rsidR="00445B8C" w:rsidRDefault="00921D2C">
            <w:pPr>
              <w:pStyle w:val="TableParagraph"/>
              <w:spacing w:before="147"/>
              <w:ind w:left="107" w:right="219"/>
              <w:jc w:val="left"/>
              <w:rPr>
                <w:sz w:val="20"/>
              </w:rPr>
            </w:pPr>
            <w:r>
              <w:rPr>
                <w:spacing w:val="-2"/>
                <w:sz w:val="20"/>
              </w:rPr>
              <w:t xml:space="preserve">Forested </w:t>
            </w:r>
            <w:r>
              <w:rPr>
                <w:sz w:val="20"/>
              </w:rPr>
              <w:t>Riparian</w:t>
            </w:r>
            <w:r>
              <w:rPr>
                <w:spacing w:val="-12"/>
                <w:sz w:val="20"/>
              </w:rPr>
              <w:t xml:space="preserve"> </w:t>
            </w:r>
            <w:r>
              <w:rPr>
                <w:sz w:val="20"/>
              </w:rPr>
              <w:t>Buffer</w:t>
            </w:r>
          </w:p>
        </w:tc>
        <w:tc>
          <w:tcPr>
            <w:tcW w:w="934" w:type="dxa"/>
          </w:tcPr>
          <w:p w14:paraId="5031D2CD" w14:textId="77777777" w:rsidR="00445B8C" w:rsidRDefault="00445B8C">
            <w:pPr>
              <w:pStyle w:val="TableParagraph"/>
              <w:spacing w:before="35"/>
              <w:jc w:val="left"/>
              <w:rPr>
                <w:rFonts w:ascii="Cambria"/>
                <w:sz w:val="20"/>
              </w:rPr>
            </w:pPr>
          </w:p>
          <w:p w14:paraId="5031D2CE" w14:textId="77777777" w:rsidR="00445B8C" w:rsidRDefault="00921D2C">
            <w:pPr>
              <w:pStyle w:val="TableParagraph"/>
              <w:ind w:left="17" w:right="3"/>
              <w:rPr>
                <w:sz w:val="20"/>
              </w:rPr>
            </w:pPr>
            <w:r>
              <w:rPr>
                <w:spacing w:val="-2"/>
                <w:sz w:val="20"/>
              </w:rPr>
              <w:t>Planting</w:t>
            </w:r>
          </w:p>
        </w:tc>
        <w:tc>
          <w:tcPr>
            <w:tcW w:w="720" w:type="dxa"/>
          </w:tcPr>
          <w:p w14:paraId="5031D2CF" w14:textId="77777777" w:rsidR="00445B8C" w:rsidRDefault="00445B8C">
            <w:pPr>
              <w:pStyle w:val="TableParagraph"/>
              <w:spacing w:before="35"/>
              <w:jc w:val="left"/>
              <w:rPr>
                <w:rFonts w:ascii="Cambria"/>
                <w:sz w:val="20"/>
              </w:rPr>
            </w:pPr>
          </w:p>
          <w:p w14:paraId="5031D2D0" w14:textId="77777777" w:rsidR="00445B8C" w:rsidRDefault="00921D2C">
            <w:pPr>
              <w:pStyle w:val="TableParagraph"/>
              <w:ind w:left="181"/>
              <w:jc w:val="left"/>
              <w:rPr>
                <w:sz w:val="20"/>
              </w:rPr>
            </w:pPr>
            <w:r>
              <w:rPr>
                <w:spacing w:val="-4"/>
                <w:sz w:val="20"/>
              </w:rPr>
              <w:t>3.35</w:t>
            </w:r>
          </w:p>
        </w:tc>
        <w:tc>
          <w:tcPr>
            <w:tcW w:w="1620" w:type="dxa"/>
          </w:tcPr>
          <w:p w14:paraId="5031D2D1" w14:textId="77777777" w:rsidR="00445B8C" w:rsidRDefault="00445B8C">
            <w:pPr>
              <w:pStyle w:val="TableParagraph"/>
              <w:jc w:val="left"/>
              <w:rPr>
                <w:rFonts w:ascii="Times New Roman"/>
                <w:sz w:val="20"/>
              </w:rPr>
            </w:pPr>
          </w:p>
        </w:tc>
        <w:tc>
          <w:tcPr>
            <w:tcW w:w="1171" w:type="dxa"/>
          </w:tcPr>
          <w:p w14:paraId="5031D2D2" w14:textId="77777777" w:rsidR="00445B8C" w:rsidRDefault="00445B8C">
            <w:pPr>
              <w:pStyle w:val="TableParagraph"/>
              <w:spacing w:before="35"/>
              <w:jc w:val="left"/>
              <w:rPr>
                <w:rFonts w:ascii="Cambria"/>
                <w:sz w:val="20"/>
              </w:rPr>
            </w:pPr>
          </w:p>
          <w:p w14:paraId="5031D2D3" w14:textId="77777777" w:rsidR="00445B8C" w:rsidRDefault="00921D2C">
            <w:pPr>
              <w:pStyle w:val="TableParagraph"/>
              <w:ind w:left="141" w:right="133"/>
              <w:rPr>
                <w:sz w:val="20"/>
              </w:rPr>
            </w:pPr>
            <w:r>
              <w:rPr>
                <w:spacing w:val="-2"/>
                <w:sz w:val="20"/>
              </w:rPr>
              <w:t>3.227</w:t>
            </w:r>
          </w:p>
        </w:tc>
        <w:tc>
          <w:tcPr>
            <w:tcW w:w="1920" w:type="dxa"/>
          </w:tcPr>
          <w:p w14:paraId="5031D2D4" w14:textId="77777777" w:rsidR="00445B8C" w:rsidRDefault="00445B8C">
            <w:pPr>
              <w:pStyle w:val="TableParagraph"/>
              <w:spacing w:before="35"/>
              <w:jc w:val="left"/>
              <w:rPr>
                <w:rFonts w:ascii="Cambria"/>
                <w:sz w:val="20"/>
              </w:rPr>
            </w:pPr>
          </w:p>
          <w:p w14:paraId="5031D2D5" w14:textId="77777777" w:rsidR="00445B8C" w:rsidRDefault="00921D2C">
            <w:pPr>
              <w:pStyle w:val="TableParagraph"/>
              <w:ind w:left="13" w:right="5"/>
              <w:rPr>
                <w:sz w:val="20"/>
              </w:rPr>
            </w:pPr>
            <w:r>
              <w:rPr>
                <w:spacing w:val="-4"/>
                <w:sz w:val="20"/>
              </w:rPr>
              <w:t>0.96</w:t>
            </w:r>
          </w:p>
        </w:tc>
        <w:tc>
          <w:tcPr>
            <w:tcW w:w="1649" w:type="dxa"/>
          </w:tcPr>
          <w:p w14:paraId="5031D2D6" w14:textId="77777777" w:rsidR="00445B8C" w:rsidRDefault="00445B8C">
            <w:pPr>
              <w:pStyle w:val="TableParagraph"/>
              <w:jc w:val="left"/>
              <w:rPr>
                <w:rFonts w:ascii="Times New Roman"/>
                <w:sz w:val="20"/>
              </w:rPr>
            </w:pPr>
          </w:p>
        </w:tc>
      </w:tr>
      <w:tr w:rsidR="00445B8C" w14:paraId="5031D2E3" w14:textId="77777777">
        <w:trPr>
          <w:trHeight w:val="779"/>
        </w:trPr>
        <w:tc>
          <w:tcPr>
            <w:tcW w:w="1577" w:type="dxa"/>
          </w:tcPr>
          <w:p w14:paraId="5031D2D8" w14:textId="77777777" w:rsidR="00445B8C" w:rsidRDefault="00921D2C">
            <w:pPr>
              <w:pStyle w:val="TableParagraph"/>
              <w:spacing w:before="145"/>
              <w:ind w:left="107"/>
              <w:jc w:val="left"/>
              <w:rPr>
                <w:sz w:val="20"/>
              </w:rPr>
            </w:pPr>
            <w:r>
              <w:rPr>
                <w:spacing w:val="-2"/>
                <w:sz w:val="20"/>
              </w:rPr>
              <w:t>Native Revegetation</w:t>
            </w:r>
          </w:p>
        </w:tc>
        <w:tc>
          <w:tcPr>
            <w:tcW w:w="934" w:type="dxa"/>
          </w:tcPr>
          <w:p w14:paraId="5031D2D9" w14:textId="77777777" w:rsidR="00445B8C" w:rsidRDefault="00445B8C">
            <w:pPr>
              <w:pStyle w:val="TableParagraph"/>
              <w:spacing w:before="33"/>
              <w:jc w:val="left"/>
              <w:rPr>
                <w:rFonts w:ascii="Cambria"/>
                <w:sz w:val="20"/>
              </w:rPr>
            </w:pPr>
          </w:p>
          <w:p w14:paraId="5031D2DA" w14:textId="77777777" w:rsidR="00445B8C" w:rsidRDefault="00921D2C">
            <w:pPr>
              <w:pStyle w:val="TableParagraph"/>
              <w:ind w:left="17"/>
              <w:rPr>
                <w:sz w:val="20"/>
              </w:rPr>
            </w:pPr>
            <w:r>
              <w:rPr>
                <w:spacing w:val="-2"/>
                <w:sz w:val="20"/>
              </w:rPr>
              <w:t>No-</w:t>
            </w:r>
            <w:r>
              <w:rPr>
                <w:spacing w:val="-5"/>
                <w:sz w:val="20"/>
              </w:rPr>
              <w:t>mow</w:t>
            </w:r>
          </w:p>
        </w:tc>
        <w:tc>
          <w:tcPr>
            <w:tcW w:w="720" w:type="dxa"/>
          </w:tcPr>
          <w:p w14:paraId="5031D2DB" w14:textId="77777777" w:rsidR="00445B8C" w:rsidRDefault="00445B8C">
            <w:pPr>
              <w:pStyle w:val="TableParagraph"/>
              <w:spacing w:before="33"/>
              <w:jc w:val="left"/>
              <w:rPr>
                <w:rFonts w:ascii="Cambria"/>
                <w:sz w:val="20"/>
              </w:rPr>
            </w:pPr>
          </w:p>
          <w:p w14:paraId="5031D2DC" w14:textId="77777777" w:rsidR="00445B8C" w:rsidRDefault="00921D2C">
            <w:pPr>
              <w:pStyle w:val="TableParagraph"/>
              <w:ind w:left="180"/>
              <w:jc w:val="left"/>
              <w:rPr>
                <w:sz w:val="20"/>
              </w:rPr>
            </w:pPr>
            <w:r>
              <w:rPr>
                <w:spacing w:val="-4"/>
                <w:sz w:val="20"/>
              </w:rPr>
              <w:t>1.67</w:t>
            </w:r>
          </w:p>
        </w:tc>
        <w:tc>
          <w:tcPr>
            <w:tcW w:w="1620" w:type="dxa"/>
          </w:tcPr>
          <w:p w14:paraId="5031D2DD" w14:textId="77777777" w:rsidR="00445B8C" w:rsidRDefault="00445B8C">
            <w:pPr>
              <w:pStyle w:val="TableParagraph"/>
              <w:jc w:val="left"/>
              <w:rPr>
                <w:rFonts w:ascii="Times New Roman"/>
                <w:sz w:val="20"/>
              </w:rPr>
            </w:pPr>
          </w:p>
        </w:tc>
        <w:tc>
          <w:tcPr>
            <w:tcW w:w="1171" w:type="dxa"/>
          </w:tcPr>
          <w:p w14:paraId="5031D2DE" w14:textId="77777777" w:rsidR="00445B8C" w:rsidRDefault="00445B8C">
            <w:pPr>
              <w:pStyle w:val="TableParagraph"/>
              <w:spacing w:before="33"/>
              <w:jc w:val="left"/>
              <w:rPr>
                <w:rFonts w:ascii="Cambria"/>
                <w:sz w:val="20"/>
              </w:rPr>
            </w:pPr>
          </w:p>
          <w:p w14:paraId="5031D2DF" w14:textId="77777777" w:rsidR="00445B8C" w:rsidRDefault="00921D2C">
            <w:pPr>
              <w:pStyle w:val="TableParagraph"/>
              <w:ind w:left="141" w:right="133"/>
              <w:rPr>
                <w:sz w:val="20"/>
              </w:rPr>
            </w:pPr>
            <w:r>
              <w:rPr>
                <w:spacing w:val="-2"/>
                <w:sz w:val="20"/>
              </w:rPr>
              <w:t>0.387</w:t>
            </w:r>
          </w:p>
        </w:tc>
        <w:tc>
          <w:tcPr>
            <w:tcW w:w="1920" w:type="dxa"/>
          </w:tcPr>
          <w:p w14:paraId="5031D2E0" w14:textId="77777777" w:rsidR="00445B8C" w:rsidRDefault="00445B8C">
            <w:pPr>
              <w:pStyle w:val="TableParagraph"/>
              <w:spacing w:before="33"/>
              <w:jc w:val="left"/>
              <w:rPr>
                <w:rFonts w:ascii="Cambria"/>
                <w:sz w:val="20"/>
              </w:rPr>
            </w:pPr>
          </w:p>
          <w:p w14:paraId="5031D2E1" w14:textId="77777777" w:rsidR="00445B8C" w:rsidRDefault="00921D2C">
            <w:pPr>
              <w:pStyle w:val="TableParagraph"/>
              <w:ind w:left="13" w:right="7"/>
              <w:rPr>
                <w:sz w:val="20"/>
              </w:rPr>
            </w:pPr>
            <w:r>
              <w:rPr>
                <w:spacing w:val="-4"/>
                <w:sz w:val="20"/>
              </w:rPr>
              <w:t>0.23</w:t>
            </w:r>
          </w:p>
        </w:tc>
        <w:tc>
          <w:tcPr>
            <w:tcW w:w="1649" w:type="dxa"/>
          </w:tcPr>
          <w:p w14:paraId="5031D2E2" w14:textId="77777777" w:rsidR="00445B8C" w:rsidRDefault="00445B8C">
            <w:pPr>
              <w:pStyle w:val="TableParagraph"/>
              <w:jc w:val="left"/>
              <w:rPr>
                <w:rFonts w:ascii="Times New Roman"/>
                <w:sz w:val="20"/>
              </w:rPr>
            </w:pPr>
          </w:p>
        </w:tc>
      </w:tr>
      <w:tr w:rsidR="00445B8C" w14:paraId="5031D2EB" w14:textId="77777777">
        <w:trPr>
          <w:trHeight w:val="524"/>
        </w:trPr>
        <w:tc>
          <w:tcPr>
            <w:tcW w:w="1577" w:type="dxa"/>
          </w:tcPr>
          <w:p w14:paraId="5031D2E4" w14:textId="77777777" w:rsidR="00445B8C" w:rsidRDefault="00921D2C">
            <w:pPr>
              <w:pStyle w:val="TableParagraph"/>
              <w:spacing w:before="140"/>
              <w:ind w:left="107"/>
              <w:jc w:val="left"/>
              <w:rPr>
                <w:sz w:val="20"/>
              </w:rPr>
            </w:pPr>
            <w:r>
              <w:rPr>
                <w:sz w:val="20"/>
              </w:rPr>
              <w:t>Project</w:t>
            </w:r>
            <w:r>
              <w:rPr>
                <w:spacing w:val="-7"/>
                <w:sz w:val="20"/>
              </w:rPr>
              <w:t xml:space="preserve"> </w:t>
            </w:r>
            <w:r>
              <w:rPr>
                <w:spacing w:val="-2"/>
                <w:sz w:val="20"/>
              </w:rPr>
              <w:t>Total</w:t>
            </w:r>
          </w:p>
        </w:tc>
        <w:tc>
          <w:tcPr>
            <w:tcW w:w="934" w:type="dxa"/>
          </w:tcPr>
          <w:p w14:paraId="5031D2E5" w14:textId="77777777" w:rsidR="00445B8C" w:rsidRDefault="00445B8C">
            <w:pPr>
              <w:pStyle w:val="TableParagraph"/>
              <w:jc w:val="left"/>
              <w:rPr>
                <w:rFonts w:ascii="Times New Roman"/>
                <w:sz w:val="20"/>
              </w:rPr>
            </w:pPr>
          </w:p>
        </w:tc>
        <w:tc>
          <w:tcPr>
            <w:tcW w:w="720" w:type="dxa"/>
          </w:tcPr>
          <w:p w14:paraId="5031D2E6" w14:textId="77777777" w:rsidR="00445B8C" w:rsidRDefault="00921D2C">
            <w:pPr>
              <w:pStyle w:val="TableParagraph"/>
              <w:spacing w:before="140"/>
              <w:ind w:left="130"/>
              <w:jc w:val="left"/>
              <w:rPr>
                <w:sz w:val="20"/>
              </w:rPr>
            </w:pPr>
            <w:r>
              <w:rPr>
                <w:spacing w:val="-2"/>
                <w:sz w:val="20"/>
              </w:rPr>
              <w:t>7.84*</w:t>
            </w:r>
          </w:p>
        </w:tc>
        <w:tc>
          <w:tcPr>
            <w:tcW w:w="1620" w:type="dxa"/>
          </w:tcPr>
          <w:p w14:paraId="5031D2E7" w14:textId="77777777" w:rsidR="00445B8C" w:rsidRDefault="00921D2C">
            <w:pPr>
              <w:pStyle w:val="TableParagraph"/>
              <w:spacing w:before="140"/>
              <w:ind w:left="15" w:right="3"/>
              <w:rPr>
                <w:sz w:val="20"/>
              </w:rPr>
            </w:pPr>
            <w:r>
              <w:rPr>
                <w:spacing w:val="-2"/>
                <w:sz w:val="20"/>
              </w:rPr>
              <w:t>$83,632.20**</w:t>
            </w:r>
          </w:p>
        </w:tc>
        <w:tc>
          <w:tcPr>
            <w:tcW w:w="1171" w:type="dxa"/>
          </w:tcPr>
          <w:p w14:paraId="5031D2E8" w14:textId="77777777" w:rsidR="00445B8C" w:rsidRDefault="00921D2C">
            <w:pPr>
              <w:pStyle w:val="TableParagraph"/>
              <w:spacing w:before="140"/>
              <w:ind w:left="4"/>
              <w:rPr>
                <w:sz w:val="20"/>
              </w:rPr>
            </w:pPr>
            <w:r>
              <w:rPr>
                <w:spacing w:val="-2"/>
                <w:sz w:val="20"/>
              </w:rPr>
              <w:t>3.687</w:t>
            </w:r>
          </w:p>
        </w:tc>
        <w:tc>
          <w:tcPr>
            <w:tcW w:w="1920" w:type="dxa"/>
          </w:tcPr>
          <w:p w14:paraId="5031D2E9" w14:textId="77777777" w:rsidR="00445B8C" w:rsidRDefault="00921D2C">
            <w:pPr>
              <w:pStyle w:val="TableParagraph"/>
              <w:spacing w:before="128"/>
              <w:ind w:left="13" w:right="1"/>
            </w:pPr>
            <w:r>
              <w:rPr>
                <w:spacing w:val="-2"/>
              </w:rPr>
              <w:t>0.470281</w:t>
            </w:r>
          </w:p>
        </w:tc>
        <w:tc>
          <w:tcPr>
            <w:tcW w:w="1649" w:type="dxa"/>
          </w:tcPr>
          <w:p w14:paraId="5031D2EA" w14:textId="77777777" w:rsidR="00445B8C" w:rsidRDefault="00921D2C">
            <w:pPr>
              <w:pStyle w:val="TableParagraph"/>
              <w:spacing w:before="140"/>
              <w:ind w:left="366"/>
              <w:jc w:val="left"/>
              <w:rPr>
                <w:sz w:val="20"/>
              </w:rPr>
            </w:pPr>
            <w:r>
              <w:rPr>
                <w:spacing w:val="-2"/>
                <w:sz w:val="20"/>
              </w:rPr>
              <w:t>$22,682.99</w:t>
            </w:r>
          </w:p>
        </w:tc>
      </w:tr>
    </w:tbl>
    <w:p w14:paraId="5031D2EC" w14:textId="77777777" w:rsidR="00445B8C" w:rsidRDefault="00921D2C">
      <w:pPr>
        <w:spacing w:before="3"/>
        <w:ind w:left="360" w:right="466"/>
        <w:rPr>
          <w:sz w:val="20"/>
        </w:rPr>
      </w:pPr>
      <w:r>
        <w:rPr>
          <w:sz w:val="20"/>
        </w:rPr>
        <w:t>*</w:t>
      </w:r>
      <w:r>
        <w:rPr>
          <w:spacing w:val="-4"/>
          <w:sz w:val="20"/>
        </w:rPr>
        <w:t xml:space="preserve"> </w:t>
      </w:r>
      <w:r>
        <w:rPr>
          <w:sz w:val="20"/>
        </w:rPr>
        <w:t>7.84</w:t>
      </w:r>
      <w:r>
        <w:rPr>
          <w:spacing w:val="-3"/>
          <w:sz w:val="20"/>
        </w:rPr>
        <w:t xml:space="preserve"> </w:t>
      </w:r>
      <w:r>
        <w:rPr>
          <w:sz w:val="20"/>
        </w:rPr>
        <w:t>acres</w:t>
      </w:r>
      <w:r>
        <w:rPr>
          <w:spacing w:val="-1"/>
          <w:sz w:val="20"/>
        </w:rPr>
        <w:t xml:space="preserve"> </w:t>
      </w:r>
      <w:r>
        <w:rPr>
          <w:sz w:val="20"/>
        </w:rPr>
        <w:t>is</w:t>
      </w:r>
      <w:r>
        <w:rPr>
          <w:spacing w:val="-1"/>
          <w:sz w:val="20"/>
        </w:rPr>
        <w:t xml:space="preserve"> </w:t>
      </w:r>
      <w:r>
        <w:rPr>
          <w:sz w:val="20"/>
        </w:rPr>
        <w:t>the</w:t>
      </w:r>
      <w:r>
        <w:rPr>
          <w:spacing w:val="-4"/>
          <w:sz w:val="20"/>
        </w:rPr>
        <w:t xml:space="preserve"> </w:t>
      </w:r>
      <w:r>
        <w:rPr>
          <w:sz w:val="20"/>
        </w:rPr>
        <w:t>entire</w:t>
      </w:r>
      <w:r>
        <w:rPr>
          <w:spacing w:val="-4"/>
          <w:sz w:val="20"/>
        </w:rPr>
        <w:t xml:space="preserve"> </w:t>
      </w:r>
      <w:r>
        <w:rPr>
          <w:sz w:val="20"/>
        </w:rPr>
        <w:t>project</w:t>
      </w:r>
      <w:r>
        <w:rPr>
          <w:spacing w:val="-4"/>
          <w:sz w:val="20"/>
        </w:rPr>
        <w:t xml:space="preserve"> </w:t>
      </w:r>
      <w:r>
        <w:rPr>
          <w:sz w:val="20"/>
        </w:rPr>
        <w:t>area</w:t>
      </w:r>
      <w:r>
        <w:rPr>
          <w:spacing w:val="-3"/>
          <w:sz w:val="20"/>
        </w:rPr>
        <w:t xml:space="preserve"> </w:t>
      </w:r>
      <w:r>
        <w:rPr>
          <w:sz w:val="20"/>
        </w:rPr>
        <w:t>including</w:t>
      </w:r>
      <w:r>
        <w:rPr>
          <w:spacing w:val="-3"/>
          <w:sz w:val="20"/>
        </w:rPr>
        <w:t xml:space="preserve"> </w:t>
      </w:r>
      <w:r>
        <w:rPr>
          <w:sz w:val="20"/>
        </w:rPr>
        <w:t>areas</w:t>
      </w:r>
      <w:r>
        <w:rPr>
          <w:spacing w:val="-3"/>
          <w:sz w:val="20"/>
        </w:rPr>
        <w:t xml:space="preserve"> </w:t>
      </w:r>
      <w:r>
        <w:rPr>
          <w:sz w:val="20"/>
        </w:rPr>
        <w:t>that</w:t>
      </w:r>
      <w:r>
        <w:rPr>
          <w:spacing w:val="-3"/>
          <w:sz w:val="20"/>
        </w:rPr>
        <w:t xml:space="preserve"> </w:t>
      </w:r>
      <w:r>
        <w:rPr>
          <w:sz w:val="20"/>
        </w:rPr>
        <w:t>do</w:t>
      </w:r>
      <w:r>
        <w:rPr>
          <w:spacing w:val="-3"/>
          <w:sz w:val="20"/>
        </w:rPr>
        <w:t xml:space="preserve"> </w:t>
      </w:r>
      <w:r>
        <w:rPr>
          <w:sz w:val="20"/>
        </w:rPr>
        <w:t>not</w:t>
      </w:r>
      <w:r>
        <w:rPr>
          <w:spacing w:val="-3"/>
          <w:sz w:val="20"/>
        </w:rPr>
        <w:t xml:space="preserve"> </w:t>
      </w:r>
      <w:r>
        <w:rPr>
          <w:sz w:val="20"/>
        </w:rPr>
        <w:t>fit</w:t>
      </w:r>
      <w:r>
        <w:rPr>
          <w:spacing w:val="-3"/>
          <w:sz w:val="20"/>
        </w:rPr>
        <w:t xml:space="preserve"> </w:t>
      </w:r>
      <w:r>
        <w:rPr>
          <w:sz w:val="20"/>
        </w:rPr>
        <w:t>into one</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z w:val="20"/>
        </w:rPr>
        <w:t>above</w:t>
      </w:r>
      <w:r>
        <w:rPr>
          <w:spacing w:val="-4"/>
          <w:sz w:val="20"/>
        </w:rPr>
        <w:t xml:space="preserve"> </w:t>
      </w:r>
      <w:r>
        <w:rPr>
          <w:sz w:val="20"/>
        </w:rPr>
        <w:t>project</w:t>
      </w:r>
      <w:r>
        <w:rPr>
          <w:spacing w:val="-4"/>
          <w:sz w:val="20"/>
        </w:rPr>
        <w:t xml:space="preserve"> </w:t>
      </w:r>
      <w:r>
        <w:rPr>
          <w:sz w:val="20"/>
        </w:rPr>
        <w:t>types</w:t>
      </w:r>
      <w:r>
        <w:rPr>
          <w:spacing w:val="-1"/>
          <w:sz w:val="20"/>
        </w:rPr>
        <w:t xml:space="preserve"> </w:t>
      </w:r>
      <w:r>
        <w:rPr>
          <w:sz w:val="20"/>
        </w:rPr>
        <w:t>but</w:t>
      </w:r>
      <w:r>
        <w:rPr>
          <w:spacing w:val="-4"/>
          <w:sz w:val="20"/>
        </w:rPr>
        <w:t xml:space="preserve"> </w:t>
      </w:r>
      <w:r>
        <w:rPr>
          <w:sz w:val="20"/>
        </w:rPr>
        <w:t>are part of the entire treatment.</w:t>
      </w:r>
    </w:p>
    <w:p w14:paraId="5031D2EE" w14:textId="7953FA0B" w:rsidR="00445B8C" w:rsidRDefault="00921D2C" w:rsidP="000F19BE">
      <w:pPr>
        <w:spacing w:before="1"/>
        <w:ind w:left="360" w:right="381"/>
        <w:rPr>
          <w:sz w:val="20"/>
        </w:rPr>
        <w:sectPr w:rsidR="00445B8C">
          <w:pgSz w:w="12240" w:h="15840"/>
          <w:pgMar w:top="1880" w:right="1080" w:bottom="280" w:left="1080" w:header="725" w:footer="0" w:gutter="0"/>
          <w:cols w:space="720"/>
        </w:sectPr>
      </w:pPr>
      <w:r>
        <w:rPr>
          <w:sz w:val="20"/>
        </w:rPr>
        <w:t>**</w:t>
      </w:r>
      <w:r>
        <w:rPr>
          <w:spacing w:val="-4"/>
          <w:sz w:val="20"/>
        </w:rPr>
        <w:t xml:space="preserve"> </w:t>
      </w:r>
      <w:r>
        <w:rPr>
          <w:sz w:val="20"/>
        </w:rPr>
        <w:t>This</w:t>
      </w:r>
      <w:r>
        <w:rPr>
          <w:spacing w:val="-2"/>
          <w:sz w:val="20"/>
        </w:rPr>
        <w:t xml:space="preserve"> </w:t>
      </w:r>
      <w:r>
        <w:rPr>
          <w:sz w:val="20"/>
        </w:rPr>
        <w:t>cost</w:t>
      </w:r>
      <w:r>
        <w:rPr>
          <w:spacing w:val="-4"/>
          <w:sz w:val="20"/>
        </w:rPr>
        <w:t xml:space="preserve"> </w:t>
      </w:r>
      <w:r>
        <w:rPr>
          <w:sz w:val="20"/>
        </w:rPr>
        <w:t>estimate</w:t>
      </w:r>
      <w:r>
        <w:rPr>
          <w:spacing w:val="-4"/>
          <w:sz w:val="20"/>
        </w:rPr>
        <w:t xml:space="preserve"> </w:t>
      </w:r>
      <w:r>
        <w:rPr>
          <w:sz w:val="20"/>
        </w:rPr>
        <w:t>includes</w:t>
      </w:r>
      <w:r>
        <w:rPr>
          <w:spacing w:val="-1"/>
          <w:sz w:val="20"/>
        </w:rPr>
        <w:t xml:space="preserve"> </w:t>
      </w:r>
      <w:r>
        <w:rPr>
          <w:sz w:val="20"/>
        </w:rPr>
        <w:t>NNIS</w:t>
      </w:r>
      <w:r>
        <w:rPr>
          <w:spacing w:val="-6"/>
          <w:sz w:val="20"/>
        </w:rPr>
        <w:t xml:space="preserve"> </w:t>
      </w:r>
      <w:r>
        <w:rPr>
          <w:sz w:val="20"/>
        </w:rPr>
        <w:t>treatments</w:t>
      </w:r>
      <w:r>
        <w:rPr>
          <w:spacing w:val="-2"/>
          <w:sz w:val="20"/>
        </w:rPr>
        <w:t xml:space="preserve"> </w:t>
      </w:r>
      <w:r>
        <w:rPr>
          <w:sz w:val="20"/>
        </w:rPr>
        <w:t>and</w:t>
      </w:r>
      <w:r>
        <w:rPr>
          <w:spacing w:val="-1"/>
          <w:sz w:val="20"/>
        </w:rPr>
        <w:t xml:space="preserve"> </w:t>
      </w:r>
      <w:r>
        <w:rPr>
          <w:sz w:val="20"/>
        </w:rPr>
        <w:t>the</w:t>
      </w:r>
      <w:r>
        <w:rPr>
          <w:spacing w:val="-4"/>
          <w:sz w:val="20"/>
        </w:rPr>
        <w:t xml:space="preserve"> </w:t>
      </w:r>
      <w:r>
        <w:rPr>
          <w:sz w:val="20"/>
        </w:rPr>
        <w:t>optional</w:t>
      </w:r>
      <w:r>
        <w:rPr>
          <w:spacing w:val="-4"/>
          <w:sz w:val="20"/>
        </w:rPr>
        <w:t xml:space="preserve"> </w:t>
      </w:r>
      <w:r>
        <w:rPr>
          <w:sz w:val="20"/>
        </w:rPr>
        <w:t>native</w:t>
      </w:r>
      <w:r>
        <w:rPr>
          <w:spacing w:val="-4"/>
          <w:sz w:val="20"/>
        </w:rPr>
        <w:t xml:space="preserve"> </w:t>
      </w:r>
      <w:r>
        <w:rPr>
          <w:sz w:val="20"/>
        </w:rPr>
        <w:t>plant</w:t>
      </w:r>
      <w:r>
        <w:rPr>
          <w:spacing w:val="-4"/>
          <w:sz w:val="20"/>
        </w:rPr>
        <w:t xml:space="preserve"> </w:t>
      </w:r>
      <w:r>
        <w:rPr>
          <w:sz w:val="20"/>
        </w:rPr>
        <w:t>garden</w:t>
      </w:r>
      <w:r>
        <w:rPr>
          <w:spacing w:val="-1"/>
          <w:sz w:val="20"/>
        </w:rPr>
        <w:t xml:space="preserve"> </w:t>
      </w:r>
      <w:r>
        <w:rPr>
          <w:sz w:val="20"/>
        </w:rPr>
        <w:t>design</w:t>
      </w:r>
      <w:r>
        <w:rPr>
          <w:spacing w:val="-4"/>
          <w:sz w:val="20"/>
        </w:rPr>
        <w:t xml:space="preserve"> </w:t>
      </w:r>
      <w:r>
        <w:rPr>
          <w:sz w:val="20"/>
        </w:rPr>
        <w:t>2.</w:t>
      </w:r>
      <w:r>
        <w:rPr>
          <w:spacing w:val="-3"/>
          <w:sz w:val="20"/>
        </w:rPr>
        <w:t xml:space="preserve"> </w:t>
      </w:r>
      <w:r>
        <w:rPr>
          <w:sz w:val="20"/>
        </w:rPr>
        <w:t>This</w:t>
      </w:r>
      <w:r>
        <w:rPr>
          <w:spacing w:val="-2"/>
          <w:sz w:val="20"/>
        </w:rPr>
        <w:t xml:space="preserve"> </w:t>
      </w:r>
      <w:r>
        <w:rPr>
          <w:sz w:val="20"/>
        </w:rPr>
        <w:t>cost</w:t>
      </w:r>
      <w:r>
        <w:rPr>
          <w:spacing w:val="-4"/>
          <w:sz w:val="20"/>
        </w:rPr>
        <w:t xml:space="preserve"> </w:t>
      </w:r>
      <w:r>
        <w:rPr>
          <w:sz w:val="20"/>
        </w:rPr>
        <w:t xml:space="preserve">estimate does not include yearly inspections, tree-tube removal, or unforeseen adaptive management like replacement </w:t>
      </w:r>
      <w:r>
        <w:rPr>
          <w:spacing w:val="-2"/>
          <w:sz w:val="20"/>
        </w:rPr>
        <w:t>plantings</w:t>
      </w:r>
      <w:r w:rsidR="000F19BE">
        <w:rPr>
          <w:spacing w:val="-2"/>
          <w:sz w:val="20"/>
        </w:rPr>
        <w:t>.</w:t>
      </w:r>
    </w:p>
    <w:p w14:paraId="5031D6AB" w14:textId="418ECD4E" w:rsidR="00445B8C" w:rsidRDefault="00445B8C" w:rsidP="000F19BE">
      <w:pPr>
        <w:rPr>
          <w:rFonts w:ascii="Arial"/>
          <w:sz w:val="14"/>
        </w:rPr>
      </w:pPr>
    </w:p>
    <w:sectPr w:rsidR="00445B8C">
      <w:headerReference w:type="default" r:id="rId13"/>
      <w:type w:val="continuous"/>
      <w:pgSz w:w="24480" w:h="15840" w:orient="landscape"/>
      <w:pgMar w:top="1560" w:right="360" w:bottom="280" w:left="360" w:header="0" w:footer="0" w:gutter="0"/>
      <w:cols w:num="4" w:space="720" w:equalWidth="0">
        <w:col w:w="3204" w:space="40"/>
        <w:col w:w="11386" w:space="131"/>
        <w:col w:w="2082" w:space="40"/>
        <w:col w:w="687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1C7A2" w14:textId="77777777" w:rsidR="002A2C35" w:rsidRDefault="002A2C35">
      <w:r>
        <w:separator/>
      </w:r>
    </w:p>
  </w:endnote>
  <w:endnote w:type="continuationSeparator" w:id="0">
    <w:p w14:paraId="5E1BE83A" w14:textId="77777777" w:rsidR="002A2C35" w:rsidRDefault="002A2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Z@R764D.tmp">
    <w:altName w:val="Z@R764D.tmp"/>
    <w:charset w:val="00"/>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Z@R765F.tmp">
    <w:altName w:val="Z@R765F.tmp"/>
    <w:charset w:val="00"/>
    <w:family w:val="swiss"/>
    <w:pitch w:val="variable"/>
  </w:font>
  <w:font w:name="Bernard MT Condensed">
    <w:panose1 w:val="02050806060905020404"/>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C34A9" w14:textId="77777777" w:rsidR="002A2C35" w:rsidRDefault="002A2C35">
      <w:r>
        <w:separator/>
      </w:r>
    </w:p>
  </w:footnote>
  <w:footnote w:type="continuationSeparator" w:id="0">
    <w:p w14:paraId="45FB42EF" w14:textId="77777777" w:rsidR="002A2C35" w:rsidRDefault="002A2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D737" w14:textId="77777777" w:rsidR="00445B8C" w:rsidRDefault="00921D2C">
    <w:pPr>
      <w:pStyle w:val="BodyText"/>
      <w:spacing w:line="14" w:lineRule="auto"/>
      <w:rPr>
        <w:sz w:val="20"/>
      </w:rPr>
    </w:pPr>
    <w:r>
      <w:rPr>
        <w:noProof/>
        <w:sz w:val="20"/>
      </w:rPr>
      <w:drawing>
        <wp:anchor distT="0" distB="0" distL="0" distR="0" simplePos="0" relativeHeight="485624832" behindDoc="1" locked="0" layoutInCell="1" allowOverlap="1" wp14:anchorId="5031D73E" wp14:editId="5031D73F">
          <wp:simplePos x="0" y="0"/>
          <wp:positionH relativeFrom="page">
            <wp:posOffset>635508</wp:posOffset>
          </wp:positionH>
          <wp:positionV relativeFrom="page">
            <wp:posOffset>496823</wp:posOffset>
          </wp:positionV>
          <wp:extent cx="518160" cy="455675"/>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518160" cy="455675"/>
                  </a:xfrm>
                  <a:prstGeom prst="rect">
                    <a:avLst/>
                  </a:prstGeom>
                </pic:spPr>
              </pic:pic>
            </a:graphicData>
          </a:graphic>
        </wp:anchor>
      </w:drawing>
    </w:r>
    <w:r>
      <w:rPr>
        <w:noProof/>
        <w:sz w:val="20"/>
      </w:rPr>
      <mc:AlternateContent>
        <mc:Choice Requires="wps">
          <w:drawing>
            <wp:anchor distT="0" distB="0" distL="0" distR="0" simplePos="0" relativeHeight="485625344" behindDoc="1" locked="0" layoutInCell="1" allowOverlap="1" wp14:anchorId="5031D740" wp14:editId="5031D741">
              <wp:simplePos x="0" y="0"/>
              <wp:positionH relativeFrom="page">
                <wp:posOffset>505460</wp:posOffset>
              </wp:positionH>
              <wp:positionV relativeFrom="page">
                <wp:posOffset>447938</wp:posOffset>
              </wp:positionV>
              <wp:extent cx="6769100" cy="7626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9100" cy="762635"/>
                      </a:xfrm>
                      <a:prstGeom prst="rect">
                        <a:avLst/>
                      </a:prstGeom>
                    </wps:spPr>
                    <wps:txbx>
                      <w:txbxContent>
                        <w:p w14:paraId="5031D86F" w14:textId="77777777" w:rsidR="00445B8C" w:rsidRDefault="00921D2C">
                          <w:pPr>
                            <w:pStyle w:val="BodyText"/>
                            <w:spacing w:before="14"/>
                            <w:ind w:left="1388"/>
                          </w:pPr>
                          <w:r>
                            <w:rPr>
                              <w:rFonts w:ascii="Gill Sans MT"/>
                            </w:rPr>
                            <w:t>Re:</w:t>
                          </w:r>
                          <w:r>
                            <w:rPr>
                              <w:rFonts w:ascii="Gill Sans MT"/>
                              <w:spacing w:val="-4"/>
                            </w:rPr>
                            <w:t xml:space="preserve"> </w:t>
                          </w:r>
                          <w:r>
                            <w:rPr>
                              <w:rFonts w:ascii="Gill Sans MT"/>
                            </w:rPr>
                            <w:t>100%</w:t>
                          </w:r>
                          <w:r>
                            <w:rPr>
                              <w:rFonts w:ascii="Gill Sans MT"/>
                              <w:spacing w:val="-6"/>
                            </w:rPr>
                            <w:t xml:space="preserve"> </w:t>
                          </w:r>
                          <w:r>
                            <w:rPr>
                              <w:rFonts w:ascii="Gill Sans MT"/>
                            </w:rPr>
                            <w:t>Design</w:t>
                          </w:r>
                          <w:r>
                            <w:rPr>
                              <w:rFonts w:ascii="Gill Sans MT"/>
                              <w:spacing w:val="-17"/>
                            </w:rPr>
                            <w:t xml:space="preserve"> </w:t>
                          </w:r>
                          <w:r>
                            <w:t>for</w:t>
                          </w:r>
                          <w:r>
                            <w:rPr>
                              <w:spacing w:val="-6"/>
                            </w:rPr>
                            <w:t xml:space="preserve"> </w:t>
                          </w:r>
                          <w:r>
                            <w:t>the</w:t>
                          </w:r>
                          <w:r>
                            <w:rPr>
                              <w:spacing w:val="-6"/>
                            </w:rPr>
                            <w:t xml:space="preserve"> </w:t>
                          </w:r>
                          <w:r>
                            <w:t>South</w:t>
                          </w:r>
                          <w:r>
                            <w:rPr>
                              <w:spacing w:val="-1"/>
                            </w:rPr>
                            <w:t xml:space="preserve"> </w:t>
                          </w:r>
                          <w:r>
                            <w:t>Lake</w:t>
                          </w:r>
                          <w:r>
                            <w:rPr>
                              <w:spacing w:val="-5"/>
                            </w:rPr>
                            <w:t xml:space="preserve"> </w:t>
                          </w:r>
                          <w:r>
                            <w:t>CWSP</w:t>
                          </w:r>
                          <w:r>
                            <w:rPr>
                              <w:spacing w:val="-6"/>
                            </w:rPr>
                            <w:t xml:space="preserve"> </w:t>
                          </w:r>
                          <w:r>
                            <w:t>Mettawee</w:t>
                          </w:r>
                          <w:r>
                            <w:rPr>
                              <w:spacing w:val="-2"/>
                            </w:rPr>
                            <w:t xml:space="preserve"> </w:t>
                          </w:r>
                          <w:r>
                            <w:t>Community</w:t>
                          </w:r>
                          <w:r>
                            <w:rPr>
                              <w:spacing w:val="-3"/>
                            </w:rPr>
                            <w:t xml:space="preserve"> </w:t>
                          </w:r>
                          <w:r>
                            <w:t>School/Merck</w:t>
                          </w:r>
                          <w:r>
                            <w:rPr>
                              <w:spacing w:val="-6"/>
                            </w:rPr>
                            <w:t xml:space="preserve"> </w:t>
                          </w:r>
                          <w:r>
                            <w:t>Wetland Restoration project.</w:t>
                          </w:r>
                        </w:p>
                        <w:p w14:paraId="5031D870" w14:textId="77777777" w:rsidR="00445B8C" w:rsidRDefault="00921D2C">
                          <w:pPr>
                            <w:pStyle w:val="BodyText"/>
                            <w:spacing w:line="293" w:lineRule="exact"/>
                            <w:ind w:left="1388"/>
                          </w:pPr>
                          <w:r>
                            <w:t>Page</w:t>
                          </w:r>
                          <w:r>
                            <w:rPr>
                              <w:spacing w:val="-4"/>
                            </w:rPr>
                            <w:t xml:space="preserve"> </w:t>
                          </w:r>
                          <w:r>
                            <w:fldChar w:fldCharType="begin"/>
                          </w:r>
                          <w:r>
                            <w:instrText xml:space="preserve"> PAGE </w:instrText>
                          </w:r>
                          <w:r>
                            <w:fldChar w:fldCharType="separate"/>
                          </w:r>
                          <w:r>
                            <w:t>10</w:t>
                          </w:r>
                          <w:r>
                            <w:fldChar w:fldCharType="end"/>
                          </w:r>
                          <w:r>
                            <w:rPr>
                              <w:spacing w:val="-1"/>
                            </w:rPr>
                            <w:t xml:space="preserve"> </w:t>
                          </w:r>
                          <w:r>
                            <w:t>of</w:t>
                          </w:r>
                          <w:r>
                            <w:rPr>
                              <w:spacing w:val="-4"/>
                            </w:rPr>
                            <w:t xml:space="preserve"> </w:t>
                          </w:r>
                          <w:r>
                            <w:rPr>
                              <w:spacing w:val="-5"/>
                            </w:rPr>
                            <w:t>16</w:t>
                          </w:r>
                        </w:p>
                        <w:p w14:paraId="5031D871" w14:textId="77777777" w:rsidR="00445B8C" w:rsidRDefault="00921D2C">
                          <w:pPr>
                            <w:pStyle w:val="BodyText"/>
                            <w:tabs>
                              <w:tab w:val="left" w:pos="1387"/>
                              <w:tab w:val="left" w:pos="10639"/>
                            </w:tabs>
                            <w:ind w:left="20"/>
                          </w:pPr>
                          <w:r>
                            <w:rPr>
                              <w:rFonts w:ascii="Times New Roman"/>
                              <w:u w:val="single"/>
                            </w:rPr>
                            <w:tab/>
                          </w:r>
                          <w:r>
                            <w:rPr>
                              <w:u w:val="single"/>
                            </w:rPr>
                            <w:t>April</w:t>
                          </w:r>
                          <w:r>
                            <w:rPr>
                              <w:spacing w:val="-5"/>
                              <w:u w:val="single"/>
                            </w:rPr>
                            <w:t xml:space="preserve"> </w:t>
                          </w:r>
                          <w:r>
                            <w:rPr>
                              <w:u w:val="single"/>
                            </w:rPr>
                            <w:t>22,</w:t>
                          </w:r>
                          <w:r>
                            <w:rPr>
                              <w:spacing w:val="-4"/>
                              <w:u w:val="single"/>
                            </w:rPr>
                            <w:t xml:space="preserve"> 2026</w:t>
                          </w:r>
                          <w:r>
                            <w:rPr>
                              <w:u w:val="single"/>
                            </w:rPr>
                            <w:tab/>
                          </w:r>
                        </w:p>
                      </w:txbxContent>
                    </wps:txbx>
                    <wps:bodyPr wrap="square" lIns="0" tIns="0" rIns="0" bIns="0" rtlCol="0">
                      <a:noAutofit/>
                    </wps:bodyPr>
                  </wps:wsp>
                </a:graphicData>
              </a:graphic>
            </wp:anchor>
          </w:drawing>
        </mc:Choice>
        <mc:Fallback>
          <w:pict>
            <v:shapetype w14:anchorId="5031D740" id="_x0000_t202" coordsize="21600,21600" o:spt="202" path="m,l,21600r21600,l21600,xe">
              <v:stroke joinstyle="miter"/>
              <v:path gradientshapeok="t" o:connecttype="rect"/>
            </v:shapetype>
            <v:shape id="Textbox 7" o:spid="_x0000_s1026" type="#_x0000_t202" style="position:absolute;margin-left:39.8pt;margin-top:35.25pt;width:533pt;height:60.05pt;z-index:-1769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" filled="f" stroked="f">
              <v:textbox inset="0,0,0,0">
                <w:txbxContent>
                  <w:p w14:paraId="5031D86F" w14:textId="77777777" w:rsidR="00445B8C" w:rsidRDefault="00921D2C">
                    <w:pPr>
                      <w:pStyle w:val="BodyText"/>
                      <w:spacing w:before="14"/>
                      <w:ind w:left="1388"/>
                    </w:pPr>
                    <w:r>
                      <w:rPr>
                        <w:rFonts w:ascii="Gill Sans MT"/>
                      </w:rPr>
                      <w:t>Re:</w:t>
                    </w:r>
                    <w:r>
                      <w:rPr>
                        <w:rFonts w:ascii="Gill Sans MT"/>
                        <w:spacing w:val="-4"/>
                      </w:rPr>
                      <w:t xml:space="preserve"> </w:t>
                    </w:r>
                    <w:r>
                      <w:rPr>
                        <w:rFonts w:ascii="Gill Sans MT"/>
                      </w:rPr>
                      <w:t>100%</w:t>
                    </w:r>
                    <w:r>
                      <w:rPr>
                        <w:rFonts w:ascii="Gill Sans MT"/>
                        <w:spacing w:val="-6"/>
                      </w:rPr>
                      <w:t xml:space="preserve"> </w:t>
                    </w:r>
                    <w:r>
                      <w:rPr>
                        <w:rFonts w:ascii="Gill Sans MT"/>
                      </w:rPr>
                      <w:t>Design</w:t>
                    </w:r>
                    <w:r>
                      <w:rPr>
                        <w:rFonts w:ascii="Gill Sans MT"/>
                        <w:spacing w:val="-17"/>
                      </w:rPr>
                      <w:t xml:space="preserve"> </w:t>
                    </w:r>
                    <w:r>
                      <w:t>for</w:t>
                    </w:r>
                    <w:r>
                      <w:rPr>
                        <w:spacing w:val="-6"/>
                      </w:rPr>
                      <w:t xml:space="preserve"> </w:t>
                    </w:r>
                    <w:r>
                      <w:t>the</w:t>
                    </w:r>
                    <w:r>
                      <w:rPr>
                        <w:spacing w:val="-6"/>
                      </w:rPr>
                      <w:t xml:space="preserve"> </w:t>
                    </w:r>
                    <w:r>
                      <w:t>South</w:t>
                    </w:r>
                    <w:r>
                      <w:rPr>
                        <w:spacing w:val="-1"/>
                      </w:rPr>
                      <w:t xml:space="preserve"> </w:t>
                    </w:r>
                    <w:r>
                      <w:t>Lake</w:t>
                    </w:r>
                    <w:r>
                      <w:rPr>
                        <w:spacing w:val="-5"/>
                      </w:rPr>
                      <w:t xml:space="preserve"> </w:t>
                    </w:r>
                    <w:r>
                      <w:t>CWSP</w:t>
                    </w:r>
                    <w:r>
                      <w:rPr>
                        <w:spacing w:val="-6"/>
                      </w:rPr>
                      <w:t xml:space="preserve"> </w:t>
                    </w:r>
                    <w:r>
                      <w:t>Mettawee</w:t>
                    </w:r>
                    <w:r>
                      <w:rPr>
                        <w:spacing w:val="-2"/>
                      </w:rPr>
                      <w:t xml:space="preserve"> </w:t>
                    </w:r>
                    <w:r>
                      <w:t>Community</w:t>
                    </w:r>
                    <w:r>
                      <w:rPr>
                        <w:spacing w:val="-3"/>
                      </w:rPr>
                      <w:t xml:space="preserve"> </w:t>
                    </w:r>
                    <w:r>
                      <w:t>School/Merck</w:t>
                    </w:r>
                    <w:r>
                      <w:rPr>
                        <w:spacing w:val="-6"/>
                      </w:rPr>
                      <w:t xml:space="preserve"> </w:t>
                    </w:r>
                    <w:r>
                      <w:t>Wetland Restoration project.</w:t>
                    </w:r>
                  </w:p>
                  <w:p w14:paraId="5031D870" w14:textId="77777777" w:rsidR="00445B8C" w:rsidRDefault="00921D2C">
                    <w:pPr>
                      <w:pStyle w:val="BodyText"/>
                      <w:spacing w:line="293" w:lineRule="exact"/>
                      <w:ind w:left="1388"/>
                    </w:pPr>
                    <w:r>
                      <w:t>Page</w:t>
                    </w:r>
                    <w:r>
                      <w:rPr>
                        <w:spacing w:val="-4"/>
                      </w:rPr>
                      <w:t xml:space="preserve"> </w:t>
                    </w:r>
                    <w:r>
                      <w:fldChar w:fldCharType="begin"/>
                    </w:r>
                    <w:r>
                      <w:instrText xml:space="preserve"> PAGE </w:instrText>
                    </w:r>
                    <w:r>
                      <w:fldChar w:fldCharType="separate"/>
                    </w:r>
                    <w:r>
                      <w:t>10</w:t>
                    </w:r>
                    <w:r>
                      <w:fldChar w:fldCharType="end"/>
                    </w:r>
                    <w:r>
                      <w:rPr>
                        <w:spacing w:val="-1"/>
                      </w:rPr>
                      <w:t xml:space="preserve"> </w:t>
                    </w:r>
                    <w:r>
                      <w:t>of</w:t>
                    </w:r>
                    <w:r>
                      <w:rPr>
                        <w:spacing w:val="-4"/>
                      </w:rPr>
                      <w:t xml:space="preserve"> </w:t>
                    </w:r>
                    <w:r>
                      <w:rPr>
                        <w:spacing w:val="-5"/>
                      </w:rPr>
                      <w:t>16</w:t>
                    </w:r>
                  </w:p>
                  <w:p w14:paraId="5031D871" w14:textId="77777777" w:rsidR="00445B8C" w:rsidRDefault="00921D2C">
                    <w:pPr>
                      <w:pStyle w:val="BodyText"/>
                      <w:tabs>
                        <w:tab w:val="left" w:pos="1387"/>
                        <w:tab w:val="left" w:pos="10639"/>
                      </w:tabs>
                      <w:ind w:left="20"/>
                    </w:pPr>
                    <w:r>
                      <w:rPr>
                        <w:rFonts w:ascii="Times New Roman"/>
                        <w:u w:val="single"/>
                      </w:rPr>
                      <w:tab/>
                    </w:r>
                    <w:r>
                      <w:rPr>
                        <w:u w:val="single"/>
                      </w:rPr>
                      <w:t>April</w:t>
                    </w:r>
                    <w:r>
                      <w:rPr>
                        <w:spacing w:val="-5"/>
                        <w:u w:val="single"/>
                      </w:rPr>
                      <w:t xml:space="preserve"> </w:t>
                    </w:r>
                    <w:r>
                      <w:rPr>
                        <w:u w:val="single"/>
                      </w:rPr>
                      <w:t>22,</w:t>
                    </w:r>
                    <w:r>
                      <w:rPr>
                        <w:spacing w:val="-4"/>
                        <w:u w:val="single"/>
                      </w:rPr>
                      <w:t xml:space="preserve"> 2026</w:t>
                    </w:r>
                    <w:r>
                      <w:rPr>
                        <w:u w:val="single"/>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D73D" w14:textId="77777777" w:rsidR="00445B8C" w:rsidRDefault="00445B8C">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68ED"/>
    <w:multiLevelType w:val="hybridMultilevel"/>
    <w:tmpl w:val="1C4E3572"/>
    <w:lvl w:ilvl="0" w:tplc="D7742F4A">
      <w:numFmt w:val="bullet"/>
      <w:lvlText w:val=""/>
      <w:lvlJc w:val="left"/>
      <w:pPr>
        <w:ind w:left="1440" w:hanging="360"/>
      </w:pPr>
      <w:rPr>
        <w:rFonts w:ascii="Symbol" w:eastAsia="Symbol" w:hAnsi="Symbol" w:cs="Symbol" w:hint="default"/>
        <w:b w:val="0"/>
        <w:bCs w:val="0"/>
        <w:i w:val="0"/>
        <w:iCs w:val="0"/>
        <w:spacing w:val="0"/>
        <w:w w:val="100"/>
        <w:sz w:val="22"/>
        <w:szCs w:val="22"/>
        <w:lang w:val="en-US" w:eastAsia="en-US" w:bidi="ar-SA"/>
      </w:rPr>
    </w:lvl>
    <w:lvl w:ilvl="1" w:tplc="B2782AA8">
      <w:numFmt w:val="bullet"/>
      <w:lvlText w:val="•"/>
      <w:lvlJc w:val="left"/>
      <w:pPr>
        <w:ind w:left="2304" w:hanging="360"/>
      </w:pPr>
      <w:rPr>
        <w:rFonts w:hint="default"/>
        <w:lang w:val="en-US" w:eastAsia="en-US" w:bidi="ar-SA"/>
      </w:rPr>
    </w:lvl>
    <w:lvl w:ilvl="2" w:tplc="BA74A6CA">
      <w:numFmt w:val="bullet"/>
      <w:lvlText w:val="•"/>
      <w:lvlJc w:val="left"/>
      <w:pPr>
        <w:ind w:left="3168" w:hanging="360"/>
      </w:pPr>
      <w:rPr>
        <w:rFonts w:hint="default"/>
        <w:lang w:val="en-US" w:eastAsia="en-US" w:bidi="ar-SA"/>
      </w:rPr>
    </w:lvl>
    <w:lvl w:ilvl="3" w:tplc="0862E14E">
      <w:numFmt w:val="bullet"/>
      <w:lvlText w:val="•"/>
      <w:lvlJc w:val="left"/>
      <w:pPr>
        <w:ind w:left="4032" w:hanging="360"/>
      </w:pPr>
      <w:rPr>
        <w:rFonts w:hint="default"/>
        <w:lang w:val="en-US" w:eastAsia="en-US" w:bidi="ar-SA"/>
      </w:rPr>
    </w:lvl>
    <w:lvl w:ilvl="4" w:tplc="FE3AAD88">
      <w:numFmt w:val="bullet"/>
      <w:lvlText w:val="•"/>
      <w:lvlJc w:val="left"/>
      <w:pPr>
        <w:ind w:left="4896" w:hanging="360"/>
      </w:pPr>
      <w:rPr>
        <w:rFonts w:hint="default"/>
        <w:lang w:val="en-US" w:eastAsia="en-US" w:bidi="ar-SA"/>
      </w:rPr>
    </w:lvl>
    <w:lvl w:ilvl="5" w:tplc="A4FABA1C">
      <w:numFmt w:val="bullet"/>
      <w:lvlText w:val="•"/>
      <w:lvlJc w:val="left"/>
      <w:pPr>
        <w:ind w:left="5760" w:hanging="360"/>
      </w:pPr>
      <w:rPr>
        <w:rFonts w:hint="default"/>
        <w:lang w:val="en-US" w:eastAsia="en-US" w:bidi="ar-SA"/>
      </w:rPr>
    </w:lvl>
    <w:lvl w:ilvl="6" w:tplc="3BA47C08">
      <w:numFmt w:val="bullet"/>
      <w:lvlText w:val="•"/>
      <w:lvlJc w:val="left"/>
      <w:pPr>
        <w:ind w:left="6624" w:hanging="360"/>
      </w:pPr>
      <w:rPr>
        <w:rFonts w:hint="default"/>
        <w:lang w:val="en-US" w:eastAsia="en-US" w:bidi="ar-SA"/>
      </w:rPr>
    </w:lvl>
    <w:lvl w:ilvl="7" w:tplc="D0ACCF56">
      <w:numFmt w:val="bullet"/>
      <w:lvlText w:val="•"/>
      <w:lvlJc w:val="left"/>
      <w:pPr>
        <w:ind w:left="7488" w:hanging="360"/>
      </w:pPr>
      <w:rPr>
        <w:rFonts w:hint="default"/>
        <w:lang w:val="en-US" w:eastAsia="en-US" w:bidi="ar-SA"/>
      </w:rPr>
    </w:lvl>
    <w:lvl w:ilvl="8" w:tplc="ACDC1666">
      <w:numFmt w:val="bullet"/>
      <w:lvlText w:val="•"/>
      <w:lvlJc w:val="left"/>
      <w:pPr>
        <w:ind w:left="8352" w:hanging="360"/>
      </w:pPr>
      <w:rPr>
        <w:rFonts w:hint="default"/>
        <w:lang w:val="en-US" w:eastAsia="en-US" w:bidi="ar-SA"/>
      </w:rPr>
    </w:lvl>
  </w:abstractNum>
  <w:abstractNum w:abstractNumId="1" w15:restartNumberingAfterBreak="0">
    <w:nsid w:val="06FA5A4C"/>
    <w:multiLevelType w:val="hybridMultilevel"/>
    <w:tmpl w:val="BF14DD0C"/>
    <w:lvl w:ilvl="0" w:tplc="D37A64F6">
      <w:numFmt w:val="bullet"/>
      <w:lvlText w:val=""/>
      <w:lvlJc w:val="left"/>
      <w:pPr>
        <w:ind w:left="1080" w:hanging="360"/>
      </w:pPr>
      <w:rPr>
        <w:rFonts w:ascii="Symbol" w:eastAsia="Symbol" w:hAnsi="Symbol" w:cs="Symbol" w:hint="default"/>
        <w:b w:val="0"/>
        <w:bCs w:val="0"/>
        <w:i w:val="0"/>
        <w:iCs w:val="0"/>
        <w:spacing w:val="0"/>
        <w:w w:val="99"/>
        <w:sz w:val="24"/>
        <w:szCs w:val="24"/>
        <w:lang w:val="en-US" w:eastAsia="en-US" w:bidi="ar-SA"/>
      </w:rPr>
    </w:lvl>
    <w:lvl w:ilvl="1" w:tplc="9F8400E4">
      <w:numFmt w:val="bullet"/>
      <w:lvlText w:val="•"/>
      <w:lvlJc w:val="left"/>
      <w:pPr>
        <w:ind w:left="1980" w:hanging="360"/>
      </w:pPr>
      <w:rPr>
        <w:rFonts w:hint="default"/>
        <w:lang w:val="en-US" w:eastAsia="en-US" w:bidi="ar-SA"/>
      </w:rPr>
    </w:lvl>
    <w:lvl w:ilvl="2" w:tplc="882805F0">
      <w:numFmt w:val="bullet"/>
      <w:lvlText w:val="•"/>
      <w:lvlJc w:val="left"/>
      <w:pPr>
        <w:ind w:left="2880" w:hanging="360"/>
      </w:pPr>
      <w:rPr>
        <w:rFonts w:hint="default"/>
        <w:lang w:val="en-US" w:eastAsia="en-US" w:bidi="ar-SA"/>
      </w:rPr>
    </w:lvl>
    <w:lvl w:ilvl="3" w:tplc="1CB49786">
      <w:numFmt w:val="bullet"/>
      <w:lvlText w:val="•"/>
      <w:lvlJc w:val="left"/>
      <w:pPr>
        <w:ind w:left="3780" w:hanging="360"/>
      </w:pPr>
      <w:rPr>
        <w:rFonts w:hint="default"/>
        <w:lang w:val="en-US" w:eastAsia="en-US" w:bidi="ar-SA"/>
      </w:rPr>
    </w:lvl>
    <w:lvl w:ilvl="4" w:tplc="6FA0D908">
      <w:numFmt w:val="bullet"/>
      <w:lvlText w:val="•"/>
      <w:lvlJc w:val="left"/>
      <w:pPr>
        <w:ind w:left="4680" w:hanging="360"/>
      </w:pPr>
      <w:rPr>
        <w:rFonts w:hint="default"/>
        <w:lang w:val="en-US" w:eastAsia="en-US" w:bidi="ar-SA"/>
      </w:rPr>
    </w:lvl>
    <w:lvl w:ilvl="5" w:tplc="86E0B7FE">
      <w:numFmt w:val="bullet"/>
      <w:lvlText w:val="•"/>
      <w:lvlJc w:val="left"/>
      <w:pPr>
        <w:ind w:left="5580" w:hanging="360"/>
      </w:pPr>
      <w:rPr>
        <w:rFonts w:hint="default"/>
        <w:lang w:val="en-US" w:eastAsia="en-US" w:bidi="ar-SA"/>
      </w:rPr>
    </w:lvl>
    <w:lvl w:ilvl="6" w:tplc="052CE900">
      <w:numFmt w:val="bullet"/>
      <w:lvlText w:val="•"/>
      <w:lvlJc w:val="left"/>
      <w:pPr>
        <w:ind w:left="6480" w:hanging="360"/>
      </w:pPr>
      <w:rPr>
        <w:rFonts w:hint="default"/>
        <w:lang w:val="en-US" w:eastAsia="en-US" w:bidi="ar-SA"/>
      </w:rPr>
    </w:lvl>
    <w:lvl w:ilvl="7" w:tplc="4590F470">
      <w:numFmt w:val="bullet"/>
      <w:lvlText w:val="•"/>
      <w:lvlJc w:val="left"/>
      <w:pPr>
        <w:ind w:left="7380" w:hanging="360"/>
      </w:pPr>
      <w:rPr>
        <w:rFonts w:hint="default"/>
        <w:lang w:val="en-US" w:eastAsia="en-US" w:bidi="ar-SA"/>
      </w:rPr>
    </w:lvl>
    <w:lvl w:ilvl="8" w:tplc="0C6AB7A2">
      <w:numFmt w:val="bullet"/>
      <w:lvlText w:val="•"/>
      <w:lvlJc w:val="left"/>
      <w:pPr>
        <w:ind w:left="8280" w:hanging="360"/>
      </w:pPr>
      <w:rPr>
        <w:rFonts w:hint="default"/>
        <w:lang w:val="en-US" w:eastAsia="en-US" w:bidi="ar-SA"/>
      </w:rPr>
    </w:lvl>
  </w:abstractNum>
  <w:abstractNum w:abstractNumId="2" w15:restartNumberingAfterBreak="0">
    <w:nsid w:val="0A9A6B07"/>
    <w:multiLevelType w:val="hybridMultilevel"/>
    <w:tmpl w:val="59269C82"/>
    <w:lvl w:ilvl="0" w:tplc="B27AAA46">
      <w:numFmt w:val="bullet"/>
      <w:lvlText w:val=""/>
      <w:lvlJc w:val="left"/>
      <w:pPr>
        <w:ind w:left="1080" w:hanging="360"/>
      </w:pPr>
      <w:rPr>
        <w:rFonts w:ascii="Symbol" w:eastAsia="Symbol" w:hAnsi="Symbol" w:cs="Symbol" w:hint="default"/>
        <w:b w:val="0"/>
        <w:bCs w:val="0"/>
        <w:i w:val="0"/>
        <w:iCs w:val="0"/>
        <w:spacing w:val="0"/>
        <w:w w:val="99"/>
        <w:sz w:val="24"/>
        <w:szCs w:val="24"/>
        <w:lang w:val="en-US" w:eastAsia="en-US" w:bidi="ar-SA"/>
      </w:rPr>
    </w:lvl>
    <w:lvl w:ilvl="1" w:tplc="AAC0290E">
      <w:numFmt w:val="bullet"/>
      <w:lvlText w:val="o"/>
      <w:lvlJc w:val="left"/>
      <w:pPr>
        <w:ind w:left="1800" w:hanging="360"/>
      </w:pPr>
      <w:rPr>
        <w:rFonts w:ascii="Courier New" w:eastAsia="Courier New" w:hAnsi="Courier New" w:cs="Courier New" w:hint="default"/>
        <w:b w:val="0"/>
        <w:bCs w:val="0"/>
        <w:i w:val="0"/>
        <w:iCs w:val="0"/>
        <w:spacing w:val="0"/>
        <w:w w:val="99"/>
        <w:sz w:val="24"/>
        <w:szCs w:val="24"/>
        <w:lang w:val="en-US" w:eastAsia="en-US" w:bidi="ar-SA"/>
      </w:rPr>
    </w:lvl>
    <w:lvl w:ilvl="2" w:tplc="884670F4">
      <w:numFmt w:val="bullet"/>
      <w:lvlText w:val=""/>
      <w:lvlJc w:val="left"/>
      <w:pPr>
        <w:ind w:left="2520" w:hanging="360"/>
      </w:pPr>
      <w:rPr>
        <w:rFonts w:ascii="Wingdings" w:eastAsia="Wingdings" w:hAnsi="Wingdings" w:cs="Wingdings" w:hint="default"/>
        <w:b w:val="0"/>
        <w:bCs w:val="0"/>
        <w:i w:val="0"/>
        <w:iCs w:val="0"/>
        <w:spacing w:val="0"/>
        <w:w w:val="99"/>
        <w:sz w:val="24"/>
        <w:szCs w:val="24"/>
        <w:lang w:val="en-US" w:eastAsia="en-US" w:bidi="ar-SA"/>
      </w:rPr>
    </w:lvl>
    <w:lvl w:ilvl="3" w:tplc="BDFAB418">
      <w:numFmt w:val="bullet"/>
      <w:lvlText w:val="•"/>
      <w:lvlJc w:val="left"/>
      <w:pPr>
        <w:ind w:left="3465" w:hanging="360"/>
      </w:pPr>
      <w:rPr>
        <w:rFonts w:hint="default"/>
        <w:lang w:val="en-US" w:eastAsia="en-US" w:bidi="ar-SA"/>
      </w:rPr>
    </w:lvl>
    <w:lvl w:ilvl="4" w:tplc="6BE6E746">
      <w:numFmt w:val="bullet"/>
      <w:lvlText w:val="•"/>
      <w:lvlJc w:val="left"/>
      <w:pPr>
        <w:ind w:left="4410" w:hanging="360"/>
      </w:pPr>
      <w:rPr>
        <w:rFonts w:hint="default"/>
        <w:lang w:val="en-US" w:eastAsia="en-US" w:bidi="ar-SA"/>
      </w:rPr>
    </w:lvl>
    <w:lvl w:ilvl="5" w:tplc="F13075B4">
      <w:numFmt w:val="bullet"/>
      <w:lvlText w:val="•"/>
      <w:lvlJc w:val="left"/>
      <w:pPr>
        <w:ind w:left="5355" w:hanging="360"/>
      </w:pPr>
      <w:rPr>
        <w:rFonts w:hint="default"/>
        <w:lang w:val="en-US" w:eastAsia="en-US" w:bidi="ar-SA"/>
      </w:rPr>
    </w:lvl>
    <w:lvl w:ilvl="6" w:tplc="012E97D6">
      <w:numFmt w:val="bullet"/>
      <w:lvlText w:val="•"/>
      <w:lvlJc w:val="left"/>
      <w:pPr>
        <w:ind w:left="6300" w:hanging="360"/>
      </w:pPr>
      <w:rPr>
        <w:rFonts w:hint="default"/>
        <w:lang w:val="en-US" w:eastAsia="en-US" w:bidi="ar-SA"/>
      </w:rPr>
    </w:lvl>
    <w:lvl w:ilvl="7" w:tplc="61323C7A">
      <w:numFmt w:val="bullet"/>
      <w:lvlText w:val="•"/>
      <w:lvlJc w:val="left"/>
      <w:pPr>
        <w:ind w:left="7245" w:hanging="360"/>
      </w:pPr>
      <w:rPr>
        <w:rFonts w:hint="default"/>
        <w:lang w:val="en-US" w:eastAsia="en-US" w:bidi="ar-SA"/>
      </w:rPr>
    </w:lvl>
    <w:lvl w:ilvl="8" w:tplc="746490DE">
      <w:numFmt w:val="bullet"/>
      <w:lvlText w:val="•"/>
      <w:lvlJc w:val="left"/>
      <w:pPr>
        <w:ind w:left="8190" w:hanging="360"/>
      </w:pPr>
      <w:rPr>
        <w:rFonts w:hint="default"/>
        <w:lang w:val="en-US" w:eastAsia="en-US" w:bidi="ar-SA"/>
      </w:rPr>
    </w:lvl>
  </w:abstractNum>
  <w:abstractNum w:abstractNumId="3" w15:restartNumberingAfterBreak="0">
    <w:nsid w:val="0A9F162B"/>
    <w:multiLevelType w:val="hybridMultilevel"/>
    <w:tmpl w:val="6302ABC6"/>
    <w:lvl w:ilvl="0" w:tplc="7D4A21BC">
      <w:numFmt w:val="bullet"/>
      <w:lvlText w:val="•"/>
      <w:lvlJc w:val="left"/>
      <w:pPr>
        <w:ind w:left="240" w:hanging="240"/>
      </w:pPr>
      <w:rPr>
        <w:rFonts w:ascii="Tahoma" w:eastAsia="Tahoma" w:hAnsi="Tahoma" w:cs="Tahoma" w:hint="default"/>
        <w:b w:val="0"/>
        <w:bCs w:val="0"/>
        <w:i w:val="0"/>
        <w:iCs w:val="0"/>
        <w:spacing w:val="0"/>
        <w:w w:val="100"/>
        <w:sz w:val="16"/>
        <w:szCs w:val="16"/>
        <w:lang w:val="en-US" w:eastAsia="en-US" w:bidi="ar-SA"/>
      </w:rPr>
    </w:lvl>
    <w:lvl w:ilvl="1" w:tplc="714E3910">
      <w:numFmt w:val="bullet"/>
      <w:lvlText w:val="•"/>
      <w:lvlJc w:val="left"/>
      <w:pPr>
        <w:ind w:left="577" w:hanging="240"/>
      </w:pPr>
      <w:rPr>
        <w:rFonts w:hint="default"/>
        <w:lang w:val="en-US" w:eastAsia="en-US" w:bidi="ar-SA"/>
      </w:rPr>
    </w:lvl>
    <w:lvl w:ilvl="2" w:tplc="8F74FF20">
      <w:numFmt w:val="bullet"/>
      <w:lvlText w:val="•"/>
      <w:lvlJc w:val="left"/>
      <w:pPr>
        <w:ind w:left="914" w:hanging="240"/>
      </w:pPr>
      <w:rPr>
        <w:rFonts w:hint="default"/>
        <w:lang w:val="en-US" w:eastAsia="en-US" w:bidi="ar-SA"/>
      </w:rPr>
    </w:lvl>
    <w:lvl w:ilvl="3" w:tplc="37843260">
      <w:numFmt w:val="bullet"/>
      <w:lvlText w:val="•"/>
      <w:lvlJc w:val="left"/>
      <w:pPr>
        <w:ind w:left="1251" w:hanging="240"/>
      </w:pPr>
      <w:rPr>
        <w:rFonts w:hint="default"/>
        <w:lang w:val="en-US" w:eastAsia="en-US" w:bidi="ar-SA"/>
      </w:rPr>
    </w:lvl>
    <w:lvl w:ilvl="4" w:tplc="04020BB8">
      <w:numFmt w:val="bullet"/>
      <w:lvlText w:val="•"/>
      <w:lvlJc w:val="left"/>
      <w:pPr>
        <w:ind w:left="1588" w:hanging="240"/>
      </w:pPr>
      <w:rPr>
        <w:rFonts w:hint="default"/>
        <w:lang w:val="en-US" w:eastAsia="en-US" w:bidi="ar-SA"/>
      </w:rPr>
    </w:lvl>
    <w:lvl w:ilvl="5" w:tplc="E17A998C">
      <w:numFmt w:val="bullet"/>
      <w:lvlText w:val="•"/>
      <w:lvlJc w:val="left"/>
      <w:pPr>
        <w:ind w:left="1925" w:hanging="240"/>
      </w:pPr>
      <w:rPr>
        <w:rFonts w:hint="default"/>
        <w:lang w:val="en-US" w:eastAsia="en-US" w:bidi="ar-SA"/>
      </w:rPr>
    </w:lvl>
    <w:lvl w:ilvl="6" w:tplc="1EC4955C">
      <w:numFmt w:val="bullet"/>
      <w:lvlText w:val="•"/>
      <w:lvlJc w:val="left"/>
      <w:pPr>
        <w:ind w:left="2262" w:hanging="240"/>
      </w:pPr>
      <w:rPr>
        <w:rFonts w:hint="default"/>
        <w:lang w:val="en-US" w:eastAsia="en-US" w:bidi="ar-SA"/>
      </w:rPr>
    </w:lvl>
    <w:lvl w:ilvl="7" w:tplc="64A45812">
      <w:numFmt w:val="bullet"/>
      <w:lvlText w:val="•"/>
      <w:lvlJc w:val="left"/>
      <w:pPr>
        <w:ind w:left="2599" w:hanging="240"/>
      </w:pPr>
      <w:rPr>
        <w:rFonts w:hint="default"/>
        <w:lang w:val="en-US" w:eastAsia="en-US" w:bidi="ar-SA"/>
      </w:rPr>
    </w:lvl>
    <w:lvl w:ilvl="8" w:tplc="FB300D92">
      <w:numFmt w:val="bullet"/>
      <w:lvlText w:val="•"/>
      <w:lvlJc w:val="left"/>
      <w:pPr>
        <w:ind w:left="2936" w:hanging="240"/>
      </w:pPr>
      <w:rPr>
        <w:rFonts w:hint="default"/>
        <w:lang w:val="en-US" w:eastAsia="en-US" w:bidi="ar-SA"/>
      </w:rPr>
    </w:lvl>
  </w:abstractNum>
  <w:abstractNum w:abstractNumId="4" w15:restartNumberingAfterBreak="0">
    <w:nsid w:val="21E4511B"/>
    <w:multiLevelType w:val="hybridMultilevel"/>
    <w:tmpl w:val="68143DD0"/>
    <w:lvl w:ilvl="0" w:tplc="C72A1A56">
      <w:numFmt w:val="bullet"/>
      <w:lvlText w:val="•"/>
      <w:lvlJc w:val="left"/>
      <w:pPr>
        <w:ind w:left="13146" w:hanging="300"/>
      </w:pPr>
      <w:rPr>
        <w:rFonts w:ascii="Tahoma" w:eastAsia="Tahoma" w:hAnsi="Tahoma" w:cs="Tahoma" w:hint="default"/>
        <w:b w:val="0"/>
        <w:bCs w:val="0"/>
        <w:i w:val="0"/>
        <w:iCs w:val="0"/>
        <w:spacing w:val="0"/>
        <w:w w:val="100"/>
        <w:sz w:val="20"/>
        <w:szCs w:val="20"/>
        <w:lang w:val="en-US" w:eastAsia="en-US" w:bidi="ar-SA"/>
      </w:rPr>
    </w:lvl>
    <w:lvl w:ilvl="1" w:tplc="CE8A15AE">
      <w:numFmt w:val="bullet"/>
      <w:lvlText w:val="•"/>
      <w:lvlJc w:val="left"/>
      <w:pPr>
        <w:ind w:left="13579" w:hanging="300"/>
      </w:pPr>
      <w:rPr>
        <w:rFonts w:hint="default"/>
        <w:lang w:val="en-US" w:eastAsia="en-US" w:bidi="ar-SA"/>
      </w:rPr>
    </w:lvl>
    <w:lvl w:ilvl="2" w:tplc="F56E2CDA">
      <w:numFmt w:val="bullet"/>
      <w:lvlText w:val="•"/>
      <w:lvlJc w:val="left"/>
      <w:pPr>
        <w:ind w:left="14018" w:hanging="300"/>
      </w:pPr>
      <w:rPr>
        <w:rFonts w:hint="default"/>
        <w:lang w:val="en-US" w:eastAsia="en-US" w:bidi="ar-SA"/>
      </w:rPr>
    </w:lvl>
    <w:lvl w:ilvl="3" w:tplc="FC80468A">
      <w:numFmt w:val="bullet"/>
      <w:lvlText w:val="•"/>
      <w:lvlJc w:val="left"/>
      <w:pPr>
        <w:ind w:left="14458" w:hanging="300"/>
      </w:pPr>
      <w:rPr>
        <w:rFonts w:hint="default"/>
        <w:lang w:val="en-US" w:eastAsia="en-US" w:bidi="ar-SA"/>
      </w:rPr>
    </w:lvl>
    <w:lvl w:ilvl="4" w:tplc="6994D6AA">
      <w:numFmt w:val="bullet"/>
      <w:lvlText w:val="•"/>
      <w:lvlJc w:val="left"/>
      <w:pPr>
        <w:ind w:left="14897" w:hanging="300"/>
      </w:pPr>
      <w:rPr>
        <w:rFonts w:hint="default"/>
        <w:lang w:val="en-US" w:eastAsia="en-US" w:bidi="ar-SA"/>
      </w:rPr>
    </w:lvl>
    <w:lvl w:ilvl="5" w:tplc="E7BC9CC8">
      <w:numFmt w:val="bullet"/>
      <w:lvlText w:val="•"/>
      <w:lvlJc w:val="left"/>
      <w:pPr>
        <w:ind w:left="15337" w:hanging="300"/>
      </w:pPr>
      <w:rPr>
        <w:rFonts w:hint="default"/>
        <w:lang w:val="en-US" w:eastAsia="en-US" w:bidi="ar-SA"/>
      </w:rPr>
    </w:lvl>
    <w:lvl w:ilvl="6" w:tplc="2B581554">
      <w:numFmt w:val="bullet"/>
      <w:lvlText w:val="•"/>
      <w:lvlJc w:val="left"/>
      <w:pPr>
        <w:ind w:left="15776" w:hanging="300"/>
      </w:pPr>
      <w:rPr>
        <w:rFonts w:hint="default"/>
        <w:lang w:val="en-US" w:eastAsia="en-US" w:bidi="ar-SA"/>
      </w:rPr>
    </w:lvl>
    <w:lvl w:ilvl="7" w:tplc="88E2A88E">
      <w:numFmt w:val="bullet"/>
      <w:lvlText w:val="•"/>
      <w:lvlJc w:val="left"/>
      <w:pPr>
        <w:ind w:left="16216" w:hanging="300"/>
      </w:pPr>
      <w:rPr>
        <w:rFonts w:hint="default"/>
        <w:lang w:val="en-US" w:eastAsia="en-US" w:bidi="ar-SA"/>
      </w:rPr>
    </w:lvl>
    <w:lvl w:ilvl="8" w:tplc="F06C2420">
      <w:numFmt w:val="bullet"/>
      <w:lvlText w:val="•"/>
      <w:lvlJc w:val="left"/>
      <w:pPr>
        <w:ind w:left="16655" w:hanging="300"/>
      </w:pPr>
      <w:rPr>
        <w:rFonts w:hint="default"/>
        <w:lang w:val="en-US" w:eastAsia="en-US" w:bidi="ar-SA"/>
      </w:rPr>
    </w:lvl>
  </w:abstractNum>
  <w:abstractNum w:abstractNumId="5" w15:restartNumberingAfterBreak="0">
    <w:nsid w:val="22096BC8"/>
    <w:multiLevelType w:val="hybridMultilevel"/>
    <w:tmpl w:val="687CDC9C"/>
    <w:lvl w:ilvl="0" w:tplc="E7681BC4">
      <w:numFmt w:val="bullet"/>
      <w:lvlText w:val=""/>
      <w:lvlJc w:val="left"/>
      <w:pPr>
        <w:ind w:left="1080" w:hanging="360"/>
      </w:pPr>
      <w:rPr>
        <w:rFonts w:ascii="Symbol" w:eastAsia="Symbol" w:hAnsi="Symbol" w:cs="Symbol" w:hint="default"/>
        <w:b w:val="0"/>
        <w:bCs w:val="0"/>
        <w:i w:val="0"/>
        <w:iCs w:val="0"/>
        <w:spacing w:val="0"/>
        <w:w w:val="99"/>
        <w:sz w:val="24"/>
        <w:szCs w:val="24"/>
        <w:lang w:val="en-US" w:eastAsia="en-US" w:bidi="ar-SA"/>
      </w:rPr>
    </w:lvl>
    <w:lvl w:ilvl="1" w:tplc="AB22CCC0">
      <w:numFmt w:val="bullet"/>
      <w:lvlText w:val="•"/>
      <w:lvlJc w:val="left"/>
      <w:pPr>
        <w:ind w:left="1980" w:hanging="360"/>
      </w:pPr>
      <w:rPr>
        <w:rFonts w:hint="default"/>
        <w:lang w:val="en-US" w:eastAsia="en-US" w:bidi="ar-SA"/>
      </w:rPr>
    </w:lvl>
    <w:lvl w:ilvl="2" w:tplc="6BE498A4">
      <w:numFmt w:val="bullet"/>
      <w:lvlText w:val="•"/>
      <w:lvlJc w:val="left"/>
      <w:pPr>
        <w:ind w:left="2880" w:hanging="360"/>
      </w:pPr>
      <w:rPr>
        <w:rFonts w:hint="default"/>
        <w:lang w:val="en-US" w:eastAsia="en-US" w:bidi="ar-SA"/>
      </w:rPr>
    </w:lvl>
    <w:lvl w:ilvl="3" w:tplc="68248A00">
      <w:numFmt w:val="bullet"/>
      <w:lvlText w:val="•"/>
      <w:lvlJc w:val="left"/>
      <w:pPr>
        <w:ind w:left="3780" w:hanging="360"/>
      </w:pPr>
      <w:rPr>
        <w:rFonts w:hint="default"/>
        <w:lang w:val="en-US" w:eastAsia="en-US" w:bidi="ar-SA"/>
      </w:rPr>
    </w:lvl>
    <w:lvl w:ilvl="4" w:tplc="BCAA6F4E">
      <w:numFmt w:val="bullet"/>
      <w:lvlText w:val="•"/>
      <w:lvlJc w:val="left"/>
      <w:pPr>
        <w:ind w:left="4680" w:hanging="360"/>
      </w:pPr>
      <w:rPr>
        <w:rFonts w:hint="default"/>
        <w:lang w:val="en-US" w:eastAsia="en-US" w:bidi="ar-SA"/>
      </w:rPr>
    </w:lvl>
    <w:lvl w:ilvl="5" w:tplc="734A4620">
      <w:numFmt w:val="bullet"/>
      <w:lvlText w:val="•"/>
      <w:lvlJc w:val="left"/>
      <w:pPr>
        <w:ind w:left="5580" w:hanging="360"/>
      </w:pPr>
      <w:rPr>
        <w:rFonts w:hint="default"/>
        <w:lang w:val="en-US" w:eastAsia="en-US" w:bidi="ar-SA"/>
      </w:rPr>
    </w:lvl>
    <w:lvl w:ilvl="6" w:tplc="BBA2E61A">
      <w:numFmt w:val="bullet"/>
      <w:lvlText w:val="•"/>
      <w:lvlJc w:val="left"/>
      <w:pPr>
        <w:ind w:left="6480" w:hanging="360"/>
      </w:pPr>
      <w:rPr>
        <w:rFonts w:hint="default"/>
        <w:lang w:val="en-US" w:eastAsia="en-US" w:bidi="ar-SA"/>
      </w:rPr>
    </w:lvl>
    <w:lvl w:ilvl="7" w:tplc="10B2C476">
      <w:numFmt w:val="bullet"/>
      <w:lvlText w:val="•"/>
      <w:lvlJc w:val="left"/>
      <w:pPr>
        <w:ind w:left="7380" w:hanging="360"/>
      </w:pPr>
      <w:rPr>
        <w:rFonts w:hint="default"/>
        <w:lang w:val="en-US" w:eastAsia="en-US" w:bidi="ar-SA"/>
      </w:rPr>
    </w:lvl>
    <w:lvl w:ilvl="8" w:tplc="5DECB788">
      <w:numFmt w:val="bullet"/>
      <w:lvlText w:val="•"/>
      <w:lvlJc w:val="left"/>
      <w:pPr>
        <w:ind w:left="8280" w:hanging="360"/>
      </w:pPr>
      <w:rPr>
        <w:rFonts w:hint="default"/>
        <w:lang w:val="en-US" w:eastAsia="en-US" w:bidi="ar-SA"/>
      </w:rPr>
    </w:lvl>
  </w:abstractNum>
  <w:abstractNum w:abstractNumId="6" w15:restartNumberingAfterBreak="0">
    <w:nsid w:val="2367567E"/>
    <w:multiLevelType w:val="hybridMultilevel"/>
    <w:tmpl w:val="F3D022DC"/>
    <w:lvl w:ilvl="0" w:tplc="D5EEB038">
      <w:numFmt w:val="bullet"/>
      <w:lvlText w:val=""/>
      <w:lvlJc w:val="left"/>
      <w:pPr>
        <w:ind w:left="1080" w:hanging="360"/>
      </w:pPr>
      <w:rPr>
        <w:rFonts w:ascii="Symbol" w:eastAsia="Symbol" w:hAnsi="Symbol" w:cs="Symbol" w:hint="default"/>
        <w:b w:val="0"/>
        <w:bCs w:val="0"/>
        <w:i w:val="0"/>
        <w:iCs w:val="0"/>
        <w:spacing w:val="0"/>
        <w:w w:val="99"/>
        <w:sz w:val="24"/>
        <w:szCs w:val="24"/>
        <w:lang w:val="en-US" w:eastAsia="en-US" w:bidi="ar-SA"/>
      </w:rPr>
    </w:lvl>
    <w:lvl w:ilvl="1" w:tplc="FD6000F8">
      <w:numFmt w:val="bullet"/>
      <w:lvlText w:val="o"/>
      <w:lvlJc w:val="left"/>
      <w:pPr>
        <w:ind w:left="1800" w:hanging="360"/>
      </w:pPr>
      <w:rPr>
        <w:rFonts w:ascii="Courier New" w:eastAsia="Courier New" w:hAnsi="Courier New" w:cs="Courier New" w:hint="default"/>
        <w:b w:val="0"/>
        <w:bCs w:val="0"/>
        <w:i w:val="0"/>
        <w:iCs w:val="0"/>
        <w:spacing w:val="0"/>
        <w:w w:val="99"/>
        <w:sz w:val="24"/>
        <w:szCs w:val="24"/>
        <w:lang w:val="en-US" w:eastAsia="en-US" w:bidi="ar-SA"/>
      </w:rPr>
    </w:lvl>
    <w:lvl w:ilvl="2" w:tplc="6ADCD222">
      <w:numFmt w:val="bullet"/>
      <w:lvlText w:val="•"/>
      <w:lvlJc w:val="left"/>
      <w:pPr>
        <w:ind w:left="2720" w:hanging="360"/>
      </w:pPr>
      <w:rPr>
        <w:rFonts w:hint="default"/>
        <w:lang w:val="en-US" w:eastAsia="en-US" w:bidi="ar-SA"/>
      </w:rPr>
    </w:lvl>
    <w:lvl w:ilvl="3" w:tplc="DA929D80">
      <w:numFmt w:val="bullet"/>
      <w:lvlText w:val="•"/>
      <w:lvlJc w:val="left"/>
      <w:pPr>
        <w:ind w:left="3640" w:hanging="360"/>
      </w:pPr>
      <w:rPr>
        <w:rFonts w:hint="default"/>
        <w:lang w:val="en-US" w:eastAsia="en-US" w:bidi="ar-SA"/>
      </w:rPr>
    </w:lvl>
    <w:lvl w:ilvl="4" w:tplc="CCDC90D0">
      <w:numFmt w:val="bullet"/>
      <w:lvlText w:val="•"/>
      <w:lvlJc w:val="left"/>
      <w:pPr>
        <w:ind w:left="4560" w:hanging="360"/>
      </w:pPr>
      <w:rPr>
        <w:rFonts w:hint="default"/>
        <w:lang w:val="en-US" w:eastAsia="en-US" w:bidi="ar-SA"/>
      </w:rPr>
    </w:lvl>
    <w:lvl w:ilvl="5" w:tplc="0E74BA46">
      <w:numFmt w:val="bullet"/>
      <w:lvlText w:val="•"/>
      <w:lvlJc w:val="left"/>
      <w:pPr>
        <w:ind w:left="5480" w:hanging="360"/>
      </w:pPr>
      <w:rPr>
        <w:rFonts w:hint="default"/>
        <w:lang w:val="en-US" w:eastAsia="en-US" w:bidi="ar-SA"/>
      </w:rPr>
    </w:lvl>
    <w:lvl w:ilvl="6" w:tplc="C79E9098">
      <w:numFmt w:val="bullet"/>
      <w:lvlText w:val="•"/>
      <w:lvlJc w:val="left"/>
      <w:pPr>
        <w:ind w:left="6400" w:hanging="360"/>
      </w:pPr>
      <w:rPr>
        <w:rFonts w:hint="default"/>
        <w:lang w:val="en-US" w:eastAsia="en-US" w:bidi="ar-SA"/>
      </w:rPr>
    </w:lvl>
    <w:lvl w:ilvl="7" w:tplc="7BF87616">
      <w:numFmt w:val="bullet"/>
      <w:lvlText w:val="•"/>
      <w:lvlJc w:val="left"/>
      <w:pPr>
        <w:ind w:left="7320" w:hanging="360"/>
      </w:pPr>
      <w:rPr>
        <w:rFonts w:hint="default"/>
        <w:lang w:val="en-US" w:eastAsia="en-US" w:bidi="ar-SA"/>
      </w:rPr>
    </w:lvl>
    <w:lvl w:ilvl="8" w:tplc="A39E5C84">
      <w:numFmt w:val="bullet"/>
      <w:lvlText w:val="•"/>
      <w:lvlJc w:val="left"/>
      <w:pPr>
        <w:ind w:left="8240" w:hanging="360"/>
      </w:pPr>
      <w:rPr>
        <w:rFonts w:hint="default"/>
        <w:lang w:val="en-US" w:eastAsia="en-US" w:bidi="ar-SA"/>
      </w:rPr>
    </w:lvl>
  </w:abstractNum>
  <w:abstractNum w:abstractNumId="7" w15:restartNumberingAfterBreak="0">
    <w:nsid w:val="2B767D4A"/>
    <w:multiLevelType w:val="hybridMultilevel"/>
    <w:tmpl w:val="A7945AC2"/>
    <w:lvl w:ilvl="0" w:tplc="2DEE6A98">
      <w:numFmt w:val="bullet"/>
      <w:lvlText w:val=""/>
      <w:lvlJc w:val="left"/>
      <w:pPr>
        <w:ind w:left="1080" w:hanging="360"/>
      </w:pPr>
      <w:rPr>
        <w:rFonts w:ascii="Symbol" w:eastAsia="Symbol" w:hAnsi="Symbol" w:cs="Symbol" w:hint="default"/>
        <w:b w:val="0"/>
        <w:bCs w:val="0"/>
        <w:i w:val="0"/>
        <w:iCs w:val="0"/>
        <w:spacing w:val="0"/>
        <w:w w:val="99"/>
        <w:sz w:val="24"/>
        <w:szCs w:val="24"/>
        <w:lang w:val="en-US" w:eastAsia="en-US" w:bidi="ar-SA"/>
      </w:rPr>
    </w:lvl>
    <w:lvl w:ilvl="1" w:tplc="B288AA28">
      <w:numFmt w:val="bullet"/>
      <w:lvlText w:val="•"/>
      <w:lvlJc w:val="left"/>
      <w:pPr>
        <w:ind w:left="1980" w:hanging="360"/>
      </w:pPr>
      <w:rPr>
        <w:rFonts w:hint="default"/>
        <w:lang w:val="en-US" w:eastAsia="en-US" w:bidi="ar-SA"/>
      </w:rPr>
    </w:lvl>
    <w:lvl w:ilvl="2" w:tplc="5554E918">
      <w:numFmt w:val="bullet"/>
      <w:lvlText w:val="•"/>
      <w:lvlJc w:val="left"/>
      <w:pPr>
        <w:ind w:left="2880" w:hanging="360"/>
      </w:pPr>
      <w:rPr>
        <w:rFonts w:hint="default"/>
        <w:lang w:val="en-US" w:eastAsia="en-US" w:bidi="ar-SA"/>
      </w:rPr>
    </w:lvl>
    <w:lvl w:ilvl="3" w:tplc="C9044354">
      <w:numFmt w:val="bullet"/>
      <w:lvlText w:val="•"/>
      <w:lvlJc w:val="left"/>
      <w:pPr>
        <w:ind w:left="3780" w:hanging="360"/>
      </w:pPr>
      <w:rPr>
        <w:rFonts w:hint="default"/>
        <w:lang w:val="en-US" w:eastAsia="en-US" w:bidi="ar-SA"/>
      </w:rPr>
    </w:lvl>
    <w:lvl w:ilvl="4" w:tplc="4B4858CC">
      <w:numFmt w:val="bullet"/>
      <w:lvlText w:val="•"/>
      <w:lvlJc w:val="left"/>
      <w:pPr>
        <w:ind w:left="4680" w:hanging="360"/>
      </w:pPr>
      <w:rPr>
        <w:rFonts w:hint="default"/>
        <w:lang w:val="en-US" w:eastAsia="en-US" w:bidi="ar-SA"/>
      </w:rPr>
    </w:lvl>
    <w:lvl w:ilvl="5" w:tplc="22CC3E52">
      <w:numFmt w:val="bullet"/>
      <w:lvlText w:val="•"/>
      <w:lvlJc w:val="left"/>
      <w:pPr>
        <w:ind w:left="5580" w:hanging="360"/>
      </w:pPr>
      <w:rPr>
        <w:rFonts w:hint="default"/>
        <w:lang w:val="en-US" w:eastAsia="en-US" w:bidi="ar-SA"/>
      </w:rPr>
    </w:lvl>
    <w:lvl w:ilvl="6" w:tplc="2DD480DC">
      <w:numFmt w:val="bullet"/>
      <w:lvlText w:val="•"/>
      <w:lvlJc w:val="left"/>
      <w:pPr>
        <w:ind w:left="6480" w:hanging="360"/>
      </w:pPr>
      <w:rPr>
        <w:rFonts w:hint="default"/>
        <w:lang w:val="en-US" w:eastAsia="en-US" w:bidi="ar-SA"/>
      </w:rPr>
    </w:lvl>
    <w:lvl w:ilvl="7" w:tplc="F6608D56">
      <w:numFmt w:val="bullet"/>
      <w:lvlText w:val="•"/>
      <w:lvlJc w:val="left"/>
      <w:pPr>
        <w:ind w:left="7380" w:hanging="360"/>
      </w:pPr>
      <w:rPr>
        <w:rFonts w:hint="default"/>
        <w:lang w:val="en-US" w:eastAsia="en-US" w:bidi="ar-SA"/>
      </w:rPr>
    </w:lvl>
    <w:lvl w:ilvl="8" w:tplc="AB8A7E08">
      <w:numFmt w:val="bullet"/>
      <w:lvlText w:val="•"/>
      <w:lvlJc w:val="left"/>
      <w:pPr>
        <w:ind w:left="8280" w:hanging="360"/>
      </w:pPr>
      <w:rPr>
        <w:rFonts w:hint="default"/>
        <w:lang w:val="en-US" w:eastAsia="en-US" w:bidi="ar-SA"/>
      </w:rPr>
    </w:lvl>
  </w:abstractNum>
  <w:abstractNum w:abstractNumId="8" w15:restartNumberingAfterBreak="0">
    <w:nsid w:val="33CE26D3"/>
    <w:multiLevelType w:val="hybridMultilevel"/>
    <w:tmpl w:val="6E5401FA"/>
    <w:lvl w:ilvl="0" w:tplc="1AC2DA30">
      <w:numFmt w:val="bullet"/>
      <w:lvlText w:val="•"/>
      <w:lvlJc w:val="left"/>
      <w:pPr>
        <w:ind w:left="1296" w:hanging="360"/>
      </w:pPr>
      <w:rPr>
        <w:rFonts w:ascii="Z@R764D.tmp" w:eastAsia="Z@R764D.tmp" w:hAnsi="Z@R764D.tmp" w:cs="Z@R764D.tmp" w:hint="default"/>
        <w:b w:val="0"/>
        <w:bCs w:val="0"/>
        <w:i w:val="0"/>
        <w:iCs w:val="0"/>
        <w:spacing w:val="0"/>
        <w:w w:val="100"/>
        <w:sz w:val="22"/>
        <w:szCs w:val="22"/>
        <w:lang w:val="en-US" w:eastAsia="en-US" w:bidi="ar-SA"/>
      </w:rPr>
    </w:lvl>
    <w:lvl w:ilvl="1" w:tplc="E6C6D33E">
      <w:numFmt w:val="bullet"/>
      <w:lvlText w:val="o"/>
      <w:lvlJc w:val="left"/>
      <w:pPr>
        <w:ind w:left="2016" w:hanging="360"/>
      </w:pPr>
      <w:rPr>
        <w:rFonts w:ascii="Courier New" w:eastAsia="Courier New" w:hAnsi="Courier New" w:cs="Courier New" w:hint="default"/>
        <w:b w:val="0"/>
        <w:bCs w:val="0"/>
        <w:i w:val="0"/>
        <w:iCs w:val="0"/>
        <w:spacing w:val="0"/>
        <w:w w:val="100"/>
        <w:sz w:val="22"/>
        <w:szCs w:val="22"/>
        <w:lang w:val="en-US" w:eastAsia="en-US" w:bidi="ar-SA"/>
      </w:rPr>
    </w:lvl>
    <w:lvl w:ilvl="2" w:tplc="6B0E627C">
      <w:numFmt w:val="bullet"/>
      <w:lvlText w:val="•"/>
      <w:lvlJc w:val="left"/>
      <w:pPr>
        <w:ind w:left="2915" w:hanging="360"/>
      </w:pPr>
      <w:rPr>
        <w:rFonts w:hint="default"/>
        <w:lang w:val="en-US" w:eastAsia="en-US" w:bidi="ar-SA"/>
      </w:rPr>
    </w:lvl>
    <w:lvl w:ilvl="3" w:tplc="A7F29224">
      <w:numFmt w:val="bullet"/>
      <w:lvlText w:val="•"/>
      <w:lvlJc w:val="left"/>
      <w:pPr>
        <w:ind w:left="3811" w:hanging="360"/>
      </w:pPr>
      <w:rPr>
        <w:rFonts w:hint="default"/>
        <w:lang w:val="en-US" w:eastAsia="en-US" w:bidi="ar-SA"/>
      </w:rPr>
    </w:lvl>
    <w:lvl w:ilvl="4" w:tplc="FD3EF408">
      <w:numFmt w:val="bullet"/>
      <w:lvlText w:val="•"/>
      <w:lvlJc w:val="left"/>
      <w:pPr>
        <w:ind w:left="4706" w:hanging="360"/>
      </w:pPr>
      <w:rPr>
        <w:rFonts w:hint="default"/>
        <w:lang w:val="en-US" w:eastAsia="en-US" w:bidi="ar-SA"/>
      </w:rPr>
    </w:lvl>
    <w:lvl w:ilvl="5" w:tplc="5FDE2EF4">
      <w:numFmt w:val="bullet"/>
      <w:lvlText w:val="•"/>
      <w:lvlJc w:val="left"/>
      <w:pPr>
        <w:ind w:left="5602" w:hanging="360"/>
      </w:pPr>
      <w:rPr>
        <w:rFonts w:hint="default"/>
        <w:lang w:val="en-US" w:eastAsia="en-US" w:bidi="ar-SA"/>
      </w:rPr>
    </w:lvl>
    <w:lvl w:ilvl="6" w:tplc="D11E0D1E">
      <w:numFmt w:val="bullet"/>
      <w:lvlText w:val="•"/>
      <w:lvlJc w:val="left"/>
      <w:pPr>
        <w:ind w:left="6497" w:hanging="360"/>
      </w:pPr>
      <w:rPr>
        <w:rFonts w:hint="default"/>
        <w:lang w:val="en-US" w:eastAsia="en-US" w:bidi="ar-SA"/>
      </w:rPr>
    </w:lvl>
    <w:lvl w:ilvl="7" w:tplc="740A2E84">
      <w:numFmt w:val="bullet"/>
      <w:lvlText w:val="•"/>
      <w:lvlJc w:val="left"/>
      <w:pPr>
        <w:ind w:left="7393" w:hanging="360"/>
      </w:pPr>
      <w:rPr>
        <w:rFonts w:hint="default"/>
        <w:lang w:val="en-US" w:eastAsia="en-US" w:bidi="ar-SA"/>
      </w:rPr>
    </w:lvl>
    <w:lvl w:ilvl="8" w:tplc="F80A20C4">
      <w:numFmt w:val="bullet"/>
      <w:lvlText w:val="•"/>
      <w:lvlJc w:val="left"/>
      <w:pPr>
        <w:ind w:left="8288" w:hanging="360"/>
      </w:pPr>
      <w:rPr>
        <w:rFonts w:hint="default"/>
        <w:lang w:val="en-US" w:eastAsia="en-US" w:bidi="ar-SA"/>
      </w:rPr>
    </w:lvl>
  </w:abstractNum>
  <w:abstractNum w:abstractNumId="9" w15:restartNumberingAfterBreak="0">
    <w:nsid w:val="406811F6"/>
    <w:multiLevelType w:val="hybridMultilevel"/>
    <w:tmpl w:val="8CF29606"/>
    <w:lvl w:ilvl="0" w:tplc="D7B03958">
      <w:numFmt w:val="bullet"/>
      <w:lvlText w:val="•"/>
      <w:lvlJc w:val="left"/>
      <w:pPr>
        <w:ind w:left="12499" w:hanging="240"/>
      </w:pPr>
      <w:rPr>
        <w:rFonts w:ascii="Tahoma" w:eastAsia="Tahoma" w:hAnsi="Tahoma" w:cs="Tahoma" w:hint="default"/>
        <w:b w:val="0"/>
        <w:bCs w:val="0"/>
        <w:i w:val="0"/>
        <w:iCs w:val="0"/>
        <w:spacing w:val="0"/>
        <w:w w:val="100"/>
        <w:sz w:val="16"/>
        <w:szCs w:val="16"/>
        <w:lang w:val="en-US" w:eastAsia="en-US" w:bidi="ar-SA"/>
      </w:rPr>
    </w:lvl>
    <w:lvl w:ilvl="1" w:tplc="65BEA2B0">
      <w:numFmt w:val="bullet"/>
      <w:lvlText w:val="◦"/>
      <w:lvlJc w:val="left"/>
      <w:pPr>
        <w:ind w:left="12739" w:hanging="240"/>
      </w:pPr>
      <w:rPr>
        <w:rFonts w:ascii="Tahoma" w:eastAsia="Tahoma" w:hAnsi="Tahoma" w:cs="Tahoma" w:hint="default"/>
        <w:b w:val="0"/>
        <w:bCs w:val="0"/>
        <w:i w:val="0"/>
        <w:iCs w:val="0"/>
        <w:spacing w:val="0"/>
        <w:w w:val="100"/>
        <w:sz w:val="16"/>
        <w:szCs w:val="16"/>
        <w:lang w:val="en-US" w:eastAsia="en-US" w:bidi="ar-SA"/>
      </w:rPr>
    </w:lvl>
    <w:lvl w:ilvl="2" w:tplc="E71CCC6A">
      <w:numFmt w:val="bullet"/>
      <w:lvlText w:val="•"/>
      <w:lvlJc w:val="left"/>
      <w:pPr>
        <w:ind w:left="13109" w:hanging="240"/>
      </w:pPr>
      <w:rPr>
        <w:rFonts w:hint="default"/>
        <w:lang w:val="en-US" w:eastAsia="en-US" w:bidi="ar-SA"/>
      </w:rPr>
    </w:lvl>
    <w:lvl w:ilvl="3" w:tplc="93F81876">
      <w:numFmt w:val="bullet"/>
      <w:lvlText w:val="•"/>
      <w:lvlJc w:val="left"/>
      <w:pPr>
        <w:ind w:left="13479" w:hanging="240"/>
      </w:pPr>
      <w:rPr>
        <w:rFonts w:hint="default"/>
        <w:lang w:val="en-US" w:eastAsia="en-US" w:bidi="ar-SA"/>
      </w:rPr>
    </w:lvl>
    <w:lvl w:ilvl="4" w:tplc="B2E69FDC">
      <w:numFmt w:val="bullet"/>
      <w:lvlText w:val="•"/>
      <w:lvlJc w:val="left"/>
      <w:pPr>
        <w:ind w:left="13849" w:hanging="240"/>
      </w:pPr>
      <w:rPr>
        <w:rFonts w:hint="default"/>
        <w:lang w:val="en-US" w:eastAsia="en-US" w:bidi="ar-SA"/>
      </w:rPr>
    </w:lvl>
    <w:lvl w:ilvl="5" w:tplc="33BE766E">
      <w:numFmt w:val="bullet"/>
      <w:lvlText w:val="•"/>
      <w:lvlJc w:val="left"/>
      <w:pPr>
        <w:ind w:left="14219" w:hanging="240"/>
      </w:pPr>
      <w:rPr>
        <w:rFonts w:hint="default"/>
        <w:lang w:val="en-US" w:eastAsia="en-US" w:bidi="ar-SA"/>
      </w:rPr>
    </w:lvl>
    <w:lvl w:ilvl="6" w:tplc="C32CEBB4">
      <w:numFmt w:val="bullet"/>
      <w:lvlText w:val="•"/>
      <w:lvlJc w:val="left"/>
      <w:pPr>
        <w:ind w:left="14589" w:hanging="240"/>
      </w:pPr>
      <w:rPr>
        <w:rFonts w:hint="default"/>
        <w:lang w:val="en-US" w:eastAsia="en-US" w:bidi="ar-SA"/>
      </w:rPr>
    </w:lvl>
    <w:lvl w:ilvl="7" w:tplc="199032DC">
      <w:numFmt w:val="bullet"/>
      <w:lvlText w:val="•"/>
      <w:lvlJc w:val="left"/>
      <w:pPr>
        <w:ind w:left="14959" w:hanging="240"/>
      </w:pPr>
      <w:rPr>
        <w:rFonts w:hint="default"/>
        <w:lang w:val="en-US" w:eastAsia="en-US" w:bidi="ar-SA"/>
      </w:rPr>
    </w:lvl>
    <w:lvl w:ilvl="8" w:tplc="6E86A0BA">
      <w:numFmt w:val="bullet"/>
      <w:lvlText w:val="•"/>
      <w:lvlJc w:val="left"/>
      <w:pPr>
        <w:ind w:left="15329" w:hanging="240"/>
      </w:pPr>
      <w:rPr>
        <w:rFonts w:hint="default"/>
        <w:lang w:val="en-US" w:eastAsia="en-US" w:bidi="ar-SA"/>
      </w:rPr>
    </w:lvl>
  </w:abstractNum>
  <w:abstractNum w:abstractNumId="10" w15:restartNumberingAfterBreak="0">
    <w:nsid w:val="70C508D3"/>
    <w:multiLevelType w:val="hybridMultilevel"/>
    <w:tmpl w:val="8CEEFEBA"/>
    <w:lvl w:ilvl="0" w:tplc="D13C6516">
      <w:numFmt w:val="bullet"/>
      <w:lvlText w:val="•"/>
      <w:lvlJc w:val="left"/>
      <w:pPr>
        <w:ind w:left="240" w:hanging="240"/>
      </w:pPr>
      <w:rPr>
        <w:rFonts w:ascii="Tahoma" w:eastAsia="Tahoma" w:hAnsi="Tahoma" w:cs="Tahoma" w:hint="default"/>
        <w:b w:val="0"/>
        <w:bCs w:val="0"/>
        <w:i w:val="0"/>
        <w:iCs w:val="0"/>
        <w:spacing w:val="0"/>
        <w:w w:val="100"/>
        <w:sz w:val="16"/>
        <w:szCs w:val="16"/>
        <w:lang w:val="en-US" w:eastAsia="en-US" w:bidi="ar-SA"/>
      </w:rPr>
    </w:lvl>
    <w:lvl w:ilvl="1" w:tplc="7098E642">
      <w:numFmt w:val="bullet"/>
      <w:lvlText w:val="•"/>
      <w:lvlJc w:val="left"/>
      <w:pPr>
        <w:ind w:left="583" w:hanging="240"/>
      </w:pPr>
      <w:rPr>
        <w:rFonts w:hint="default"/>
        <w:lang w:val="en-US" w:eastAsia="en-US" w:bidi="ar-SA"/>
      </w:rPr>
    </w:lvl>
    <w:lvl w:ilvl="2" w:tplc="EECA754C">
      <w:numFmt w:val="bullet"/>
      <w:lvlText w:val="•"/>
      <w:lvlJc w:val="left"/>
      <w:pPr>
        <w:ind w:left="927" w:hanging="240"/>
      </w:pPr>
      <w:rPr>
        <w:rFonts w:hint="default"/>
        <w:lang w:val="en-US" w:eastAsia="en-US" w:bidi="ar-SA"/>
      </w:rPr>
    </w:lvl>
    <w:lvl w:ilvl="3" w:tplc="6A6A006C">
      <w:numFmt w:val="bullet"/>
      <w:lvlText w:val="•"/>
      <w:lvlJc w:val="left"/>
      <w:pPr>
        <w:ind w:left="1271" w:hanging="240"/>
      </w:pPr>
      <w:rPr>
        <w:rFonts w:hint="default"/>
        <w:lang w:val="en-US" w:eastAsia="en-US" w:bidi="ar-SA"/>
      </w:rPr>
    </w:lvl>
    <w:lvl w:ilvl="4" w:tplc="9C70EA40">
      <w:numFmt w:val="bullet"/>
      <w:lvlText w:val="•"/>
      <w:lvlJc w:val="left"/>
      <w:pPr>
        <w:ind w:left="1615" w:hanging="240"/>
      </w:pPr>
      <w:rPr>
        <w:rFonts w:hint="default"/>
        <w:lang w:val="en-US" w:eastAsia="en-US" w:bidi="ar-SA"/>
      </w:rPr>
    </w:lvl>
    <w:lvl w:ilvl="5" w:tplc="41ACF696">
      <w:numFmt w:val="bullet"/>
      <w:lvlText w:val="•"/>
      <w:lvlJc w:val="left"/>
      <w:pPr>
        <w:ind w:left="1959" w:hanging="240"/>
      </w:pPr>
      <w:rPr>
        <w:rFonts w:hint="default"/>
        <w:lang w:val="en-US" w:eastAsia="en-US" w:bidi="ar-SA"/>
      </w:rPr>
    </w:lvl>
    <w:lvl w:ilvl="6" w:tplc="8416AD72">
      <w:numFmt w:val="bullet"/>
      <w:lvlText w:val="•"/>
      <w:lvlJc w:val="left"/>
      <w:pPr>
        <w:ind w:left="2303" w:hanging="240"/>
      </w:pPr>
      <w:rPr>
        <w:rFonts w:hint="default"/>
        <w:lang w:val="en-US" w:eastAsia="en-US" w:bidi="ar-SA"/>
      </w:rPr>
    </w:lvl>
    <w:lvl w:ilvl="7" w:tplc="5E0699EA">
      <w:numFmt w:val="bullet"/>
      <w:lvlText w:val="•"/>
      <w:lvlJc w:val="left"/>
      <w:pPr>
        <w:ind w:left="2647" w:hanging="240"/>
      </w:pPr>
      <w:rPr>
        <w:rFonts w:hint="default"/>
        <w:lang w:val="en-US" w:eastAsia="en-US" w:bidi="ar-SA"/>
      </w:rPr>
    </w:lvl>
    <w:lvl w:ilvl="8" w:tplc="12F6A82A">
      <w:numFmt w:val="bullet"/>
      <w:lvlText w:val="•"/>
      <w:lvlJc w:val="left"/>
      <w:pPr>
        <w:ind w:left="2991" w:hanging="240"/>
      </w:pPr>
      <w:rPr>
        <w:rFonts w:hint="default"/>
        <w:lang w:val="en-US" w:eastAsia="en-US" w:bidi="ar-SA"/>
      </w:rPr>
    </w:lvl>
  </w:abstractNum>
  <w:abstractNum w:abstractNumId="11" w15:restartNumberingAfterBreak="0">
    <w:nsid w:val="74110F51"/>
    <w:multiLevelType w:val="hybridMultilevel"/>
    <w:tmpl w:val="AE325B1A"/>
    <w:lvl w:ilvl="0" w:tplc="51F24AD6">
      <w:numFmt w:val="bullet"/>
      <w:lvlText w:val="•"/>
      <w:lvlJc w:val="left"/>
      <w:pPr>
        <w:ind w:left="965" w:hanging="300"/>
      </w:pPr>
      <w:rPr>
        <w:rFonts w:ascii="Tahoma" w:eastAsia="Tahoma" w:hAnsi="Tahoma" w:cs="Tahoma" w:hint="default"/>
        <w:spacing w:val="0"/>
        <w:w w:val="100"/>
        <w:lang w:val="en-US" w:eastAsia="en-US" w:bidi="ar-SA"/>
      </w:rPr>
    </w:lvl>
    <w:lvl w:ilvl="1" w:tplc="4A4A65E4">
      <w:numFmt w:val="bullet"/>
      <w:lvlText w:val="•"/>
      <w:lvlJc w:val="left"/>
      <w:pPr>
        <w:ind w:left="9442" w:hanging="240"/>
      </w:pPr>
      <w:rPr>
        <w:rFonts w:ascii="Tahoma" w:eastAsia="Tahoma" w:hAnsi="Tahoma" w:cs="Tahoma" w:hint="default"/>
        <w:b w:val="0"/>
        <w:bCs w:val="0"/>
        <w:i w:val="0"/>
        <w:iCs w:val="0"/>
        <w:spacing w:val="0"/>
        <w:w w:val="100"/>
        <w:sz w:val="16"/>
        <w:szCs w:val="16"/>
        <w:lang w:val="en-US" w:eastAsia="en-US" w:bidi="ar-SA"/>
      </w:rPr>
    </w:lvl>
    <w:lvl w:ilvl="2" w:tplc="77206FD6">
      <w:numFmt w:val="bullet"/>
      <w:lvlText w:val="•"/>
      <w:lvlJc w:val="left"/>
      <w:pPr>
        <w:ind w:left="8036" w:hanging="240"/>
      </w:pPr>
      <w:rPr>
        <w:rFonts w:hint="default"/>
        <w:lang w:val="en-US" w:eastAsia="en-US" w:bidi="ar-SA"/>
      </w:rPr>
    </w:lvl>
    <w:lvl w:ilvl="3" w:tplc="05EC6DDC">
      <w:numFmt w:val="bullet"/>
      <w:lvlText w:val="•"/>
      <w:lvlJc w:val="left"/>
      <w:pPr>
        <w:ind w:left="6633" w:hanging="240"/>
      </w:pPr>
      <w:rPr>
        <w:rFonts w:hint="default"/>
        <w:lang w:val="en-US" w:eastAsia="en-US" w:bidi="ar-SA"/>
      </w:rPr>
    </w:lvl>
    <w:lvl w:ilvl="4" w:tplc="33CED6B6">
      <w:numFmt w:val="bullet"/>
      <w:lvlText w:val="•"/>
      <w:lvlJc w:val="left"/>
      <w:pPr>
        <w:ind w:left="5229" w:hanging="240"/>
      </w:pPr>
      <w:rPr>
        <w:rFonts w:hint="default"/>
        <w:lang w:val="en-US" w:eastAsia="en-US" w:bidi="ar-SA"/>
      </w:rPr>
    </w:lvl>
    <w:lvl w:ilvl="5" w:tplc="7D18805E">
      <w:numFmt w:val="bullet"/>
      <w:lvlText w:val="•"/>
      <w:lvlJc w:val="left"/>
      <w:pPr>
        <w:ind w:left="3826" w:hanging="240"/>
      </w:pPr>
      <w:rPr>
        <w:rFonts w:hint="default"/>
        <w:lang w:val="en-US" w:eastAsia="en-US" w:bidi="ar-SA"/>
      </w:rPr>
    </w:lvl>
    <w:lvl w:ilvl="6" w:tplc="F93E42F8">
      <w:numFmt w:val="bullet"/>
      <w:lvlText w:val="•"/>
      <w:lvlJc w:val="left"/>
      <w:pPr>
        <w:ind w:left="2423" w:hanging="240"/>
      </w:pPr>
      <w:rPr>
        <w:rFonts w:hint="default"/>
        <w:lang w:val="en-US" w:eastAsia="en-US" w:bidi="ar-SA"/>
      </w:rPr>
    </w:lvl>
    <w:lvl w:ilvl="7" w:tplc="7FDA5D78">
      <w:numFmt w:val="bullet"/>
      <w:lvlText w:val="•"/>
      <w:lvlJc w:val="left"/>
      <w:pPr>
        <w:ind w:left="1019" w:hanging="240"/>
      </w:pPr>
      <w:rPr>
        <w:rFonts w:hint="default"/>
        <w:lang w:val="en-US" w:eastAsia="en-US" w:bidi="ar-SA"/>
      </w:rPr>
    </w:lvl>
    <w:lvl w:ilvl="8" w:tplc="259C5566">
      <w:numFmt w:val="bullet"/>
      <w:lvlText w:val="•"/>
      <w:lvlJc w:val="left"/>
      <w:pPr>
        <w:ind w:left="-384" w:hanging="240"/>
      </w:pPr>
      <w:rPr>
        <w:rFonts w:hint="default"/>
        <w:lang w:val="en-US" w:eastAsia="en-US" w:bidi="ar-SA"/>
      </w:rPr>
    </w:lvl>
  </w:abstractNum>
  <w:abstractNum w:abstractNumId="12" w15:restartNumberingAfterBreak="0">
    <w:nsid w:val="7BD270A9"/>
    <w:multiLevelType w:val="hybridMultilevel"/>
    <w:tmpl w:val="95ECE55C"/>
    <w:lvl w:ilvl="0" w:tplc="834A37EA">
      <w:numFmt w:val="bullet"/>
      <w:lvlText w:val="•"/>
      <w:lvlJc w:val="left"/>
      <w:pPr>
        <w:ind w:left="240" w:hanging="240"/>
      </w:pPr>
      <w:rPr>
        <w:rFonts w:ascii="Tahoma" w:eastAsia="Tahoma" w:hAnsi="Tahoma" w:cs="Tahoma" w:hint="default"/>
        <w:b w:val="0"/>
        <w:bCs w:val="0"/>
        <w:i w:val="0"/>
        <w:iCs w:val="0"/>
        <w:spacing w:val="0"/>
        <w:w w:val="100"/>
        <w:sz w:val="16"/>
        <w:szCs w:val="16"/>
        <w:lang w:val="en-US" w:eastAsia="en-US" w:bidi="ar-SA"/>
      </w:rPr>
    </w:lvl>
    <w:lvl w:ilvl="1" w:tplc="746E2B76">
      <w:numFmt w:val="bullet"/>
      <w:lvlText w:val="•"/>
      <w:lvlJc w:val="left"/>
      <w:pPr>
        <w:ind w:left="560" w:hanging="240"/>
      </w:pPr>
      <w:rPr>
        <w:rFonts w:hint="default"/>
        <w:lang w:val="en-US" w:eastAsia="en-US" w:bidi="ar-SA"/>
      </w:rPr>
    </w:lvl>
    <w:lvl w:ilvl="2" w:tplc="91D89D4E">
      <w:numFmt w:val="bullet"/>
      <w:lvlText w:val="•"/>
      <w:lvlJc w:val="left"/>
      <w:pPr>
        <w:ind w:left="880" w:hanging="240"/>
      </w:pPr>
      <w:rPr>
        <w:rFonts w:hint="default"/>
        <w:lang w:val="en-US" w:eastAsia="en-US" w:bidi="ar-SA"/>
      </w:rPr>
    </w:lvl>
    <w:lvl w:ilvl="3" w:tplc="66D8DF26">
      <w:numFmt w:val="bullet"/>
      <w:lvlText w:val="•"/>
      <w:lvlJc w:val="left"/>
      <w:pPr>
        <w:ind w:left="1200" w:hanging="240"/>
      </w:pPr>
      <w:rPr>
        <w:rFonts w:hint="default"/>
        <w:lang w:val="en-US" w:eastAsia="en-US" w:bidi="ar-SA"/>
      </w:rPr>
    </w:lvl>
    <w:lvl w:ilvl="4" w:tplc="4BC63948">
      <w:numFmt w:val="bullet"/>
      <w:lvlText w:val="•"/>
      <w:lvlJc w:val="left"/>
      <w:pPr>
        <w:ind w:left="1521" w:hanging="240"/>
      </w:pPr>
      <w:rPr>
        <w:rFonts w:hint="default"/>
        <w:lang w:val="en-US" w:eastAsia="en-US" w:bidi="ar-SA"/>
      </w:rPr>
    </w:lvl>
    <w:lvl w:ilvl="5" w:tplc="CE4A9AAC">
      <w:numFmt w:val="bullet"/>
      <w:lvlText w:val="•"/>
      <w:lvlJc w:val="left"/>
      <w:pPr>
        <w:ind w:left="1841" w:hanging="240"/>
      </w:pPr>
      <w:rPr>
        <w:rFonts w:hint="default"/>
        <w:lang w:val="en-US" w:eastAsia="en-US" w:bidi="ar-SA"/>
      </w:rPr>
    </w:lvl>
    <w:lvl w:ilvl="6" w:tplc="5E508748">
      <w:numFmt w:val="bullet"/>
      <w:lvlText w:val="•"/>
      <w:lvlJc w:val="left"/>
      <w:pPr>
        <w:ind w:left="2161" w:hanging="240"/>
      </w:pPr>
      <w:rPr>
        <w:rFonts w:hint="default"/>
        <w:lang w:val="en-US" w:eastAsia="en-US" w:bidi="ar-SA"/>
      </w:rPr>
    </w:lvl>
    <w:lvl w:ilvl="7" w:tplc="7DAA64B8">
      <w:numFmt w:val="bullet"/>
      <w:lvlText w:val="•"/>
      <w:lvlJc w:val="left"/>
      <w:pPr>
        <w:ind w:left="2482" w:hanging="240"/>
      </w:pPr>
      <w:rPr>
        <w:rFonts w:hint="default"/>
        <w:lang w:val="en-US" w:eastAsia="en-US" w:bidi="ar-SA"/>
      </w:rPr>
    </w:lvl>
    <w:lvl w:ilvl="8" w:tplc="4798EDD2">
      <w:numFmt w:val="bullet"/>
      <w:lvlText w:val="•"/>
      <w:lvlJc w:val="left"/>
      <w:pPr>
        <w:ind w:left="2802" w:hanging="240"/>
      </w:pPr>
      <w:rPr>
        <w:rFonts w:hint="default"/>
        <w:lang w:val="en-US" w:eastAsia="en-US" w:bidi="ar-SA"/>
      </w:rPr>
    </w:lvl>
  </w:abstractNum>
  <w:num w:numId="1" w16cid:durableId="391848170">
    <w:abstractNumId w:val="4"/>
  </w:num>
  <w:num w:numId="2" w16cid:durableId="1859002212">
    <w:abstractNumId w:val="11"/>
  </w:num>
  <w:num w:numId="3" w16cid:durableId="1197767862">
    <w:abstractNumId w:val="3"/>
  </w:num>
  <w:num w:numId="4" w16cid:durableId="1073548302">
    <w:abstractNumId w:val="12"/>
  </w:num>
  <w:num w:numId="5" w16cid:durableId="1947928895">
    <w:abstractNumId w:val="10"/>
  </w:num>
  <w:num w:numId="6" w16cid:durableId="1200045892">
    <w:abstractNumId w:val="9"/>
  </w:num>
  <w:num w:numId="7" w16cid:durableId="1233419862">
    <w:abstractNumId w:val="5"/>
  </w:num>
  <w:num w:numId="8" w16cid:durableId="1344088130">
    <w:abstractNumId w:val="1"/>
  </w:num>
  <w:num w:numId="9" w16cid:durableId="1291009776">
    <w:abstractNumId w:val="7"/>
  </w:num>
  <w:num w:numId="10" w16cid:durableId="996108761">
    <w:abstractNumId w:val="6"/>
  </w:num>
  <w:num w:numId="11" w16cid:durableId="940067826">
    <w:abstractNumId w:val="2"/>
  </w:num>
  <w:num w:numId="12" w16cid:durableId="1390180344">
    <w:abstractNumId w:val="0"/>
  </w:num>
  <w:num w:numId="13" w16cid:durableId="10572442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B8C"/>
    <w:rsid w:val="000F19BE"/>
    <w:rsid w:val="002A2C35"/>
    <w:rsid w:val="003754AE"/>
    <w:rsid w:val="00445B8C"/>
    <w:rsid w:val="007C394C"/>
    <w:rsid w:val="00921D2C"/>
    <w:rsid w:val="00FA6D1D"/>
    <w:rsid w:val="00FB7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CF23"/>
  <w15:docId w15:val="{ADFC83E1-2F7F-4CC1-BC25-D2A0BD3BE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38"/>
      <w:ind w:left="360"/>
      <w:outlineLvl w:val="0"/>
    </w:pPr>
    <w:rPr>
      <w:rFonts w:ascii="Cambria" w:eastAsia="Cambria" w:hAnsi="Cambria" w:cs="Cambria"/>
      <w:sz w:val="32"/>
      <w:szCs w:val="32"/>
    </w:rPr>
  </w:style>
  <w:style w:type="paragraph" w:styleId="Heading2">
    <w:name w:val="heading 2"/>
    <w:basedOn w:val="Normal"/>
    <w:uiPriority w:val="9"/>
    <w:unhideWhenUsed/>
    <w:qFormat/>
    <w:pPr>
      <w:spacing w:before="1"/>
      <w:ind w:left="521"/>
      <w:outlineLvl w:val="1"/>
    </w:pPr>
    <w:rPr>
      <w:rFonts w:ascii="Century Gothic" w:eastAsia="Century Gothic" w:hAnsi="Century Gothic" w:cs="Century Gothic"/>
      <w:b/>
      <w:bCs/>
      <w:sz w:val="28"/>
      <w:szCs w:val="28"/>
    </w:rPr>
  </w:style>
  <w:style w:type="paragraph" w:styleId="Heading3">
    <w:name w:val="heading 3"/>
    <w:basedOn w:val="Normal"/>
    <w:uiPriority w:val="9"/>
    <w:unhideWhenUsed/>
    <w:qFormat/>
    <w:pPr>
      <w:ind w:left="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79" w:hanging="360"/>
    </w:pPr>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ilary@pmnrcd.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mily@rutlandrpc.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hilary@pmnrcd.org" TargetMode="External"/><Relationship Id="rId4" Type="http://schemas.openxmlformats.org/officeDocument/2006/relationships/webSettings" Target="webSettings.xml"/><Relationship Id="rId9" Type="http://schemas.openxmlformats.org/officeDocument/2006/relationships/hyperlink" Target="mailto:emily@rutlandrpc.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5981</Words>
  <Characters>34094</Characters>
  <Application>Microsoft Office Word</Application>
  <DocSecurity>0</DocSecurity>
  <Lines>284</Lines>
  <Paragraphs>79</Paragraphs>
  <ScaleCrop>false</ScaleCrop>
  <Company/>
  <LinksUpToDate>false</LinksUpToDate>
  <CharactersWithSpaces>39996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Noyes Pulling</dc:creator>
  <cp:lastModifiedBy>Vicki Pattison-Willits</cp:lastModifiedBy>
  <cp:revision>2</cp:revision>
  <dcterms:created xsi:type="dcterms:W3CDTF">2026-10-02T14:12:00Z</dcterms:created>
  <dcterms:modified xsi:type="dcterms:W3CDTF">2026-10-02T14:12:00Z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2026-09-22T00:00:00Z</vt:filetime>
  </property>
  <property fmtid="{D5CDD505-2E9C-101B-9397-08002B2CF9AE}" pid="3" name="Creator">
    <vt:lpwstr>Adobe Acrobat (64-bit) 26.2.21901</vt:lpwstr>
  </property>
  <property fmtid="{D5CDD505-2E9C-101B-9397-08002B2CF9AE}" pid="4" name="LastSaved">
    <vt:filetime>2026-10-01T00:00:00Z</vt:filetime>
  </property>
  <property fmtid="{D5CDD505-2E9C-101B-9397-08002B2CF9AE}" pid="5" name="Producer">
    <vt:lpwstr>Adobe Acrobat (64-bit) 26.2.21901</vt:lpwstr>
  </property>
</Properties>
</file>