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6D65" w14:textId="77777777" w:rsidR="00A36D21" w:rsidRPr="001A08C4" w:rsidRDefault="00980F6F" w:rsidP="00EE3F6D">
      <w:pPr>
        <w:pStyle w:val="NormalWeb"/>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pacing w:val="70"/>
          <w:sz w:val="24"/>
          <w:szCs w:val="24"/>
        </w:rPr>
      </w:pPr>
      <w:r w:rsidRPr="001A08C4">
        <w:rPr>
          <w:rFonts w:ascii="Times New Roman" w:hAnsi="Times New Roman" w:cs="Times New Roman"/>
          <w:b/>
          <w:spacing w:val="70"/>
          <w:sz w:val="24"/>
          <w:szCs w:val="24"/>
        </w:rPr>
        <w:t xml:space="preserve">Request for </w:t>
      </w:r>
      <w:r w:rsidR="008F3834">
        <w:rPr>
          <w:rFonts w:ascii="Times New Roman" w:hAnsi="Times New Roman" w:cs="Times New Roman"/>
          <w:b/>
          <w:spacing w:val="70"/>
          <w:sz w:val="24"/>
          <w:szCs w:val="24"/>
        </w:rPr>
        <w:t>Proposals</w:t>
      </w:r>
    </w:p>
    <w:p w14:paraId="1BE18ECA" w14:textId="77777777" w:rsidR="00AD4F0F" w:rsidRDefault="008F3834" w:rsidP="00EE3F6D">
      <w:pPr>
        <w:pStyle w:val="NormalWeb"/>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z w:val="24"/>
          <w:szCs w:val="24"/>
        </w:rPr>
      </w:pPr>
      <w:r>
        <w:rPr>
          <w:rFonts w:ascii="Times New Roman" w:hAnsi="Times New Roman" w:cs="Times New Roman"/>
          <w:b/>
          <w:sz w:val="24"/>
          <w:szCs w:val="24"/>
        </w:rPr>
        <w:t xml:space="preserve">Local Hazard Mitigation Planning Services for the </w:t>
      </w:r>
    </w:p>
    <w:p w14:paraId="372F9FB8" w14:textId="6CBD9E3A" w:rsidR="00980F6F" w:rsidRPr="001A08C4" w:rsidRDefault="008F3834" w:rsidP="00EE3F6D">
      <w:pPr>
        <w:pStyle w:val="NormalWeb"/>
        <w:pBdr>
          <w:top w:val="single" w:sz="4" w:space="1" w:color="auto"/>
          <w:left w:val="single" w:sz="4" w:space="4" w:color="auto"/>
          <w:bottom w:val="single" w:sz="4" w:space="1" w:color="auto"/>
          <w:right w:val="single" w:sz="4" w:space="4" w:color="auto"/>
        </w:pBdr>
        <w:shd w:val="clear" w:color="auto" w:fill="C0C0C0"/>
        <w:jc w:val="center"/>
        <w:rPr>
          <w:rFonts w:ascii="Times New Roman" w:hAnsi="Times New Roman" w:cs="Times New Roman"/>
          <w:b/>
          <w:sz w:val="24"/>
          <w:szCs w:val="24"/>
        </w:rPr>
      </w:pPr>
      <w:r>
        <w:rPr>
          <w:rFonts w:ascii="Times New Roman" w:hAnsi="Times New Roman" w:cs="Times New Roman"/>
          <w:b/>
          <w:sz w:val="24"/>
          <w:szCs w:val="24"/>
        </w:rPr>
        <w:t>Town of</w:t>
      </w:r>
      <w:r w:rsidR="00301D40">
        <w:rPr>
          <w:rFonts w:ascii="Times New Roman" w:hAnsi="Times New Roman" w:cs="Times New Roman"/>
          <w:b/>
          <w:sz w:val="24"/>
          <w:szCs w:val="24"/>
        </w:rPr>
        <w:t xml:space="preserve"> Chittenden</w:t>
      </w:r>
      <w:r>
        <w:rPr>
          <w:rFonts w:ascii="Times New Roman" w:hAnsi="Times New Roman" w:cs="Times New Roman"/>
          <w:b/>
          <w:sz w:val="24"/>
          <w:szCs w:val="24"/>
        </w:rPr>
        <w:t>, Vermont</w:t>
      </w:r>
    </w:p>
    <w:p w14:paraId="390F227F" w14:textId="77777777" w:rsidR="00EE3F6D" w:rsidRPr="001A08C4" w:rsidRDefault="00EE3F6D" w:rsidP="00AA577D">
      <w:pPr>
        <w:pStyle w:val="NormalWeb"/>
        <w:rPr>
          <w:rFonts w:ascii="Times New Roman" w:hAnsi="Times New Roman" w:cs="Times New Roman"/>
          <w:b/>
          <w:sz w:val="24"/>
          <w:szCs w:val="24"/>
        </w:rPr>
      </w:pPr>
    </w:p>
    <w:p w14:paraId="1295C933" w14:textId="0326B620" w:rsidR="00301D40" w:rsidRDefault="007B3D2E" w:rsidP="00EE3F6D">
      <w:pPr>
        <w:pStyle w:val="NormalWeb"/>
        <w:spacing w:before="0" w:after="0"/>
        <w:rPr>
          <w:rFonts w:ascii="Times New Roman" w:hAnsi="Times New Roman" w:cs="Times New Roman"/>
          <w:b/>
          <w:sz w:val="24"/>
          <w:szCs w:val="24"/>
        </w:rPr>
      </w:pPr>
      <w:r w:rsidRPr="001A08C4">
        <w:rPr>
          <w:rFonts w:ascii="Times New Roman" w:hAnsi="Times New Roman" w:cs="Times New Roman"/>
          <w:b/>
          <w:sz w:val="24"/>
          <w:szCs w:val="24"/>
        </w:rPr>
        <w:t>Date of Issue:</w:t>
      </w:r>
      <w:r w:rsidR="00301D40">
        <w:rPr>
          <w:rFonts w:ascii="Times New Roman" w:hAnsi="Times New Roman" w:cs="Times New Roman"/>
          <w:b/>
          <w:sz w:val="24"/>
          <w:szCs w:val="24"/>
        </w:rPr>
        <w:t xml:space="preserve">  October 16, 2019</w:t>
      </w:r>
    </w:p>
    <w:p w14:paraId="071D6386" w14:textId="6F88BE2E" w:rsidR="007B3D2E" w:rsidRPr="001A08C4" w:rsidRDefault="007B3D2E" w:rsidP="00EE3F6D">
      <w:pPr>
        <w:pStyle w:val="NormalWeb"/>
        <w:spacing w:before="0" w:after="0"/>
        <w:rPr>
          <w:rFonts w:ascii="Times New Roman" w:hAnsi="Times New Roman" w:cs="Times New Roman"/>
          <w:b/>
          <w:sz w:val="24"/>
          <w:szCs w:val="24"/>
        </w:rPr>
      </w:pPr>
      <w:r w:rsidRPr="00A04A0D">
        <w:rPr>
          <w:rFonts w:ascii="Times New Roman" w:hAnsi="Times New Roman" w:cs="Times New Roman"/>
          <w:b/>
          <w:sz w:val="24"/>
          <w:szCs w:val="24"/>
        </w:rPr>
        <w:t>Closing Date:</w:t>
      </w:r>
      <w:r w:rsidR="00301D40">
        <w:rPr>
          <w:rFonts w:ascii="Times New Roman" w:hAnsi="Times New Roman" w:cs="Times New Roman"/>
          <w:b/>
          <w:sz w:val="24"/>
          <w:szCs w:val="24"/>
        </w:rPr>
        <w:t xml:space="preserve">  November 11, 2019</w:t>
      </w:r>
      <w:r w:rsidR="00D30829" w:rsidRPr="00A04A0D">
        <w:rPr>
          <w:rFonts w:ascii="Times New Roman" w:hAnsi="Times New Roman" w:cs="Times New Roman"/>
          <w:b/>
          <w:sz w:val="24"/>
          <w:szCs w:val="24"/>
        </w:rPr>
        <w:t>, 4:</w:t>
      </w:r>
      <w:r w:rsidR="00D30829">
        <w:rPr>
          <w:rFonts w:ascii="Times New Roman" w:hAnsi="Times New Roman" w:cs="Times New Roman"/>
          <w:b/>
          <w:sz w:val="24"/>
          <w:szCs w:val="24"/>
        </w:rPr>
        <w:t>00 p.m.</w:t>
      </w:r>
    </w:p>
    <w:p w14:paraId="0D7FBE56" w14:textId="77777777" w:rsidR="00EE3F6D" w:rsidRPr="001A08C4" w:rsidRDefault="00EE3F6D" w:rsidP="00EE3F6D">
      <w:pPr>
        <w:pStyle w:val="NormalWeb"/>
        <w:spacing w:before="0" w:after="0"/>
        <w:rPr>
          <w:rFonts w:ascii="Times New Roman" w:hAnsi="Times New Roman" w:cs="Times New Roman"/>
          <w:b/>
          <w:sz w:val="24"/>
          <w:szCs w:val="24"/>
        </w:rPr>
      </w:pPr>
    </w:p>
    <w:p w14:paraId="78B5949F" w14:textId="39F267BE" w:rsidR="00FD3662" w:rsidRPr="00E5406C" w:rsidRDefault="00AA7EAD" w:rsidP="007C1549">
      <w:r>
        <w:t xml:space="preserve">The Town of </w:t>
      </w:r>
      <w:r w:rsidR="00301D40">
        <w:t>Chittenden</w:t>
      </w:r>
      <w:r>
        <w:t>,</w:t>
      </w:r>
      <w:r w:rsidR="00C85A4E">
        <w:t xml:space="preserve"> in</w:t>
      </w:r>
      <w:r w:rsidR="00301D40">
        <w:t xml:space="preserve"> Rutland</w:t>
      </w:r>
      <w:r>
        <w:t xml:space="preserve"> County, Vermont</w:t>
      </w:r>
      <w:r w:rsidR="008A0714" w:rsidRPr="001A08C4">
        <w:t xml:space="preserve">, </w:t>
      </w:r>
      <w:r w:rsidR="008F3834">
        <w:t xml:space="preserve">is seeking the services of a qualified </w:t>
      </w:r>
      <w:r w:rsidR="008F3834" w:rsidRPr="00E5406C">
        <w:t xml:space="preserve">consultant </w:t>
      </w:r>
      <w:r w:rsidRPr="00E5406C">
        <w:t>to</w:t>
      </w:r>
      <w:r w:rsidR="008F3834" w:rsidRPr="00E5406C">
        <w:t xml:space="preserve"> </w:t>
      </w:r>
      <w:r w:rsidR="00111ADB">
        <w:t xml:space="preserve">create </w:t>
      </w:r>
      <w:r w:rsidR="008F3834" w:rsidRPr="00E5406C">
        <w:t>a</w:t>
      </w:r>
      <w:r w:rsidR="00111ADB">
        <w:t xml:space="preserve"> new</w:t>
      </w:r>
      <w:r w:rsidR="008F3834" w:rsidRPr="00E5406C">
        <w:t xml:space="preserve"> Local Hazard Mitigation Plan for the Town of </w:t>
      </w:r>
      <w:r w:rsidR="00301D40">
        <w:t>Chittenden</w:t>
      </w:r>
      <w:r w:rsidR="008F3834" w:rsidRPr="00E5406C">
        <w:t xml:space="preserve"> (</w:t>
      </w:r>
      <w:r w:rsidRPr="00E5406C">
        <w:t xml:space="preserve">2010 </w:t>
      </w:r>
      <w:r w:rsidR="008F3834" w:rsidRPr="00E5406C">
        <w:t>pop.</w:t>
      </w:r>
      <w:r w:rsidR="002D5FBB">
        <w:rPr>
          <w:color w:val="000000"/>
        </w:rPr>
        <w:t xml:space="preserve"> </w:t>
      </w:r>
      <w:bookmarkStart w:id="0" w:name="_GoBack"/>
      <w:bookmarkEnd w:id="0"/>
      <w:r w:rsidR="00301D40">
        <w:rPr>
          <w:color w:val="000000"/>
        </w:rPr>
        <w:t>1258</w:t>
      </w:r>
      <w:r w:rsidR="00FC5FFE" w:rsidRPr="00E5406C">
        <w:rPr>
          <w:color w:val="000000"/>
        </w:rPr>
        <w:t>).</w:t>
      </w:r>
      <w:r w:rsidR="008F3834" w:rsidRPr="00E5406C">
        <w:t xml:space="preserve"> </w:t>
      </w:r>
      <w:r w:rsidR="008A0714" w:rsidRPr="00E5406C">
        <w:t xml:space="preserve"> </w:t>
      </w:r>
      <w:r w:rsidR="00903C8E" w:rsidRPr="00E5406C">
        <w:t>The</w:t>
      </w:r>
      <w:r w:rsidR="00FD3662" w:rsidRPr="00E5406C">
        <w:t xml:space="preserve"> plan will be submitted</w:t>
      </w:r>
      <w:r w:rsidR="00903C8E" w:rsidRPr="00E5406C">
        <w:t xml:space="preserve"> to FEMA for approval. </w:t>
      </w:r>
    </w:p>
    <w:p w14:paraId="69139E7B" w14:textId="77777777" w:rsidR="00FD3662" w:rsidRPr="00E5406C" w:rsidRDefault="00FD3662" w:rsidP="007C1549"/>
    <w:p w14:paraId="30B3C54D" w14:textId="77777777" w:rsidR="007C1549" w:rsidRPr="00E5406C" w:rsidRDefault="007C1549" w:rsidP="007C1549">
      <w:r w:rsidRPr="00E5406C">
        <w:t>The selected consultant(s) shall 1) demonstrate the ability to identify various hazard mitigation strategies that will eliminate or greatly reduce the impact of hazards that may affect the municipality and 2) have experience related to mitigation planning work.</w:t>
      </w:r>
    </w:p>
    <w:p w14:paraId="7BA4F508" w14:textId="77777777" w:rsidR="00ED17FC" w:rsidRPr="00E5406C" w:rsidRDefault="00ED17FC" w:rsidP="001A08C4">
      <w:pPr>
        <w:autoSpaceDE w:val="0"/>
        <w:autoSpaceDN w:val="0"/>
        <w:adjustRightInd w:val="0"/>
      </w:pPr>
    </w:p>
    <w:p w14:paraId="025940DA" w14:textId="77777777" w:rsidR="00475243" w:rsidRPr="00E5406C" w:rsidRDefault="00475243" w:rsidP="00475243">
      <w:pPr>
        <w:autoSpaceDE w:val="0"/>
        <w:autoSpaceDN w:val="0"/>
        <w:adjustRightInd w:val="0"/>
        <w:rPr>
          <w:b/>
        </w:rPr>
      </w:pPr>
      <w:r w:rsidRPr="00E5406C">
        <w:rPr>
          <w:b/>
        </w:rPr>
        <w:t>Funding Source:</w:t>
      </w:r>
    </w:p>
    <w:p w14:paraId="351991EF" w14:textId="77777777" w:rsidR="00AD4F0F" w:rsidRPr="00E5406C" w:rsidRDefault="00AD4F0F" w:rsidP="00AD4F0F">
      <w:pPr>
        <w:autoSpaceDE w:val="0"/>
        <w:autoSpaceDN w:val="0"/>
        <w:adjustRightInd w:val="0"/>
      </w:pPr>
    </w:p>
    <w:p w14:paraId="31005425" w14:textId="014BB079" w:rsidR="00475243" w:rsidRDefault="00475243" w:rsidP="00475243">
      <w:pPr>
        <w:autoSpaceDE w:val="0"/>
        <w:autoSpaceDN w:val="0"/>
        <w:adjustRightInd w:val="0"/>
      </w:pPr>
      <w:r w:rsidRPr="00E5406C">
        <w:t xml:space="preserve">This work is funded by a </w:t>
      </w:r>
      <w:r w:rsidR="009079D5">
        <w:t>Hazard</w:t>
      </w:r>
      <w:r w:rsidR="00B43E2F" w:rsidRPr="00E5406C">
        <w:t xml:space="preserve"> Mitigation </w:t>
      </w:r>
      <w:r w:rsidR="009079D5">
        <w:t xml:space="preserve">Assistance </w:t>
      </w:r>
      <w:r w:rsidR="00B43E2F" w:rsidRPr="00E5406C">
        <w:t>g</w:t>
      </w:r>
      <w:r w:rsidRPr="00E5406C">
        <w:t xml:space="preserve">rant from FEMA. </w:t>
      </w:r>
      <w:r w:rsidR="00AD4F0F" w:rsidRPr="00E5406C">
        <w:t xml:space="preserve">The selected consultant must be available and willing to complete the required work within </w:t>
      </w:r>
      <w:r w:rsidR="00AA7EAD" w:rsidRPr="00E5406C">
        <w:t>18</w:t>
      </w:r>
      <w:r w:rsidR="008D593B" w:rsidRPr="00E5406C">
        <w:t xml:space="preserve"> months of the dat</w:t>
      </w:r>
      <w:r w:rsidR="00B43E2F" w:rsidRPr="00E5406C">
        <w:t xml:space="preserve">e of the award of this contract, </w:t>
      </w:r>
      <w:r w:rsidR="00EF18ED" w:rsidRPr="00E5406C">
        <w:t>including FEMA approval</w:t>
      </w:r>
      <w:r w:rsidR="00B43E2F" w:rsidRPr="00E5406C">
        <w:t>.</w:t>
      </w:r>
      <w:r w:rsidR="00B43E2F">
        <w:t xml:space="preserve"> </w:t>
      </w:r>
    </w:p>
    <w:p w14:paraId="74A8E382" w14:textId="77777777" w:rsidR="00475243" w:rsidRDefault="00475243" w:rsidP="00475243">
      <w:pPr>
        <w:autoSpaceDE w:val="0"/>
        <w:autoSpaceDN w:val="0"/>
        <w:adjustRightInd w:val="0"/>
      </w:pPr>
    </w:p>
    <w:p w14:paraId="0E2CEACA" w14:textId="7E45E8F6" w:rsidR="00475243" w:rsidRDefault="00475243" w:rsidP="00475243">
      <w:pPr>
        <w:autoSpaceDE w:val="0"/>
        <w:autoSpaceDN w:val="0"/>
        <w:adjustRightInd w:val="0"/>
      </w:pPr>
      <w:r>
        <w:t xml:space="preserve">It is anticipated that the FEMA grant funds will cover all of the consultant expense, which will account for 75% of the entire project cost. </w:t>
      </w:r>
      <w:r w:rsidR="00AA7EAD">
        <w:t xml:space="preserve">The Town of </w:t>
      </w:r>
      <w:r w:rsidR="00301D40">
        <w:t>Chittenden</w:t>
      </w:r>
      <w:r w:rsidR="00AA7EAD">
        <w:t xml:space="preserve"> </w:t>
      </w:r>
      <w:r>
        <w:t xml:space="preserve">will be </w:t>
      </w:r>
      <w:r w:rsidR="00005903">
        <w:t>responsible for</w:t>
      </w:r>
      <w:r>
        <w:t xml:space="preserve"> the remaining 25% of project cost, </w:t>
      </w:r>
      <w:r w:rsidR="00005903">
        <w:t>through a combination cash and in-kind hours</w:t>
      </w:r>
      <w:r w:rsidR="00C71879">
        <w:t>. T</w:t>
      </w:r>
      <w:r w:rsidR="00005903">
        <w:t xml:space="preserve">asks that will be undertaken by the Town of </w:t>
      </w:r>
      <w:r w:rsidR="00301D40">
        <w:t>Chittenden</w:t>
      </w:r>
      <w:r w:rsidR="00005903">
        <w:t xml:space="preserve"> staff and officials </w:t>
      </w:r>
      <w:r>
        <w:t>include:</w:t>
      </w:r>
    </w:p>
    <w:p w14:paraId="6C3804E6" w14:textId="77777777" w:rsidR="007474AA" w:rsidRDefault="007474AA" w:rsidP="00475243">
      <w:pPr>
        <w:autoSpaceDE w:val="0"/>
        <w:autoSpaceDN w:val="0"/>
        <w:adjustRightInd w:val="0"/>
      </w:pPr>
    </w:p>
    <w:p w14:paraId="3C20CA44" w14:textId="77777777" w:rsidR="002E5D6E" w:rsidRDefault="00475243" w:rsidP="002E5D6E">
      <w:pPr>
        <w:numPr>
          <w:ilvl w:val="0"/>
          <w:numId w:val="4"/>
        </w:numPr>
        <w:autoSpaceDE w:val="0"/>
        <w:autoSpaceDN w:val="0"/>
        <w:adjustRightInd w:val="0"/>
      </w:pPr>
      <w:r>
        <w:t>General printing, photocopying, and other direct meeting expenses</w:t>
      </w:r>
      <w:r w:rsidR="002E5D6E">
        <w:t xml:space="preserve"> such as public notices.</w:t>
      </w:r>
    </w:p>
    <w:p w14:paraId="50FC5CF5" w14:textId="77777777" w:rsidR="00C8366C" w:rsidRDefault="00005903" w:rsidP="007F5F3D">
      <w:pPr>
        <w:numPr>
          <w:ilvl w:val="0"/>
          <w:numId w:val="4"/>
        </w:numPr>
        <w:autoSpaceDE w:val="0"/>
        <w:autoSpaceDN w:val="0"/>
        <w:adjustRightInd w:val="0"/>
      </w:pPr>
      <w:r>
        <w:t>Pub</w:t>
      </w:r>
      <w:r w:rsidR="00C8366C">
        <w:t>lic outreach and publicity efforts.</w:t>
      </w:r>
    </w:p>
    <w:p w14:paraId="7C86FD10" w14:textId="77777777" w:rsidR="002E5D6E" w:rsidRDefault="002E5D6E" w:rsidP="002E5D6E">
      <w:pPr>
        <w:numPr>
          <w:ilvl w:val="0"/>
          <w:numId w:val="4"/>
        </w:numPr>
        <w:autoSpaceDE w:val="0"/>
        <w:autoSpaceDN w:val="0"/>
        <w:adjustRightInd w:val="0"/>
      </w:pPr>
      <w:r>
        <w:t>Research (e.g. listers</w:t>
      </w:r>
      <w:r w:rsidR="00C85A4E">
        <w:t>’</w:t>
      </w:r>
      <w:r>
        <w:t xml:space="preserve"> data, flood levels and loss data).</w:t>
      </w:r>
    </w:p>
    <w:p w14:paraId="61A75BC0" w14:textId="77777777" w:rsidR="002E5D6E" w:rsidRDefault="002E5D6E" w:rsidP="00475243">
      <w:pPr>
        <w:autoSpaceDE w:val="0"/>
        <w:autoSpaceDN w:val="0"/>
        <w:adjustRightInd w:val="0"/>
      </w:pPr>
    </w:p>
    <w:p w14:paraId="6C77C836" w14:textId="7747F7A4" w:rsidR="00B43E2F" w:rsidRDefault="00B43E2F" w:rsidP="00475243">
      <w:pPr>
        <w:autoSpaceDE w:val="0"/>
        <w:autoSpaceDN w:val="0"/>
        <w:adjustRightInd w:val="0"/>
      </w:pPr>
      <w:r w:rsidRPr="00E5406C">
        <w:t xml:space="preserve">The consultant will assist the Town of </w:t>
      </w:r>
      <w:r w:rsidR="00301D40">
        <w:t>Chittenden</w:t>
      </w:r>
      <w:r w:rsidRPr="00E5406C">
        <w:t xml:space="preserve"> in tracking and helping to maximize in-kind hours towards the required match.</w:t>
      </w:r>
      <w:r>
        <w:t xml:space="preserve"> </w:t>
      </w:r>
    </w:p>
    <w:p w14:paraId="4A48BC4C" w14:textId="77777777" w:rsidR="00B43E2F" w:rsidRDefault="00B43E2F" w:rsidP="004E7228">
      <w:pPr>
        <w:autoSpaceDE w:val="0"/>
        <w:autoSpaceDN w:val="0"/>
        <w:adjustRightInd w:val="0"/>
      </w:pPr>
    </w:p>
    <w:p w14:paraId="636C930A" w14:textId="7853CB0D" w:rsidR="00651133" w:rsidRDefault="002E5D6E" w:rsidP="004E7228">
      <w:pPr>
        <w:autoSpaceDE w:val="0"/>
        <w:autoSpaceDN w:val="0"/>
        <w:adjustRightInd w:val="0"/>
      </w:pPr>
      <w:r>
        <w:t>The amount available for consulta</w:t>
      </w:r>
      <w:r w:rsidR="00005903">
        <w:t>nt expense is capped at $</w:t>
      </w:r>
      <w:r w:rsidR="008E555A">
        <w:rPr>
          <w:highlight w:val="yellow"/>
        </w:rPr>
        <w:t>76</w:t>
      </w:r>
      <w:r w:rsidR="00D51174">
        <w:rPr>
          <w:highlight w:val="yellow"/>
        </w:rPr>
        <w:t>00.0</w:t>
      </w:r>
      <w:r w:rsidR="008E555A">
        <w:rPr>
          <w:highlight w:val="yellow"/>
        </w:rPr>
        <w:t>0</w:t>
      </w:r>
      <w:r w:rsidR="008D593B">
        <w:t xml:space="preserve">. </w:t>
      </w:r>
      <w:r>
        <w:t xml:space="preserve"> </w:t>
      </w:r>
      <w:r w:rsidR="0010559D">
        <w:t>C</w:t>
      </w:r>
      <w:r w:rsidRPr="00FD7E6B">
        <w:rPr>
          <w:b/>
        </w:rPr>
        <w:t>ost-effectiveness and effic</w:t>
      </w:r>
      <w:r w:rsidR="005476B6" w:rsidRPr="00FD7E6B">
        <w:rPr>
          <w:b/>
        </w:rPr>
        <w:t>iency will be given very serious consideration</w:t>
      </w:r>
      <w:r>
        <w:t xml:space="preserve">. </w:t>
      </w:r>
      <w:r w:rsidR="00E834DB">
        <w:t>T</w:t>
      </w:r>
      <w:r>
        <w:t xml:space="preserve">he selected consultant will be expected to propose a budget and timeline that makes the most cost-effective and expedient use of </w:t>
      </w:r>
      <w:r w:rsidR="0010559D">
        <w:t xml:space="preserve">all in-kind </w:t>
      </w:r>
      <w:r>
        <w:t>resources</w:t>
      </w:r>
      <w:r w:rsidR="00C8366C">
        <w:t>,</w:t>
      </w:r>
      <w:r w:rsidR="005476B6">
        <w:t xml:space="preserve"> </w:t>
      </w:r>
      <w:r w:rsidR="00C8366C">
        <w:t xml:space="preserve">as well as other </w:t>
      </w:r>
      <w:r w:rsidR="00C71879">
        <w:t>cost-saving measures</w:t>
      </w:r>
      <w:r w:rsidR="00C8366C">
        <w:t>, such</w:t>
      </w:r>
      <w:r w:rsidR="005476B6">
        <w:t xml:space="preserve"> </w:t>
      </w:r>
      <w:r w:rsidR="00A04A0D">
        <w:t xml:space="preserve">as </w:t>
      </w:r>
      <w:r w:rsidR="005476B6">
        <w:t>teleconferenc</w:t>
      </w:r>
      <w:r w:rsidR="00C8366C">
        <w:t>ing</w:t>
      </w:r>
      <w:r>
        <w:t>.</w:t>
      </w:r>
      <w:r w:rsidR="00475243">
        <w:t xml:space="preserve"> </w:t>
      </w:r>
    </w:p>
    <w:p w14:paraId="5751C1E5" w14:textId="77777777" w:rsidR="00651133" w:rsidRDefault="00651133" w:rsidP="004E7228">
      <w:pPr>
        <w:autoSpaceDE w:val="0"/>
        <w:autoSpaceDN w:val="0"/>
        <w:adjustRightInd w:val="0"/>
      </w:pPr>
    </w:p>
    <w:p w14:paraId="7688512B" w14:textId="77777777" w:rsidR="004E7228" w:rsidRDefault="002B6AF7" w:rsidP="004E7228">
      <w:pPr>
        <w:autoSpaceDE w:val="0"/>
        <w:autoSpaceDN w:val="0"/>
        <w:adjustRightInd w:val="0"/>
        <w:rPr>
          <w:b/>
        </w:rPr>
      </w:pPr>
      <w:r>
        <w:rPr>
          <w:b/>
        </w:rPr>
        <w:t xml:space="preserve">Project </w:t>
      </w:r>
      <w:r w:rsidR="00B53A48">
        <w:rPr>
          <w:b/>
        </w:rPr>
        <w:t>Proposal</w:t>
      </w:r>
    </w:p>
    <w:p w14:paraId="669EDCCC" w14:textId="2FC06AC2" w:rsidR="00261CC4" w:rsidRDefault="00E834DB" w:rsidP="00E07202">
      <w:r w:rsidRPr="00E834DB">
        <w:t>The project proposal should be organized along the following steps</w:t>
      </w:r>
      <w:r w:rsidR="009079D5">
        <w:t xml:space="preserve"> (some discretion is allowed as long as the proposal is in line with the requirements of the FEMA Review Tool)</w:t>
      </w:r>
      <w:r w:rsidRPr="00E834DB">
        <w:t>. Each step should indicate the consultant</w:t>
      </w:r>
      <w:r>
        <w:t>’</w:t>
      </w:r>
      <w:r w:rsidRPr="00E834DB">
        <w:t>s role and responsibility</w:t>
      </w:r>
      <w:r w:rsidR="00B53A48">
        <w:t>,</w:t>
      </w:r>
      <w:r w:rsidRPr="00E834DB">
        <w:t xml:space="preserve"> </w:t>
      </w:r>
      <w:r>
        <w:t>proposed date for completion</w:t>
      </w:r>
      <w:r w:rsidR="00B53A48">
        <w:t>, number of consultant hours required for each step, hourly rates and any associated direct expense.</w:t>
      </w:r>
      <w:r w:rsidR="00005903">
        <w:t xml:space="preserve"> The Town of </w:t>
      </w:r>
      <w:r w:rsidR="00301D40">
        <w:t>Chittenden</w:t>
      </w:r>
      <w:r w:rsidR="00005903">
        <w:t xml:space="preserve"> </w:t>
      </w:r>
      <w:r w:rsidR="00B53A48">
        <w:t>bring</w:t>
      </w:r>
      <w:r w:rsidR="00005903">
        <w:t>s</w:t>
      </w:r>
      <w:r w:rsidR="00B53A48">
        <w:t xml:space="preserve"> to this proj</w:t>
      </w:r>
      <w:r w:rsidR="00005903">
        <w:t>ect a willingness to align its</w:t>
      </w:r>
      <w:r w:rsidR="00B53A48">
        <w:t xml:space="preserve"> resources in the most cost-effective manner possible</w:t>
      </w:r>
      <w:r w:rsidR="00C8366C">
        <w:t>,</w:t>
      </w:r>
      <w:r w:rsidR="00B53A48">
        <w:t xml:space="preserve"> so c</w:t>
      </w:r>
      <w:r w:rsidR="00C8366C">
        <w:t xml:space="preserve">onsultants are strongly encouraged to suggest strategies for delegating responsibilities. </w:t>
      </w:r>
    </w:p>
    <w:p w14:paraId="2F85815C" w14:textId="77777777" w:rsidR="00301D40" w:rsidRDefault="00301D40" w:rsidP="00E07202"/>
    <w:p w14:paraId="778979D0" w14:textId="77777777" w:rsidR="00C8366C" w:rsidRPr="00E834DB" w:rsidRDefault="00C8366C" w:rsidP="00E07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8753"/>
      </w:tblGrid>
      <w:tr w:rsidR="00E834DB" w:rsidRPr="008057B4" w14:paraId="2C9E26D0" w14:textId="77777777" w:rsidTr="008057B4">
        <w:tc>
          <w:tcPr>
            <w:tcW w:w="1188" w:type="dxa"/>
            <w:shd w:val="clear" w:color="auto" w:fill="auto"/>
          </w:tcPr>
          <w:p w14:paraId="70131C7E" w14:textId="77777777" w:rsidR="00E834DB" w:rsidRPr="008057B4" w:rsidRDefault="00E834DB" w:rsidP="008057B4">
            <w:pPr>
              <w:rPr>
                <w:b/>
              </w:rPr>
            </w:pPr>
            <w:r w:rsidRPr="008057B4">
              <w:rPr>
                <w:b/>
              </w:rPr>
              <w:lastRenderedPageBreak/>
              <w:t>Step</w:t>
            </w:r>
          </w:p>
        </w:tc>
        <w:tc>
          <w:tcPr>
            <w:tcW w:w="8964" w:type="dxa"/>
            <w:shd w:val="clear" w:color="auto" w:fill="auto"/>
          </w:tcPr>
          <w:p w14:paraId="2838F866" w14:textId="77777777" w:rsidR="00E834DB" w:rsidRPr="008057B4" w:rsidRDefault="00E834DB" w:rsidP="008057B4">
            <w:pPr>
              <w:rPr>
                <w:b/>
              </w:rPr>
            </w:pPr>
            <w:r w:rsidRPr="008057B4">
              <w:rPr>
                <w:b/>
              </w:rPr>
              <w:t>Description</w:t>
            </w:r>
          </w:p>
        </w:tc>
      </w:tr>
      <w:tr w:rsidR="00E834DB" w:rsidRPr="00D6144D" w14:paraId="262253BC" w14:textId="77777777" w:rsidTr="008057B4">
        <w:tc>
          <w:tcPr>
            <w:tcW w:w="1188" w:type="dxa"/>
            <w:shd w:val="clear" w:color="auto" w:fill="auto"/>
          </w:tcPr>
          <w:p w14:paraId="4A43D786" w14:textId="77777777" w:rsidR="00E834DB" w:rsidRPr="00D6144D" w:rsidRDefault="00E834DB" w:rsidP="008057B4">
            <w:r w:rsidRPr="00D6144D">
              <w:t>1</w:t>
            </w:r>
            <w:r w:rsidR="00FD7E6B">
              <w:t>.</w:t>
            </w:r>
          </w:p>
        </w:tc>
        <w:tc>
          <w:tcPr>
            <w:tcW w:w="8964" w:type="dxa"/>
            <w:shd w:val="clear" w:color="auto" w:fill="auto"/>
          </w:tcPr>
          <w:p w14:paraId="27B000FB" w14:textId="77777777" w:rsidR="00E834DB" w:rsidRPr="00D6144D" w:rsidRDefault="00D6144D" w:rsidP="008057B4">
            <w:r w:rsidRPr="00D6144D">
              <w:t>Asse</w:t>
            </w:r>
            <w:r w:rsidR="00E834DB" w:rsidRPr="00D6144D">
              <w:t>mble planning team and meet with consultant(s) to review the planning process and confirm outreach strategy.</w:t>
            </w:r>
          </w:p>
        </w:tc>
      </w:tr>
      <w:tr w:rsidR="00E834DB" w:rsidRPr="00D6144D" w14:paraId="5260AF37" w14:textId="77777777" w:rsidTr="008057B4">
        <w:tc>
          <w:tcPr>
            <w:tcW w:w="1188" w:type="dxa"/>
            <w:shd w:val="clear" w:color="auto" w:fill="auto"/>
          </w:tcPr>
          <w:p w14:paraId="0DF30FC4" w14:textId="77777777" w:rsidR="00E834DB" w:rsidRPr="00D6144D" w:rsidRDefault="00E834DB" w:rsidP="008057B4">
            <w:r w:rsidRPr="00D6144D">
              <w:t>2</w:t>
            </w:r>
            <w:r w:rsidR="00FD7E6B">
              <w:t>.</w:t>
            </w:r>
          </w:p>
        </w:tc>
        <w:tc>
          <w:tcPr>
            <w:tcW w:w="8964" w:type="dxa"/>
            <w:shd w:val="clear" w:color="auto" w:fill="auto"/>
          </w:tcPr>
          <w:p w14:paraId="40B09C15" w14:textId="77777777" w:rsidR="00E834DB" w:rsidRPr="00D6144D" w:rsidRDefault="00E834DB" w:rsidP="008057B4">
            <w:r w:rsidRPr="00D6144D">
              <w:t>Establish work</w:t>
            </w:r>
            <w:r w:rsidR="00C85A4E">
              <w:t xml:space="preserve"> </w:t>
            </w:r>
            <w:r w:rsidRPr="00D6144D">
              <w:t>plan with deliverables, timelines for completion and confirmed roles and responsibilities.</w:t>
            </w:r>
          </w:p>
        </w:tc>
      </w:tr>
      <w:tr w:rsidR="00E834DB" w:rsidRPr="00D6144D" w14:paraId="10D5FF16" w14:textId="77777777" w:rsidTr="008057B4">
        <w:tc>
          <w:tcPr>
            <w:tcW w:w="1188" w:type="dxa"/>
            <w:shd w:val="clear" w:color="auto" w:fill="auto"/>
          </w:tcPr>
          <w:p w14:paraId="622EA5CC" w14:textId="77777777" w:rsidR="00E834DB" w:rsidRPr="00D6144D" w:rsidRDefault="00E834DB" w:rsidP="008057B4">
            <w:r w:rsidRPr="00D6144D">
              <w:t>3</w:t>
            </w:r>
            <w:r w:rsidR="00FD7E6B">
              <w:t>.</w:t>
            </w:r>
          </w:p>
        </w:tc>
        <w:tc>
          <w:tcPr>
            <w:tcW w:w="8964" w:type="dxa"/>
            <w:shd w:val="clear" w:color="auto" w:fill="auto"/>
          </w:tcPr>
          <w:p w14:paraId="329B74A0" w14:textId="2B42C857" w:rsidR="00E834DB" w:rsidRPr="00D6144D" w:rsidRDefault="00E834DB" w:rsidP="008B774E">
            <w:r w:rsidRPr="00D6144D">
              <w:t>Review information on hazards based on best available data.</w:t>
            </w:r>
          </w:p>
        </w:tc>
      </w:tr>
      <w:tr w:rsidR="00E834DB" w:rsidRPr="00D6144D" w14:paraId="01FACEB1" w14:textId="77777777" w:rsidTr="008057B4">
        <w:tc>
          <w:tcPr>
            <w:tcW w:w="1188" w:type="dxa"/>
            <w:shd w:val="clear" w:color="auto" w:fill="auto"/>
          </w:tcPr>
          <w:p w14:paraId="7CA7A41D" w14:textId="77777777" w:rsidR="00E834DB" w:rsidRPr="00D6144D" w:rsidRDefault="00E834DB" w:rsidP="008057B4">
            <w:r w:rsidRPr="00D6144D">
              <w:t>4</w:t>
            </w:r>
            <w:r w:rsidR="00FD7E6B">
              <w:t>.</w:t>
            </w:r>
          </w:p>
        </w:tc>
        <w:tc>
          <w:tcPr>
            <w:tcW w:w="8964" w:type="dxa"/>
            <w:shd w:val="clear" w:color="auto" w:fill="auto"/>
          </w:tcPr>
          <w:p w14:paraId="464FE46C" w14:textId="77777777" w:rsidR="00E834DB" w:rsidRPr="00D6144D" w:rsidRDefault="00E834DB" w:rsidP="008057B4">
            <w:r w:rsidRPr="00D6144D">
              <w:t>Review hazard data in one public meeting.</w:t>
            </w:r>
          </w:p>
        </w:tc>
      </w:tr>
      <w:tr w:rsidR="00FD7E6B" w:rsidRPr="00D6144D" w14:paraId="7E37550A" w14:textId="77777777" w:rsidTr="008057B4">
        <w:tc>
          <w:tcPr>
            <w:tcW w:w="1188" w:type="dxa"/>
            <w:shd w:val="clear" w:color="auto" w:fill="auto"/>
          </w:tcPr>
          <w:p w14:paraId="0DD80C68" w14:textId="77777777" w:rsidR="00FD7E6B" w:rsidRPr="00D6144D" w:rsidRDefault="00FD7E6B" w:rsidP="008057B4">
            <w:r>
              <w:t>5.</w:t>
            </w:r>
          </w:p>
        </w:tc>
        <w:tc>
          <w:tcPr>
            <w:tcW w:w="8964" w:type="dxa"/>
            <w:shd w:val="clear" w:color="auto" w:fill="auto"/>
          </w:tcPr>
          <w:p w14:paraId="3460BCCA" w14:textId="77777777" w:rsidR="00FD7E6B" w:rsidRPr="00D6144D" w:rsidRDefault="00FD7E6B" w:rsidP="008057B4">
            <w:r>
              <w:t>Complete vulnerability assessment</w:t>
            </w:r>
            <w:r w:rsidR="00A66E6B">
              <w:t xml:space="preserve"> to quantify the extent of each hazard</w:t>
            </w:r>
            <w:r>
              <w:t>.</w:t>
            </w:r>
          </w:p>
        </w:tc>
      </w:tr>
      <w:tr w:rsidR="00FD7E6B" w:rsidRPr="00D6144D" w14:paraId="54CADF6F" w14:textId="77777777" w:rsidTr="008057B4">
        <w:tc>
          <w:tcPr>
            <w:tcW w:w="1188" w:type="dxa"/>
            <w:shd w:val="clear" w:color="auto" w:fill="auto"/>
          </w:tcPr>
          <w:p w14:paraId="2BC661A9" w14:textId="77777777" w:rsidR="00FD7E6B" w:rsidRDefault="00FD7E6B" w:rsidP="008057B4">
            <w:r>
              <w:t>6.</w:t>
            </w:r>
          </w:p>
        </w:tc>
        <w:tc>
          <w:tcPr>
            <w:tcW w:w="8964" w:type="dxa"/>
            <w:shd w:val="clear" w:color="auto" w:fill="auto"/>
          </w:tcPr>
          <w:p w14:paraId="749D6223" w14:textId="77777777" w:rsidR="00FD7E6B" w:rsidRDefault="00FD7E6B" w:rsidP="008057B4">
            <w:r>
              <w:t>Identify mitigation strategies.</w:t>
            </w:r>
          </w:p>
        </w:tc>
      </w:tr>
      <w:tr w:rsidR="00FD7E6B" w:rsidRPr="00D6144D" w14:paraId="40C8259D" w14:textId="77777777" w:rsidTr="008057B4">
        <w:tc>
          <w:tcPr>
            <w:tcW w:w="1188" w:type="dxa"/>
            <w:shd w:val="clear" w:color="auto" w:fill="auto"/>
          </w:tcPr>
          <w:p w14:paraId="05EA95F2" w14:textId="77777777" w:rsidR="00FD7E6B" w:rsidRDefault="00FD7E6B" w:rsidP="008057B4">
            <w:r>
              <w:t>7.</w:t>
            </w:r>
          </w:p>
        </w:tc>
        <w:tc>
          <w:tcPr>
            <w:tcW w:w="8964" w:type="dxa"/>
            <w:shd w:val="clear" w:color="auto" w:fill="auto"/>
          </w:tcPr>
          <w:p w14:paraId="1387189E" w14:textId="77777777" w:rsidR="00FD7E6B" w:rsidRDefault="00FD7E6B" w:rsidP="008057B4">
            <w:r>
              <w:t>Review mitigation strategies in a public meeting.</w:t>
            </w:r>
          </w:p>
        </w:tc>
      </w:tr>
      <w:tr w:rsidR="00FD7E6B" w:rsidRPr="00D6144D" w14:paraId="1ED1FA73" w14:textId="77777777" w:rsidTr="008057B4">
        <w:tc>
          <w:tcPr>
            <w:tcW w:w="1188" w:type="dxa"/>
            <w:shd w:val="clear" w:color="auto" w:fill="auto"/>
          </w:tcPr>
          <w:p w14:paraId="5957C50F" w14:textId="77777777" w:rsidR="00FD7E6B" w:rsidRDefault="00FD7E6B" w:rsidP="008057B4">
            <w:r>
              <w:t>8.</w:t>
            </w:r>
          </w:p>
        </w:tc>
        <w:tc>
          <w:tcPr>
            <w:tcW w:w="8964" w:type="dxa"/>
            <w:shd w:val="clear" w:color="auto" w:fill="auto"/>
          </w:tcPr>
          <w:p w14:paraId="172FC62A" w14:textId="77777777" w:rsidR="00FD7E6B" w:rsidRDefault="00FD7E6B" w:rsidP="00B43E2F">
            <w:r>
              <w:t xml:space="preserve">Submit plan to Vermont Emergency Management </w:t>
            </w:r>
            <w:r w:rsidR="00B43E2F">
              <w:t>(VEM</w:t>
            </w:r>
            <w:r w:rsidR="00C85A4E">
              <w:t>)</w:t>
            </w:r>
            <w:r>
              <w:t xml:space="preserve"> and revise accordingly.</w:t>
            </w:r>
          </w:p>
        </w:tc>
      </w:tr>
      <w:tr w:rsidR="00FD7E6B" w:rsidRPr="00D6144D" w14:paraId="3BBB1061" w14:textId="77777777" w:rsidTr="008057B4">
        <w:tc>
          <w:tcPr>
            <w:tcW w:w="1188" w:type="dxa"/>
            <w:shd w:val="clear" w:color="auto" w:fill="auto"/>
          </w:tcPr>
          <w:p w14:paraId="7881C24D" w14:textId="77777777" w:rsidR="00FD7E6B" w:rsidRDefault="00FD7E6B" w:rsidP="008057B4">
            <w:r>
              <w:t>9.</w:t>
            </w:r>
          </w:p>
        </w:tc>
        <w:tc>
          <w:tcPr>
            <w:tcW w:w="8964" w:type="dxa"/>
            <w:shd w:val="clear" w:color="auto" w:fill="auto"/>
          </w:tcPr>
          <w:p w14:paraId="2507EA7A" w14:textId="77777777" w:rsidR="00FD7E6B" w:rsidRDefault="00FD7E6B" w:rsidP="00383565">
            <w:r>
              <w:t>Submit revised plan to FEMA, revise if necessary, and adopt plan.</w:t>
            </w:r>
            <w:r w:rsidR="00C8366C">
              <w:t xml:space="preserve"> </w:t>
            </w:r>
          </w:p>
        </w:tc>
      </w:tr>
    </w:tbl>
    <w:p w14:paraId="12702CB6" w14:textId="77777777" w:rsidR="00E834DB" w:rsidRPr="00B43E2F" w:rsidRDefault="00E834DB" w:rsidP="00E07202"/>
    <w:p w14:paraId="747002ED" w14:textId="14E3F3E4" w:rsidR="00B43E2F" w:rsidRPr="00B43E2F" w:rsidRDefault="00B43E2F" w:rsidP="00E07202">
      <w:r w:rsidRPr="00E5406C">
        <w:t xml:space="preserve">The final plan document developed by the consultant will be available to the Town of </w:t>
      </w:r>
      <w:r w:rsidRPr="00E5406C">
        <w:softHyphen/>
      </w:r>
      <w:r w:rsidRPr="00E5406C">
        <w:softHyphen/>
      </w:r>
      <w:r w:rsidRPr="00E5406C">
        <w:softHyphen/>
      </w:r>
      <w:r w:rsidRPr="00E5406C">
        <w:softHyphen/>
      </w:r>
      <w:r w:rsidRPr="00E5406C">
        <w:softHyphen/>
      </w:r>
      <w:r w:rsidR="00301D40">
        <w:t>Chittenden</w:t>
      </w:r>
      <w:r w:rsidRPr="00E5406C">
        <w:t xml:space="preserve"> in an accessible format (e.g. Word) to be used in future plan updates.</w:t>
      </w:r>
      <w:r>
        <w:t xml:space="preserve"> </w:t>
      </w:r>
    </w:p>
    <w:p w14:paraId="082D42E0" w14:textId="77777777" w:rsidR="00B43E2F" w:rsidRPr="00B43E2F" w:rsidRDefault="00B43E2F" w:rsidP="00E07202"/>
    <w:p w14:paraId="4B6B39C1" w14:textId="7B1FFAC3" w:rsidR="00E07202" w:rsidRPr="001A08C4" w:rsidRDefault="00E07202" w:rsidP="00E07202">
      <w:pPr>
        <w:rPr>
          <w:b/>
        </w:rPr>
      </w:pPr>
      <w:r w:rsidRPr="001A08C4">
        <w:rPr>
          <w:b/>
        </w:rPr>
        <w:t xml:space="preserve">Qualified, interested individuals should submit the following </w:t>
      </w:r>
      <w:r w:rsidR="00CD4C82" w:rsidRPr="001A08C4">
        <w:rPr>
          <w:b/>
        </w:rPr>
        <w:t xml:space="preserve">information no later than </w:t>
      </w:r>
      <w:r w:rsidR="00301D40">
        <w:rPr>
          <w:b/>
        </w:rPr>
        <w:t>Monday, November 11</w:t>
      </w:r>
      <w:r w:rsidR="00301D40" w:rsidRPr="00301D40">
        <w:rPr>
          <w:b/>
          <w:vertAlign w:val="superscript"/>
        </w:rPr>
        <w:t>th</w:t>
      </w:r>
      <w:r w:rsidR="00301D40">
        <w:rPr>
          <w:b/>
        </w:rPr>
        <w:t>, 2019</w:t>
      </w:r>
      <w:r w:rsidR="00D30829">
        <w:rPr>
          <w:b/>
        </w:rPr>
        <w:t>, 4:00 p.m.</w:t>
      </w:r>
      <w:r w:rsidR="00D30829" w:rsidRPr="001A08C4">
        <w:rPr>
          <w:b/>
        </w:rPr>
        <w:t>:</w:t>
      </w:r>
    </w:p>
    <w:p w14:paraId="6B938BA9" w14:textId="77777777" w:rsidR="00B53A48" w:rsidRDefault="00E07202" w:rsidP="00E07202">
      <w:pPr>
        <w:numPr>
          <w:ilvl w:val="0"/>
          <w:numId w:val="1"/>
        </w:numPr>
        <w:tabs>
          <w:tab w:val="clear" w:pos="1440"/>
          <w:tab w:val="num" w:pos="720"/>
        </w:tabs>
        <w:ind w:left="720" w:hanging="480"/>
      </w:pPr>
      <w:r w:rsidRPr="001A08C4">
        <w:t>Consultant’s qualifications and resume.</w:t>
      </w:r>
      <w:r w:rsidR="0058150E">
        <w:t xml:space="preserve"> </w:t>
      </w:r>
      <w:r w:rsidRPr="001A08C4">
        <w:t xml:space="preserve">Please include references and contact information for </w:t>
      </w:r>
      <w:r w:rsidR="00B53A48">
        <w:t>similar</w:t>
      </w:r>
      <w:r w:rsidRPr="001A08C4">
        <w:t xml:space="preserve"> </w:t>
      </w:r>
      <w:r w:rsidR="00B53A48">
        <w:t xml:space="preserve">emergency management or hazard mitigation planning </w:t>
      </w:r>
      <w:r w:rsidRPr="001A08C4">
        <w:t>projects.</w:t>
      </w:r>
      <w:r w:rsidR="0058150E">
        <w:t xml:space="preserve"> </w:t>
      </w:r>
    </w:p>
    <w:p w14:paraId="1661B77A" w14:textId="77777777" w:rsidR="00E07202" w:rsidRDefault="009537A2" w:rsidP="00E07202">
      <w:pPr>
        <w:numPr>
          <w:ilvl w:val="0"/>
          <w:numId w:val="1"/>
        </w:numPr>
        <w:tabs>
          <w:tab w:val="clear" w:pos="1440"/>
          <w:tab w:val="num" w:pos="720"/>
        </w:tabs>
        <w:ind w:left="720" w:hanging="480"/>
      </w:pPr>
      <w:r>
        <w:t>Description of e</w:t>
      </w:r>
      <w:r w:rsidR="00E07202" w:rsidRPr="001A08C4">
        <w:t xml:space="preserve">xperience with grant-funded projects, especially </w:t>
      </w:r>
      <w:r w:rsidR="00B53A48">
        <w:t>FEMA or Vermont Emergency Management programs</w:t>
      </w:r>
      <w:r w:rsidR="00E07202" w:rsidRPr="001A08C4">
        <w:t>.</w:t>
      </w:r>
    </w:p>
    <w:p w14:paraId="3DC87825" w14:textId="77777777" w:rsidR="00261CC4" w:rsidRPr="001A08C4" w:rsidRDefault="0010559D" w:rsidP="00E07202">
      <w:pPr>
        <w:numPr>
          <w:ilvl w:val="0"/>
          <w:numId w:val="1"/>
        </w:numPr>
        <w:tabs>
          <w:tab w:val="clear" w:pos="1440"/>
          <w:tab w:val="num" w:pos="720"/>
        </w:tabs>
        <w:ind w:left="720" w:hanging="480"/>
      </w:pPr>
      <w:r>
        <w:t xml:space="preserve">Project </w:t>
      </w:r>
      <w:r w:rsidR="00C013DF">
        <w:t xml:space="preserve">and cost </w:t>
      </w:r>
      <w:r w:rsidR="00B53A48">
        <w:t xml:space="preserve">proposal, itemized by project steps as identified above. </w:t>
      </w:r>
      <w:r>
        <w:t>P</w:t>
      </w:r>
      <w:r w:rsidR="00B53A48">
        <w:t xml:space="preserve">roposal should include all </w:t>
      </w:r>
      <w:r>
        <w:t xml:space="preserve">consultant </w:t>
      </w:r>
      <w:r w:rsidR="00B53A48">
        <w:t>hourly rates and any associated direct expenses.</w:t>
      </w:r>
    </w:p>
    <w:p w14:paraId="4EB5FF74" w14:textId="77777777" w:rsidR="00E07202" w:rsidRPr="001A08C4" w:rsidRDefault="00E07202" w:rsidP="00E07202"/>
    <w:p w14:paraId="3715E114" w14:textId="77777777" w:rsidR="004A61E9" w:rsidRPr="00BB20E9" w:rsidRDefault="004A61E9" w:rsidP="00E07202">
      <w:pPr>
        <w:rPr>
          <w:b/>
        </w:rPr>
      </w:pPr>
      <w:r w:rsidRPr="00BB20E9">
        <w:rPr>
          <w:b/>
        </w:rPr>
        <w:t>Evaluation of Proposals:</w:t>
      </w:r>
    </w:p>
    <w:p w14:paraId="5D68913C" w14:textId="77777777" w:rsidR="00BB20E9" w:rsidRPr="00BB20E9" w:rsidRDefault="00BB20E9" w:rsidP="004A61E9">
      <w:r>
        <w:t xml:space="preserve">Selection </w:t>
      </w:r>
      <w:r w:rsidR="00A04A0D">
        <w:t>of a consultant(s)</w:t>
      </w:r>
      <w:r w:rsidR="007474AA">
        <w:t xml:space="preserve"> </w:t>
      </w:r>
      <w:r>
        <w:t>will be based on the proposal and</w:t>
      </w:r>
      <w:r w:rsidRPr="00BB20E9">
        <w:t>:</w:t>
      </w:r>
    </w:p>
    <w:p w14:paraId="0F9883E4" w14:textId="77777777" w:rsidR="004A61E9" w:rsidRPr="00BB20E9" w:rsidRDefault="004A61E9" w:rsidP="00BB20E9">
      <w:pPr>
        <w:numPr>
          <w:ilvl w:val="0"/>
          <w:numId w:val="5"/>
        </w:numPr>
      </w:pPr>
      <w:r w:rsidRPr="00BB20E9">
        <w:t>Documented experience in mitigation planning</w:t>
      </w:r>
    </w:p>
    <w:p w14:paraId="6908742E" w14:textId="77777777" w:rsidR="004A61E9" w:rsidRPr="00BB20E9" w:rsidRDefault="004A61E9" w:rsidP="00BB20E9">
      <w:pPr>
        <w:numPr>
          <w:ilvl w:val="0"/>
          <w:numId w:val="5"/>
        </w:numPr>
      </w:pPr>
      <w:r w:rsidRPr="00BB20E9">
        <w:t>Technical staff capability to assess risks based on identified</w:t>
      </w:r>
      <w:r w:rsidR="00BB20E9">
        <w:t xml:space="preserve"> h</w:t>
      </w:r>
      <w:r w:rsidRPr="00BB20E9">
        <w:t xml:space="preserve">azards </w:t>
      </w:r>
    </w:p>
    <w:p w14:paraId="045DE4F4" w14:textId="77777777" w:rsidR="004A61E9" w:rsidRPr="00BB20E9" w:rsidRDefault="004A61E9" w:rsidP="00BB20E9">
      <w:pPr>
        <w:numPr>
          <w:ilvl w:val="0"/>
          <w:numId w:val="5"/>
        </w:numPr>
      </w:pPr>
      <w:r w:rsidRPr="00BB20E9">
        <w:t>Experience working with local, state, and/or federal government</w:t>
      </w:r>
    </w:p>
    <w:p w14:paraId="212508C2" w14:textId="77777777" w:rsidR="004A61E9" w:rsidRPr="00BB20E9" w:rsidRDefault="00BB20E9" w:rsidP="00BB20E9">
      <w:pPr>
        <w:numPr>
          <w:ilvl w:val="0"/>
          <w:numId w:val="5"/>
        </w:numPr>
      </w:pPr>
      <w:r>
        <w:t>Ability to recommend viable mitigation actions</w:t>
      </w:r>
    </w:p>
    <w:p w14:paraId="24CDC316" w14:textId="77777777" w:rsidR="004A61E9" w:rsidRPr="00BB20E9" w:rsidRDefault="004A61E9" w:rsidP="00BB20E9">
      <w:pPr>
        <w:numPr>
          <w:ilvl w:val="0"/>
          <w:numId w:val="5"/>
        </w:numPr>
      </w:pPr>
      <w:r w:rsidRPr="00BB20E9">
        <w:t>References</w:t>
      </w:r>
      <w:r w:rsidR="007C1549" w:rsidRPr="00BB20E9">
        <w:t xml:space="preserve"> </w:t>
      </w:r>
      <w:r w:rsidRPr="00BB20E9">
        <w:t>of</w:t>
      </w:r>
      <w:r w:rsidR="007C1549" w:rsidRPr="00BB20E9">
        <w:t xml:space="preserve"> </w:t>
      </w:r>
      <w:r w:rsidRPr="00BB20E9">
        <w:t>past</w:t>
      </w:r>
      <w:r w:rsidR="007C1549" w:rsidRPr="00BB20E9">
        <w:t xml:space="preserve"> </w:t>
      </w:r>
      <w:r w:rsidRPr="00BB20E9">
        <w:t>work</w:t>
      </w:r>
      <w:r w:rsidR="007C1549" w:rsidRPr="00BB20E9">
        <w:t xml:space="preserve"> </w:t>
      </w:r>
      <w:r w:rsidRPr="00BB20E9">
        <w:t>in</w:t>
      </w:r>
      <w:r w:rsidR="007C1549" w:rsidRPr="00BB20E9">
        <w:t xml:space="preserve"> </w:t>
      </w:r>
      <w:r w:rsidRPr="00BB20E9">
        <w:t>mitigation</w:t>
      </w:r>
      <w:r w:rsidR="007C1549" w:rsidRPr="00BB20E9">
        <w:t xml:space="preserve"> </w:t>
      </w:r>
      <w:r w:rsidRPr="00BB20E9">
        <w:t>planning</w:t>
      </w:r>
    </w:p>
    <w:p w14:paraId="04C1D6D9" w14:textId="77777777" w:rsidR="004A61E9" w:rsidRPr="00BB20E9" w:rsidRDefault="004A61E9" w:rsidP="00BB20E9">
      <w:pPr>
        <w:numPr>
          <w:ilvl w:val="0"/>
          <w:numId w:val="5"/>
        </w:numPr>
      </w:pPr>
      <w:r w:rsidRPr="00BB20E9">
        <w:t>Cost</w:t>
      </w:r>
    </w:p>
    <w:p w14:paraId="1B5BEA9F" w14:textId="77777777" w:rsidR="004A61E9" w:rsidRPr="00BB20E9" w:rsidRDefault="007C1549" w:rsidP="00BB20E9">
      <w:pPr>
        <w:numPr>
          <w:ilvl w:val="0"/>
          <w:numId w:val="5"/>
        </w:numPr>
      </w:pPr>
      <w:r w:rsidRPr="00BB20E9">
        <w:t>Timeliness</w:t>
      </w:r>
    </w:p>
    <w:p w14:paraId="30449A8C" w14:textId="77777777" w:rsidR="004A61E9" w:rsidRDefault="004A61E9" w:rsidP="00E07202"/>
    <w:p w14:paraId="52E9BCF5" w14:textId="20953110" w:rsidR="00E07202" w:rsidRPr="001A08C4" w:rsidRDefault="00005903" w:rsidP="00B43E2F">
      <w:r>
        <w:t xml:space="preserve">The Town of </w:t>
      </w:r>
      <w:r w:rsidR="00301D40">
        <w:t>Chittenden</w:t>
      </w:r>
      <w:r>
        <w:t xml:space="preserve"> </w:t>
      </w:r>
      <w:r w:rsidR="001F18D2">
        <w:t>encourages responses from disadvantaged, women-owned, minority-owned and small local firms. Selected candidates should be prepared to execute a contract that contains pass-through provisions regarding Federal programs and assurance related to this grant-funded work, including policies regarding conflicts of interest, equal opportunity,</w:t>
      </w:r>
      <w:r w:rsidR="00311790">
        <w:t xml:space="preserve"> non-discrimination,</w:t>
      </w:r>
      <w:r w:rsidR="001F18D2">
        <w:t xml:space="preserve"> retention of and access to records, and audit requirements, when applicable. </w:t>
      </w:r>
      <w:r>
        <w:t xml:space="preserve">The Town of </w:t>
      </w:r>
      <w:r w:rsidR="00301D40">
        <w:t xml:space="preserve">Chittenden </w:t>
      </w:r>
      <w:r w:rsidR="00E07202" w:rsidRPr="001A08C4">
        <w:t>reserves the right to reject any or all responses.</w:t>
      </w:r>
    </w:p>
    <w:p w14:paraId="6C02E382" w14:textId="77777777" w:rsidR="00905D77" w:rsidRPr="001A08C4" w:rsidRDefault="00905D77"/>
    <w:p w14:paraId="45DEF0A1" w14:textId="77777777" w:rsidR="00005903" w:rsidRDefault="009537A2">
      <w:r>
        <w:t>Please deliver r</w:t>
      </w:r>
      <w:r w:rsidR="007B3D2E" w:rsidRPr="001A08C4">
        <w:t>esponses and inquiries to:</w:t>
      </w:r>
    </w:p>
    <w:p w14:paraId="08572344" w14:textId="77777777" w:rsidR="008E555A" w:rsidRDefault="00301D40">
      <w:r>
        <w:t>Jan Sotirakis, Emergency Management Director</w:t>
      </w:r>
    </w:p>
    <w:p w14:paraId="14C23AD1" w14:textId="32B3AB69" w:rsidR="00005903" w:rsidRPr="001A08C4" w:rsidRDefault="008E555A">
      <w:r>
        <w:t>jsotirakis@aol.com</w:t>
      </w:r>
    </w:p>
    <w:sectPr w:rsidR="00005903" w:rsidRPr="001A08C4" w:rsidSect="00651133">
      <w:footerReference w:type="default" r:id="rId7"/>
      <w:pgSz w:w="12240" w:h="15840" w:code="1"/>
      <w:pgMar w:top="864"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602A" w14:textId="77777777" w:rsidR="00967931" w:rsidRDefault="00967931" w:rsidP="00C013DF">
      <w:r>
        <w:separator/>
      </w:r>
    </w:p>
  </w:endnote>
  <w:endnote w:type="continuationSeparator" w:id="0">
    <w:p w14:paraId="427AF5EE" w14:textId="77777777" w:rsidR="00967931" w:rsidRDefault="00967931" w:rsidP="00C0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E3A6" w14:textId="245FCFBE" w:rsidR="00C013DF" w:rsidRDefault="00C013DF">
    <w:pPr>
      <w:pStyle w:val="Footer"/>
    </w:pPr>
    <w:r>
      <w:t>Request for Proposals</w:t>
    </w:r>
    <w:r>
      <w:tab/>
    </w:r>
    <w:r w:rsidR="001E349D">
      <w:t>Local Hazard Mitigation Planning</w:t>
    </w:r>
    <w:r w:rsidR="001E349D">
      <w:tab/>
      <w:t xml:space="preserve">Page </w:t>
    </w:r>
    <w:r w:rsidR="001E349D">
      <w:rPr>
        <w:b/>
      </w:rPr>
      <w:fldChar w:fldCharType="begin"/>
    </w:r>
    <w:r w:rsidR="001E349D">
      <w:rPr>
        <w:b/>
      </w:rPr>
      <w:instrText xml:space="preserve"> PAGE  \* Arabic  \* MERGEFORMAT </w:instrText>
    </w:r>
    <w:r w:rsidR="001E349D">
      <w:rPr>
        <w:b/>
      </w:rPr>
      <w:fldChar w:fldCharType="separate"/>
    </w:r>
    <w:r w:rsidR="009079D5">
      <w:rPr>
        <w:b/>
        <w:noProof/>
      </w:rPr>
      <w:t>1</w:t>
    </w:r>
    <w:r w:rsidR="001E349D">
      <w:rPr>
        <w:b/>
      </w:rPr>
      <w:fldChar w:fldCharType="end"/>
    </w:r>
    <w:r w:rsidR="001E349D">
      <w:t xml:space="preserve"> of </w:t>
    </w:r>
    <w:r w:rsidR="001E349D">
      <w:rPr>
        <w:b/>
      </w:rPr>
      <w:fldChar w:fldCharType="begin"/>
    </w:r>
    <w:r w:rsidR="001E349D">
      <w:rPr>
        <w:b/>
      </w:rPr>
      <w:instrText xml:space="preserve"> NUMPAGES  \* Arabic  \* MERGEFORMAT </w:instrText>
    </w:r>
    <w:r w:rsidR="001E349D">
      <w:rPr>
        <w:b/>
      </w:rPr>
      <w:fldChar w:fldCharType="separate"/>
    </w:r>
    <w:r w:rsidR="009079D5">
      <w:rPr>
        <w:b/>
        <w:noProof/>
      </w:rPr>
      <w:t>2</w:t>
    </w:r>
    <w:r w:rsidR="001E349D">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EAEE1" w14:textId="77777777" w:rsidR="00967931" w:rsidRDefault="00967931" w:rsidP="00C013DF">
      <w:r>
        <w:separator/>
      </w:r>
    </w:p>
  </w:footnote>
  <w:footnote w:type="continuationSeparator" w:id="0">
    <w:p w14:paraId="449C8884" w14:textId="77777777" w:rsidR="00967931" w:rsidRDefault="00967931" w:rsidP="00C0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37916"/>
    <w:multiLevelType w:val="hybridMultilevel"/>
    <w:tmpl w:val="4394F0E6"/>
    <w:lvl w:ilvl="0" w:tplc="65BC7CAC">
      <w:start w:val="1"/>
      <w:numFmt w:val="bullet"/>
      <w:lvlText w:val=""/>
      <w:lvlJc w:val="left"/>
      <w:pPr>
        <w:ind w:left="720" w:hanging="360"/>
      </w:pPr>
      <w:rPr>
        <w:rFonts w:ascii="Wingdings" w:hAnsi="Wingdings" w:hint="default"/>
        <w:color w:val="003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1F72"/>
    <w:multiLevelType w:val="hybridMultilevel"/>
    <w:tmpl w:val="05C0F5B8"/>
    <w:lvl w:ilvl="0" w:tplc="637E5004">
      <w:start w:val="1"/>
      <w:numFmt w:val="bullet"/>
      <w:pStyle w:val="Subsection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240C9"/>
    <w:multiLevelType w:val="hybridMultilevel"/>
    <w:tmpl w:val="5416532E"/>
    <w:lvl w:ilvl="0" w:tplc="CF2C60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D7049A"/>
    <w:multiLevelType w:val="hybridMultilevel"/>
    <w:tmpl w:val="4B06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56BFF"/>
    <w:multiLevelType w:val="hybridMultilevel"/>
    <w:tmpl w:val="B01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80"/>
    <w:rsid w:val="00005903"/>
    <w:rsid w:val="00051226"/>
    <w:rsid w:val="0009742E"/>
    <w:rsid w:val="000C3812"/>
    <w:rsid w:val="000D1F0E"/>
    <w:rsid w:val="000E0FC2"/>
    <w:rsid w:val="000E78BF"/>
    <w:rsid w:val="000F0957"/>
    <w:rsid w:val="0010559D"/>
    <w:rsid w:val="00111ADB"/>
    <w:rsid w:val="001127A7"/>
    <w:rsid w:val="00181BAA"/>
    <w:rsid w:val="001905AA"/>
    <w:rsid w:val="00197431"/>
    <w:rsid w:val="001A08C4"/>
    <w:rsid w:val="001A65E9"/>
    <w:rsid w:val="001E349D"/>
    <w:rsid w:val="001F18D2"/>
    <w:rsid w:val="00213615"/>
    <w:rsid w:val="00261CC4"/>
    <w:rsid w:val="0028455F"/>
    <w:rsid w:val="00284BA0"/>
    <w:rsid w:val="002B6AF7"/>
    <w:rsid w:val="002C5299"/>
    <w:rsid w:val="002D5FBB"/>
    <w:rsid w:val="002D79AB"/>
    <w:rsid w:val="002D7B9B"/>
    <w:rsid w:val="002E5D6E"/>
    <w:rsid w:val="00301D40"/>
    <w:rsid w:val="00301E58"/>
    <w:rsid w:val="00305383"/>
    <w:rsid w:val="00311790"/>
    <w:rsid w:val="0031518F"/>
    <w:rsid w:val="00315EFB"/>
    <w:rsid w:val="0035224B"/>
    <w:rsid w:val="00375A31"/>
    <w:rsid w:val="00383565"/>
    <w:rsid w:val="003A06EE"/>
    <w:rsid w:val="00475243"/>
    <w:rsid w:val="004A61E9"/>
    <w:rsid w:val="004C2AE6"/>
    <w:rsid w:val="004C5B80"/>
    <w:rsid w:val="004E7228"/>
    <w:rsid w:val="00523A99"/>
    <w:rsid w:val="005313E9"/>
    <w:rsid w:val="005332E2"/>
    <w:rsid w:val="005432EA"/>
    <w:rsid w:val="005476B6"/>
    <w:rsid w:val="0058150E"/>
    <w:rsid w:val="00596A1F"/>
    <w:rsid w:val="005B242F"/>
    <w:rsid w:val="005B4FF9"/>
    <w:rsid w:val="005D4D3B"/>
    <w:rsid w:val="005F295B"/>
    <w:rsid w:val="00601D01"/>
    <w:rsid w:val="00651133"/>
    <w:rsid w:val="006532D0"/>
    <w:rsid w:val="0067016B"/>
    <w:rsid w:val="00672C6E"/>
    <w:rsid w:val="00681239"/>
    <w:rsid w:val="006F77B1"/>
    <w:rsid w:val="00715743"/>
    <w:rsid w:val="007201FB"/>
    <w:rsid w:val="007410F1"/>
    <w:rsid w:val="007474AA"/>
    <w:rsid w:val="00750ADE"/>
    <w:rsid w:val="00751E0B"/>
    <w:rsid w:val="00760375"/>
    <w:rsid w:val="00773D1A"/>
    <w:rsid w:val="007A7150"/>
    <w:rsid w:val="007B0F7C"/>
    <w:rsid w:val="007B3D2E"/>
    <w:rsid w:val="007C1549"/>
    <w:rsid w:val="007D0DE6"/>
    <w:rsid w:val="007F5F3D"/>
    <w:rsid w:val="008057B4"/>
    <w:rsid w:val="00832D06"/>
    <w:rsid w:val="0084315C"/>
    <w:rsid w:val="00883DE0"/>
    <w:rsid w:val="0088568A"/>
    <w:rsid w:val="008A0714"/>
    <w:rsid w:val="008B774E"/>
    <w:rsid w:val="008D3433"/>
    <w:rsid w:val="008D593B"/>
    <w:rsid w:val="008E555A"/>
    <w:rsid w:val="008E6BE2"/>
    <w:rsid w:val="008F273C"/>
    <w:rsid w:val="008F3834"/>
    <w:rsid w:val="00903C8E"/>
    <w:rsid w:val="00905D77"/>
    <w:rsid w:val="009079D5"/>
    <w:rsid w:val="009222B1"/>
    <w:rsid w:val="009537A2"/>
    <w:rsid w:val="00967931"/>
    <w:rsid w:val="00975442"/>
    <w:rsid w:val="00980F6F"/>
    <w:rsid w:val="009B3A24"/>
    <w:rsid w:val="009E5843"/>
    <w:rsid w:val="00A04A0D"/>
    <w:rsid w:val="00A154C7"/>
    <w:rsid w:val="00A36D21"/>
    <w:rsid w:val="00A41867"/>
    <w:rsid w:val="00A66E6B"/>
    <w:rsid w:val="00A92C64"/>
    <w:rsid w:val="00AA577D"/>
    <w:rsid w:val="00AA6D8C"/>
    <w:rsid w:val="00AA7EAD"/>
    <w:rsid w:val="00AB5C51"/>
    <w:rsid w:val="00AC2F2A"/>
    <w:rsid w:val="00AC361D"/>
    <w:rsid w:val="00AC7A4F"/>
    <w:rsid w:val="00AD4F0F"/>
    <w:rsid w:val="00AF4214"/>
    <w:rsid w:val="00B17BA3"/>
    <w:rsid w:val="00B20364"/>
    <w:rsid w:val="00B31051"/>
    <w:rsid w:val="00B43E2F"/>
    <w:rsid w:val="00B53A48"/>
    <w:rsid w:val="00B73282"/>
    <w:rsid w:val="00BB20E9"/>
    <w:rsid w:val="00BC2C3E"/>
    <w:rsid w:val="00BE204C"/>
    <w:rsid w:val="00C013DF"/>
    <w:rsid w:val="00C014E3"/>
    <w:rsid w:val="00C273EF"/>
    <w:rsid w:val="00C70A7F"/>
    <w:rsid w:val="00C71879"/>
    <w:rsid w:val="00C8366C"/>
    <w:rsid w:val="00C85A4E"/>
    <w:rsid w:val="00CA191F"/>
    <w:rsid w:val="00CD4C82"/>
    <w:rsid w:val="00D113D2"/>
    <w:rsid w:val="00D30829"/>
    <w:rsid w:val="00D32995"/>
    <w:rsid w:val="00D51174"/>
    <w:rsid w:val="00D6084B"/>
    <w:rsid w:val="00D6144D"/>
    <w:rsid w:val="00D7148E"/>
    <w:rsid w:val="00D771D6"/>
    <w:rsid w:val="00DA34B5"/>
    <w:rsid w:val="00DD6AC0"/>
    <w:rsid w:val="00DE79F6"/>
    <w:rsid w:val="00E03768"/>
    <w:rsid w:val="00E07202"/>
    <w:rsid w:val="00E519BE"/>
    <w:rsid w:val="00E5406C"/>
    <w:rsid w:val="00E6287A"/>
    <w:rsid w:val="00E71791"/>
    <w:rsid w:val="00E834DB"/>
    <w:rsid w:val="00EB7F3C"/>
    <w:rsid w:val="00ED0DC1"/>
    <w:rsid w:val="00ED17FC"/>
    <w:rsid w:val="00EE3F6D"/>
    <w:rsid w:val="00EF18ED"/>
    <w:rsid w:val="00F10F0C"/>
    <w:rsid w:val="00F154FB"/>
    <w:rsid w:val="00FB10FF"/>
    <w:rsid w:val="00FC0DA8"/>
    <w:rsid w:val="00FC5FFE"/>
    <w:rsid w:val="00FD3662"/>
    <w:rsid w:val="00FD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D3C2F"/>
  <w15:chartTrackingRefBased/>
  <w15:docId w15:val="{90BC0757-7D05-4B09-8338-F18D357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97431"/>
    <w:pPr>
      <w:framePr w:w="7920" w:h="1980" w:hRule="exact" w:hSpace="180" w:wrap="auto" w:hAnchor="page" w:xAlign="center" w:yAlign="bottom"/>
      <w:ind w:left="2880"/>
    </w:pPr>
    <w:rPr>
      <w:rFonts w:ascii="Arial" w:hAnsi="Arial" w:cs="Arial"/>
    </w:rPr>
  </w:style>
  <w:style w:type="paragraph" w:styleId="NormalWeb">
    <w:name w:val="Normal (Web)"/>
    <w:basedOn w:val="Normal"/>
    <w:rsid w:val="00AA577D"/>
    <w:pPr>
      <w:spacing w:before="103" w:after="69"/>
    </w:pPr>
    <w:rPr>
      <w:rFonts w:ascii="Arial" w:hAnsi="Arial" w:cs="Arial"/>
      <w:color w:val="000000"/>
      <w:sz w:val="19"/>
      <w:szCs w:val="19"/>
    </w:rPr>
  </w:style>
  <w:style w:type="paragraph" w:customStyle="1" w:styleId="SubsectionBullet">
    <w:name w:val="Subsection Bullet"/>
    <w:basedOn w:val="Normal"/>
    <w:rsid w:val="00EE3F6D"/>
    <w:pPr>
      <w:numPr>
        <w:numId w:val="2"/>
      </w:numPr>
    </w:pPr>
  </w:style>
  <w:style w:type="character" w:styleId="Hyperlink">
    <w:name w:val="Hyperlink"/>
    <w:uiPriority w:val="99"/>
    <w:unhideWhenUsed/>
    <w:rsid w:val="008A0714"/>
    <w:rPr>
      <w:color w:val="0000FF"/>
      <w:u w:val="single"/>
    </w:rPr>
  </w:style>
  <w:style w:type="character" w:styleId="FollowedHyperlink">
    <w:name w:val="FollowedHyperlink"/>
    <w:uiPriority w:val="99"/>
    <w:semiHidden/>
    <w:unhideWhenUsed/>
    <w:rsid w:val="008A0714"/>
    <w:rPr>
      <w:color w:val="800080"/>
      <w:u w:val="single"/>
    </w:rPr>
  </w:style>
  <w:style w:type="paragraph" w:styleId="BalloonText">
    <w:name w:val="Balloon Text"/>
    <w:basedOn w:val="Normal"/>
    <w:link w:val="BalloonTextChar"/>
    <w:uiPriority w:val="99"/>
    <w:semiHidden/>
    <w:unhideWhenUsed/>
    <w:rsid w:val="00D113D2"/>
    <w:rPr>
      <w:rFonts w:ascii="Tahoma" w:hAnsi="Tahoma"/>
      <w:sz w:val="16"/>
      <w:szCs w:val="16"/>
      <w:lang w:val="x-none" w:eastAsia="x-none"/>
    </w:rPr>
  </w:style>
  <w:style w:type="character" w:customStyle="1" w:styleId="BalloonTextChar">
    <w:name w:val="Balloon Text Char"/>
    <w:link w:val="BalloonText"/>
    <w:uiPriority w:val="99"/>
    <w:semiHidden/>
    <w:rsid w:val="00D113D2"/>
    <w:rPr>
      <w:rFonts w:ascii="Tahoma" w:hAnsi="Tahoma" w:cs="Tahoma"/>
      <w:sz w:val="16"/>
      <w:szCs w:val="16"/>
    </w:rPr>
  </w:style>
  <w:style w:type="table" w:styleId="TableGrid">
    <w:name w:val="Table Grid"/>
    <w:basedOn w:val="TableNormal"/>
    <w:uiPriority w:val="59"/>
    <w:rsid w:val="00E8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3DF"/>
    <w:pPr>
      <w:tabs>
        <w:tab w:val="center" w:pos="4680"/>
        <w:tab w:val="right" w:pos="9360"/>
      </w:tabs>
    </w:pPr>
  </w:style>
  <w:style w:type="character" w:customStyle="1" w:styleId="HeaderChar">
    <w:name w:val="Header Char"/>
    <w:link w:val="Header"/>
    <w:uiPriority w:val="99"/>
    <w:rsid w:val="00C013DF"/>
    <w:rPr>
      <w:sz w:val="24"/>
      <w:szCs w:val="24"/>
    </w:rPr>
  </w:style>
  <w:style w:type="paragraph" w:styleId="Footer">
    <w:name w:val="footer"/>
    <w:basedOn w:val="Normal"/>
    <w:link w:val="FooterChar"/>
    <w:uiPriority w:val="99"/>
    <w:unhideWhenUsed/>
    <w:rsid w:val="00C013DF"/>
    <w:pPr>
      <w:tabs>
        <w:tab w:val="center" w:pos="4680"/>
        <w:tab w:val="right" w:pos="9360"/>
      </w:tabs>
    </w:pPr>
  </w:style>
  <w:style w:type="character" w:customStyle="1" w:styleId="FooterChar">
    <w:name w:val="Footer Char"/>
    <w:link w:val="Footer"/>
    <w:uiPriority w:val="99"/>
    <w:rsid w:val="00C013DF"/>
    <w:rPr>
      <w:sz w:val="24"/>
      <w:szCs w:val="24"/>
    </w:rPr>
  </w:style>
  <w:style w:type="character" w:styleId="CommentReference">
    <w:name w:val="annotation reference"/>
    <w:basedOn w:val="DefaultParagraphFont"/>
    <w:uiPriority w:val="99"/>
    <w:semiHidden/>
    <w:unhideWhenUsed/>
    <w:rsid w:val="0031518F"/>
    <w:rPr>
      <w:sz w:val="16"/>
      <w:szCs w:val="16"/>
    </w:rPr>
  </w:style>
  <w:style w:type="paragraph" w:styleId="CommentText">
    <w:name w:val="annotation text"/>
    <w:basedOn w:val="Normal"/>
    <w:link w:val="CommentTextChar"/>
    <w:uiPriority w:val="99"/>
    <w:semiHidden/>
    <w:unhideWhenUsed/>
    <w:rsid w:val="0031518F"/>
    <w:rPr>
      <w:sz w:val="20"/>
      <w:szCs w:val="20"/>
    </w:rPr>
  </w:style>
  <w:style w:type="character" w:customStyle="1" w:styleId="CommentTextChar">
    <w:name w:val="Comment Text Char"/>
    <w:basedOn w:val="DefaultParagraphFont"/>
    <w:link w:val="CommentText"/>
    <w:uiPriority w:val="99"/>
    <w:semiHidden/>
    <w:rsid w:val="0031518F"/>
  </w:style>
  <w:style w:type="paragraph" w:styleId="CommentSubject">
    <w:name w:val="annotation subject"/>
    <w:basedOn w:val="CommentText"/>
    <w:next w:val="CommentText"/>
    <w:link w:val="CommentSubjectChar"/>
    <w:uiPriority w:val="99"/>
    <w:semiHidden/>
    <w:unhideWhenUsed/>
    <w:rsid w:val="0031518F"/>
    <w:rPr>
      <w:b/>
      <w:bCs/>
    </w:rPr>
  </w:style>
  <w:style w:type="character" w:customStyle="1" w:styleId="CommentSubjectChar">
    <w:name w:val="Comment Subject Char"/>
    <w:basedOn w:val="CommentTextChar"/>
    <w:link w:val="CommentSubject"/>
    <w:uiPriority w:val="99"/>
    <w:semiHidden/>
    <w:rsid w:val="003151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497">
      <w:bodyDiv w:val="1"/>
      <w:marLeft w:val="0"/>
      <w:marRight w:val="0"/>
      <w:marTop w:val="0"/>
      <w:marBottom w:val="0"/>
      <w:divBdr>
        <w:top w:val="none" w:sz="0" w:space="0" w:color="auto"/>
        <w:left w:val="none" w:sz="0" w:space="0" w:color="auto"/>
        <w:bottom w:val="none" w:sz="0" w:space="0" w:color="auto"/>
        <w:right w:val="none" w:sz="0" w:space="0" w:color="auto"/>
      </w:divBdr>
      <w:divsChild>
        <w:div w:id="76294020">
          <w:marLeft w:val="0"/>
          <w:marRight w:val="0"/>
          <w:marTop w:val="0"/>
          <w:marBottom w:val="0"/>
          <w:divBdr>
            <w:top w:val="none" w:sz="0" w:space="0" w:color="auto"/>
            <w:left w:val="none" w:sz="0" w:space="0" w:color="auto"/>
            <w:bottom w:val="none" w:sz="0" w:space="0" w:color="auto"/>
            <w:right w:val="none" w:sz="0" w:space="0" w:color="auto"/>
          </w:divBdr>
        </w:div>
        <w:div w:id="500124210">
          <w:marLeft w:val="0"/>
          <w:marRight w:val="0"/>
          <w:marTop w:val="0"/>
          <w:marBottom w:val="0"/>
          <w:divBdr>
            <w:top w:val="none" w:sz="0" w:space="0" w:color="auto"/>
            <w:left w:val="none" w:sz="0" w:space="0" w:color="auto"/>
            <w:bottom w:val="none" w:sz="0" w:space="0" w:color="auto"/>
            <w:right w:val="none" w:sz="0" w:space="0" w:color="auto"/>
          </w:divBdr>
        </w:div>
        <w:div w:id="781075040">
          <w:marLeft w:val="0"/>
          <w:marRight w:val="0"/>
          <w:marTop w:val="0"/>
          <w:marBottom w:val="0"/>
          <w:divBdr>
            <w:top w:val="none" w:sz="0" w:space="0" w:color="auto"/>
            <w:left w:val="none" w:sz="0" w:space="0" w:color="auto"/>
            <w:bottom w:val="none" w:sz="0" w:space="0" w:color="auto"/>
            <w:right w:val="none" w:sz="0" w:space="0" w:color="auto"/>
          </w:divBdr>
        </w:div>
        <w:div w:id="1577744490">
          <w:marLeft w:val="0"/>
          <w:marRight w:val="0"/>
          <w:marTop w:val="0"/>
          <w:marBottom w:val="0"/>
          <w:divBdr>
            <w:top w:val="none" w:sz="0" w:space="0" w:color="auto"/>
            <w:left w:val="none" w:sz="0" w:space="0" w:color="auto"/>
            <w:bottom w:val="none" w:sz="0" w:space="0" w:color="auto"/>
            <w:right w:val="none" w:sz="0" w:space="0" w:color="auto"/>
          </w:divBdr>
        </w:div>
        <w:div w:id="1748991112">
          <w:marLeft w:val="0"/>
          <w:marRight w:val="0"/>
          <w:marTop w:val="0"/>
          <w:marBottom w:val="0"/>
          <w:divBdr>
            <w:top w:val="none" w:sz="0" w:space="0" w:color="auto"/>
            <w:left w:val="none" w:sz="0" w:space="0" w:color="auto"/>
            <w:bottom w:val="none" w:sz="0" w:space="0" w:color="auto"/>
            <w:right w:val="none" w:sz="0" w:space="0" w:color="auto"/>
          </w:divBdr>
        </w:div>
        <w:div w:id="2131706917">
          <w:marLeft w:val="0"/>
          <w:marRight w:val="0"/>
          <w:marTop w:val="0"/>
          <w:marBottom w:val="0"/>
          <w:divBdr>
            <w:top w:val="none" w:sz="0" w:space="0" w:color="auto"/>
            <w:left w:val="none" w:sz="0" w:space="0" w:color="auto"/>
            <w:bottom w:val="none" w:sz="0" w:space="0" w:color="auto"/>
            <w:right w:val="none" w:sz="0" w:space="0" w:color="auto"/>
          </w:divBdr>
        </w:div>
      </w:divsChild>
    </w:div>
    <w:div w:id="299461563">
      <w:bodyDiv w:val="1"/>
      <w:marLeft w:val="0"/>
      <w:marRight w:val="0"/>
      <w:marTop w:val="0"/>
      <w:marBottom w:val="0"/>
      <w:divBdr>
        <w:top w:val="none" w:sz="0" w:space="0" w:color="auto"/>
        <w:left w:val="none" w:sz="0" w:space="0" w:color="auto"/>
        <w:bottom w:val="none" w:sz="0" w:space="0" w:color="auto"/>
        <w:right w:val="none" w:sz="0" w:space="0" w:color="auto"/>
      </w:divBdr>
      <w:divsChild>
        <w:div w:id="28722094">
          <w:marLeft w:val="0"/>
          <w:marRight w:val="0"/>
          <w:marTop w:val="0"/>
          <w:marBottom w:val="0"/>
          <w:divBdr>
            <w:top w:val="none" w:sz="0" w:space="0" w:color="auto"/>
            <w:left w:val="none" w:sz="0" w:space="0" w:color="auto"/>
            <w:bottom w:val="none" w:sz="0" w:space="0" w:color="auto"/>
            <w:right w:val="none" w:sz="0" w:space="0" w:color="auto"/>
          </w:divBdr>
        </w:div>
        <w:div w:id="79910130">
          <w:marLeft w:val="0"/>
          <w:marRight w:val="0"/>
          <w:marTop w:val="0"/>
          <w:marBottom w:val="0"/>
          <w:divBdr>
            <w:top w:val="none" w:sz="0" w:space="0" w:color="auto"/>
            <w:left w:val="none" w:sz="0" w:space="0" w:color="auto"/>
            <w:bottom w:val="none" w:sz="0" w:space="0" w:color="auto"/>
            <w:right w:val="none" w:sz="0" w:space="0" w:color="auto"/>
          </w:divBdr>
        </w:div>
        <w:div w:id="84572274">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26168564">
          <w:marLeft w:val="0"/>
          <w:marRight w:val="0"/>
          <w:marTop w:val="0"/>
          <w:marBottom w:val="0"/>
          <w:divBdr>
            <w:top w:val="none" w:sz="0" w:space="0" w:color="auto"/>
            <w:left w:val="none" w:sz="0" w:space="0" w:color="auto"/>
            <w:bottom w:val="none" w:sz="0" w:space="0" w:color="auto"/>
            <w:right w:val="none" w:sz="0" w:space="0" w:color="auto"/>
          </w:divBdr>
        </w:div>
        <w:div w:id="159127788">
          <w:marLeft w:val="0"/>
          <w:marRight w:val="0"/>
          <w:marTop w:val="0"/>
          <w:marBottom w:val="0"/>
          <w:divBdr>
            <w:top w:val="none" w:sz="0" w:space="0" w:color="auto"/>
            <w:left w:val="none" w:sz="0" w:space="0" w:color="auto"/>
            <w:bottom w:val="none" w:sz="0" w:space="0" w:color="auto"/>
            <w:right w:val="none" w:sz="0" w:space="0" w:color="auto"/>
          </w:divBdr>
        </w:div>
        <w:div w:id="254676016">
          <w:marLeft w:val="0"/>
          <w:marRight w:val="0"/>
          <w:marTop w:val="0"/>
          <w:marBottom w:val="0"/>
          <w:divBdr>
            <w:top w:val="none" w:sz="0" w:space="0" w:color="auto"/>
            <w:left w:val="none" w:sz="0" w:space="0" w:color="auto"/>
            <w:bottom w:val="none" w:sz="0" w:space="0" w:color="auto"/>
            <w:right w:val="none" w:sz="0" w:space="0" w:color="auto"/>
          </w:divBdr>
        </w:div>
        <w:div w:id="300690451">
          <w:marLeft w:val="0"/>
          <w:marRight w:val="0"/>
          <w:marTop w:val="0"/>
          <w:marBottom w:val="0"/>
          <w:divBdr>
            <w:top w:val="none" w:sz="0" w:space="0" w:color="auto"/>
            <w:left w:val="none" w:sz="0" w:space="0" w:color="auto"/>
            <w:bottom w:val="none" w:sz="0" w:space="0" w:color="auto"/>
            <w:right w:val="none" w:sz="0" w:space="0" w:color="auto"/>
          </w:divBdr>
        </w:div>
        <w:div w:id="335571368">
          <w:marLeft w:val="0"/>
          <w:marRight w:val="0"/>
          <w:marTop w:val="0"/>
          <w:marBottom w:val="0"/>
          <w:divBdr>
            <w:top w:val="none" w:sz="0" w:space="0" w:color="auto"/>
            <w:left w:val="none" w:sz="0" w:space="0" w:color="auto"/>
            <w:bottom w:val="none" w:sz="0" w:space="0" w:color="auto"/>
            <w:right w:val="none" w:sz="0" w:space="0" w:color="auto"/>
          </w:divBdr>
        </w:div>
        <w:div w:id="435292075">
          <w:marLeft w:val="0"/>
          <w:marRight w:val="0"/>
          <w:marTop w:val="0"/>
          <w:marBottom w:val="0"/>
          <w:divBdr>
            <w:top w:val="none" w:sz="0" w:space="0" w:color="auto"/>
            <w:left w:val="none" w:sz="0" w:space="0" w:color="auto"/>
            <w:bottom w:val="none" w:sz="0" w:space="0" w:color="auto"/>
            <w:right w:val="none" w:sz="0" w:space="0" w:color="auto"/>
          </w:divBdr>
        </w:div>
        <w:div w:id="442500069">
          <w:marLeft w:val="0"/>
          <w:marRight w:val="0"/>
          <w:marTop w:val="0"/>
          <w:marBottom w:val="0"/>
          <w:divBdr>
            <w:top w:val="none" w:sz="0" w:space="0" w:color="auto"/>
            <w:left w:val="none" w:sz="0" w:space="0" w:color="auto"/>
            <w:bottom w:val="none" w:sz="0" w:space="0" w:color="auto"/>
            <w:right w:val="none" w:sz="0" w:space="0" w:color="auto"/>
          </w:divBdr>
        </w:div>
        <w:div w:id="447895445">
          <w:marLeft w:val="0"/>
          <w:marRight w:val="0"/>
          <w:marTop w:val="0"/>
          <w:marBottom w:val="0"/>
          <w:divBdr>
            <w:top w:val="none" w:sz="0" w:space="0" w:color="auto"/>
            <w:left w:val="none" w:sz="0" w:space="0" w:color="auto"/>
            <w:bottom w:val="none" w:sz="0" w:space="0" w:color="auto"/>
            <w:right w:val="none" w:sz="0" w:space="0" w:color="auto"/>
          </w:divBdr>
        </w:div>
        <w:div w:id="503713514">
          <w:marLeft w:val="0"/>
          <w:marRight w:val="0"/>
          <w:marTop w:val="0"/>
          <w:marBottom w:val="0"/>
          <w:divBdr>
            <w:top w:val="none" w:sz="0" w:space="0" w:color="auto"/>
            <w:left w:val="none" w:sz="0" w:space="0" w:color="auto"/>
            <w:bottom w:val="none" w:sz="0" w:space="0" w:color="auto"/>
            <w:right w:val="none" w:sz="0" w:space="0" w:color="auto"/>
          </w:divBdr>
        </w:div>
        <w:div w:id="751589123">
          <w:marLeft w:val="0"/>
          <w:marRight w:val="0"/>
          <w:marTop w:val="0"/>
          <w:marBottom w:val="0"/>
          <w:divBdr>
            <w:top w:val="none" w:sz="0" w:space="0" w:color="auto"/>
            <w:left w:val="none" w:sz="0" w:space="0" w:color="auto"/>
            <w:bottom w:val="none" w:sz="0" w:space="0" w:color="auto"/>
            <w:right w:val="none" w:sz="0" w:space="0" w:color="auto"/>
          </w:divBdr>
        </w:div>
        <w:div w:id="799499696">
          <w:marLeft w:val="0"/>
          <w:marRight w:val="0"/>
          <w:marTop w:val="0"/>
          <w:marBottom w:val="0"/>
          <w:divBdr>
            <w:top w:val="none" w:sz="0" w:space="0" w:color="auto"/>
            <w:left w:val="none" w:sz="0" w:space="0" w:color="auto"/>
            <w:bottom w:val="none" w:sz="0" w:space="0" w:color="auto"/>
            <w:right w:val="none" w:sz="0" w:space="0" w:color="auto"/>
          </w:divBdr>
        </w:div>
        <w:div w:id="884878121">
          <w:marLeft w:val="0"/>
          <w:marRight w:val="0"/>
          <w:marTop w:val="0"/>
          <w:marBottom w:val="0"/>
          <w:divBdr>
            <w:top w:val="none" w:sz="0" w:space="0" w:color="auto"/>
            <w:left w:val="none" w:sz="0" w:space="0" w:color="auto"/>
            <w:bottom w:val="none" w:sz="0" w:space="0" w:color="auto"/>
            <w:right w:val="none" w:sz="0" w:space="0" w:color="auto"/>
          </w:divBdr>
        </w:div>
        <w:div w:id="917321933">
          <w:marLeft w:val="0"/>
          <w:marRight w:val="0"/>
          <w:marTop w:val="0"/>
          <w:marBottom w:val="0"/>
          <w:divBdr>
            <w:top w:val="none" w:sz="0" w:space="0" w:color="auto"/>
            <w:left w:val="none" w:sz="0" w:space="0" w:color="auto"/>
            <w:bottom w:val="none" w:sz="0" w:space="0" w:color="auto"/>
            <w:right w:val="none" w:sz="0" w:space="0" w:color="auto"/>
          </w:divBdr>
        </w:div>
        <w:div w:id="918638843">
          <w:marLeft w:val="0"/>
          <w:marRight w:val="0"/>
          <w:marTop w:val="0"/>
          <w:marBottom w:val="0"/>
          <w:divBdr>
            <w:top w:val="none" w:sz="0" w:space="0" w:color="auto"/>
            <w:left w:val="none" w:sz="0" w:space="0" w:color="auto"/>
            <w:bottom w:val="none" w:sz="0" w:space="0" w:color="auto"/>
            <w:right w:val="none" w:sz="0" w:space="0" w:color="auto"/>
          </w:divBdr>
        </w:div>
        <w:div w:id="939877789">
          <w:marLeft w:val="0"/>
          <w:marRight w:val="0"/>
          <w:marTop w:val="0"/>
          <w:marBottom w:val="0"/>
          <w:divBdr>
            <w:top w:val="none" w:sz="0" w:space="0" w:color="auto"/>
            <w:left w:val="none" w:sz="0" w:space="0" w:color="auto"/>
            <w:bottom w:val="none" w:sz="0" w:space="0" w:color="auto"/>
            <w:right w:val="none" w:sz="0" w:space="0" w:color="auto"/>
          </w:divBdr>
        </w:div>
        <w:div w:id="961230922">
          <w:marLeft w:val="0"/>
          <w:marRight w:val="0"/>
          <w:marTop w:val="0"/>
          <w:marBottom w:val="0"/>
          <w:divBdr>
            <w:top w:val="none" w:sz="0" w:space="0" w:color="auto"/>
            <w:left w:val="none" w:sz="0" w:space="0" w:color="auto"/>
            <w:bottom w:val="none" w:sz="0" w:space="0" w:color="auto"/>
            <w:right w:val="none" w:sz="0" w:space="0" w:color="auto"/>
          </w:divBdr>
        </w:div>
        <w:div w:id="1121731825">
          <w:marLeft w:val="0"/>
          <w:marRight w:val="0"/>
          <w:marTop w:val="0"/>
          <w:marBottom w:val="0"/>
          <w:divBdr>
            <w:top w:val="none" w:sz="0" w:space="0" w:color="auto"/>
            <w:left w:val="none" w:sz="0" w:space="0" w:color="auto"/>
            <w:bottom w:val="none" w:sz="0" w:space="0" w:color="auto"/>
            <w:right w:val="none" w:sz="0" w:space="0" w:color="auto"/>
          </w:divBdr>
        </w:div>
        <w:div w:id="1152524072">
          <w:marLeft w:val="0"/>
          <w:marRight w:val="0"/>
          <w:marTop w:val="0"/>
          <w:marBottom w:val="0"/>
          <w:divBdr>
            <w:top w:val="none" w:sz="0" w:space="0" w:color="auto"/>
            <w:left w:val="none" w:sz="0" w:space="0" w:color="auto"/>
            <w:bottom w:val="none" w:sz="0" w:space="0" w:color="auto"/>
            <w:right w:val="none" w:sz="0" w:space="0" w:color="auto"/>
          </w:divBdr>
        </w:div>
        <w:div w:id="1165632336">
          <w:marLeft w:val="0"/>
          <w:marRight w:val="0"/>
          <w:marTop w:val="0"/>
          <w:marBottom w:val="0"/>
          <w:divBdr>
            <w:top w:val="none" w:sz="0" w:space="0" w:color="auto"/>
            <w:left w:val="none" w:sz="0" w:space="0" w:color="auto"/>
            <w:bottom w:val="none" w:sz="0" w:space="0" w:color="auto"/>
            <w:right w:val="none" w:sz="0" w:space="0" w:color="auto"/>
          </w:divBdr>
        </w:div>
        <w:div w:id="1232734269">
          <w:marLeft w:val="0"/>
          <w:marRight w:val="0"/>
          <w:marTop w:val="0"/>
          <w:marBottom w:val="0"/>
          <w:divBdr>
            <w:top w:val="none" w:sz="0" w:space="0" w:color="auto"/>
            <w:left w:val="none" w:sz="0" w:space="0" w:color="auto"/>
            <w:bottom w:val="none" w:sz="0" w:space="0" w:color="auto"/>
            <w:right w:val="none" w:sz="0" w:space="0" w:color="auto"/>
          </w:divBdr>
        </w:div>
        <w:div w:id="1264800001">
          <w:marLeft w:val="0"/>
          <w:marRight w:val="0"/>
          <w:marTop w:val="0"/>
          <w:marBottom w:val="0"/>
          <w:divBdr>
            <w:top w:val="none" w:sz="0" w:space="0" w:color="auto"/>
            <w:left w:val="none" w:sz="0" w:space="0" w:color="auto"/>
            <w:bottom w:val="none" w:sz="0" w:space="0" w:color="auto"/>
            <w:right w:val="none" w:sz="0" w:space="0" w:color="auto"/>
          </w:divBdr>
        </w:div>
        <w:div w:id="1269313338">
          <w:marLeft w:val="0"/>
          <w:marRight w:val="0"/>
          <w:marTop w:val="0"/>
          <w:marBottom w:val="0"/>
          <w:divBdr>
            <w:top w:val="none" w:sz="0" w:space="0" w:color="auto"/>
            <w:left w:val="none" w:sz="0" w:space="0" w:color="auto"/>
            <w:bottom w:val="none" w:sz="0" w:space="0" w:color="auto"/>
            <w:right w:val="none" w:sz="0" w:space="0" w:color="auto"/>
          </w:divBdr>
        </w:div>
        <w:div w:id="1275164232">
          <w:marLeft w:val="0"/>
          <w:marRight w:val="0"/>
          <w:marTop w:val="0"/>
          <w:marBottom w:val="0"/>
          <w:divBdr>
            <w:top w:val="none" w:sz="0" w:space="0" w:color="auto"/>
            <w:left w:val="none" w:sz="0" w:space="0" w:color="auto"/>
            <w:bottom w:val="none" w:sz="0" w:space="0" w:color="auto"/>
            <w:right w:val="none" w:sz="0" w:space="0" w:color="auto"/>
          </w:divBdr>
        </w:div>
        <w:div w:id="1300922038">
          <w:marLeft w:val="0"/>
          <w:marRight w:val="0"/>
          <w:marTop w:val="0"/>
          <w:marBottom w:val="0"/>
          <w:divBdr>
            <w:top w:val="none" w:sz="0" w:space="0" w:color="auto"/>
            <w:left w:val="none" w:sz="0" w:space="0" w:color="auto"/>
            <w:bottom w:val="none" w:sz="0" w:space="0" w:color="auto"/>
            <w:right w:val="none" w:sz="0" w:space="0" w:color="auto"/>
          </w:divBdr>
        </w:div>
        <w:div w:id="1340892427">
          <w:marLeft w:val="0"/>
          <w:marRight w:val="0"/>
          <w:marTop w:val="0"/>
          <w:marBottom w:val="0"/>
          <w:divBdr>
            <w:top w:val="none" w:sz="0" w:space="0" w:color="auto"/>
            <w:left w:val="none" w:sz="0" w:space="0" w:color="auto"/>
            <w:bottom w:val="none" w:sz="0" w:space="0" w:color="auto"/>
            <w:right w:val="none" w:sz="0" w:space="0" w:color="auto"/>
          </w:divBdr>
        </w:div>
        <w:div w:id="1430197569">
          <w:marLeft w:val="0"/>
          <w:marRight w:val="0"/>
          <w:marTop w:val="0"/>
          <w:marBottom w:val="0"/>
          <w:divBdr>
            <w:top w:val="none" w:sz="0" w:space="0" w:color="auto"/>
            <w:left w:val="none" w:sz="0" w:space="0" w:color="auto"/>
            <w:bottom w:val="none" w:sz="0" w:space="0" w:color="auto"/>
            <w:right w:val="none" w:sz="0" w:space="0" w:color="auto"/>
          </w:divBdr>
        </w:div>
        <w:div w:id="1465081881">
          <w:marLeft w:val="0"/>
          <w:marRight w:val="0"/>
          <w:marTop w:val="0"/>
          <w:marBottom w:val="0"/>
          <w:divBdr>
            <w:top w:val="none" w:sz="0" w:space="0" w:color="auto"/>
            <w:left w:val="none" w:sz="0" w:space="0" w:color="auto"/>
            <w:bottom w:val="none" w:sz="0" w:space="0" w:color="auto"/>
            <w:right w:val="none" w:sz="0" w:space="0" w:color="auto"/>
          </w:divBdr>
        </w:div>
        <w:div w:id="1543520723">
          <w:marLeft w:val="0"/>
          <w:marRight w:val="0"/>
          <w:marTop w:val="0"/>
          <w:marBottom w:val="0"/>
          <w:divBdr>
            <w:top w:val="none" w:sz="0" w:space="0" w:color="auto"/>
            <w:left w:val="none" w:sz="0" w:space="0" w:color="auto"/>
            <w:bottom w:val="none" w:sz="0" w:space="0" w:color="auto"/>
            <w:right w:val="none" w:sz="0" w:space="0" w:color="auto"/>
          </w:divBdr>
        </w:div>
        <w:div w:id="1549604962">
          <w:marLeft w:val="0"/>
          <w:marRight w:val="0"/>
          <w:marTop w:val="0"/>
          <w:marBottom w:val="0"/>
          <w:divBdr>
            <w:top w:val="none" w:sz="0" w:space="0" w:color="auto"/>
            <w:left w:val="none" w:sz="0" w:space="0" w:color="auto"/>
            <w:bottom w:val="none" w:sz="0" w:space="0" w:color="auto"/>
            <w:right w:val="none" w:sz="0" w:space="0" w:color="auto"/>
          </w:divBdr>
        </w:div>
        <w:div w:id="1564439485">
          <w:marLeft w:val="0"/>
          <w:marRight w:val="0"/>
          <w:marTop w:val="0"/>
          <w:marBottom w:val="0"/>
          <w:divBdr>
            <w:top w:val="none" w:sz="0" w:space="0" w:color="auto"/>
            <w:left w:val="none" w:sz="0" w:space="0" w:color="auto"/>
            <w:bottom w:val="none" w:sz="0" w:space="0" w:color="auto"/>
            <w:right w:val="none" w:sz="0" w:space="0" w:color="auto"/>
          </w:divBdr>
        </w:div>
        <w:div w:id="1599361679">
          <w:marLeft w:val="0"/>
          <w:marRight w:val="0"/>
          <w:marTop w:val="0"/>
          <w:marBottom w:val="0"/>
          <w:divBdr>
            <w:top w:val="none" w:sz="0" w:space="0" w:color="auto"/>
            <w:left w:val="none" w:sz="0" w:space="0" w:color="auto"/>
            <w:bottom w:val="none" w:sz="0" w:space="0" w:color="auto"/>
            <w:right w:val="none" w:sz="0" w:space="0" w:color="auto"/>
          </w:divBdr>
        </w:div>
        <w:div w:id="1616908591">
          <w:marLeft w:val="0"/>
          <w:marRight w:val="0"/>
          <w:marTop w:val="0"/>
          <w:marBottom w:val="0"/>
          <w:divBdr>
            <w:top w:val="none" w:sz="0" w:space="0" w:color="auto"/>
            <w:left w:val="none" w:sz="0" w:space="0" w:color="auto"/>
            <w:bottom w:val="none" w:sz="0" w:space="0" w:color="auto"/>
            <w:right w:val="none" w:sz="0" w:space="0" w:color="auto"/>
          </w:divBdr>
        </w:div>
        <w:div w:id="1696692339">
          <w:marLeft w:val="0"/>
          <w:marRight w:val="0"/>
          <w:marTop w:val="0"/>
          <w:marBottom w:val="0"/>
          <w:divBdr>
            <w:top w:val="none" w:sz="0" w:space="0" w:color="auto"/>
            <w:left w:val="none" w:sz="0" w:space="0" w:color="auto"/>
            <w:bottom w:val="none" w:sz="0" w:space="0" w:color="auto"/>
            <w:right w:val="none" w:sz="0" w:space="0" w:color="auto"/>
          </w:divBdr>
        </w:div>
        <w:div w:id="1709260168">
          <w:marLeft w:val="0"/>
          <w:marRight w:val="0"/>
          <w:marTop w:val="0"/>
          <w:marBottom w:val="0"/>
          <w:divBdr>
            <w:top w:val="none" w:sz="0" w:space="0" w:color="auto"/>
            <w:left w:val="none" w:sz="0" w:space="0" w:color="auto"/>
            <w:bottom w:val="none" w:sz="0" w:space="0" w:color="auto"/>
            <w:right w:val="none" w:sz="0" w:space="0" w:color="auto"/>
          </w:divBdr>
        </w:div>
        <w:div w:id="1750731427">
          <w:marLeft w:val="0"/>
          <w:marRight w:val="0"/>
          <w:marTop w:val="0"/>
          <w:marBottom w:val="0"/>
          <w:divBdr>
            <w:top w:val="none" w:sz="0" w:space="0" w:color="auto"/>
            <w:left w:val="none" w:sz="0" w:space="0" w:color="auto"/>
            <w:bottom w:val="none" w:sz="0" w:space="0" w:color="auto"/>
            <w:right w:val="none" w:sz="0" w:space="0" w:color="auto"/>
          </w:divBdr>
        </w:div>
        <w:div w:id="1921215123">
          <w:marLeft w:val="0"/>
          <w:marRight w:val="0"/>
          <w:marTop w:val="0"/>
          <w:marBottom w:val="0"/>
          <w:divBdr>
            <w:top w:val="none" w:sz="0" w:space="0" w:color="auto"/>
            <w:left w:val="none" w:sz="0" w:space="0" w:color="auto"/>
            <w:bottom w:val="none" w:sz="0" w:space="0" w:color="auto"/>
            <w:right w:val="none" w:sz="0" w:space="0" w:color="auto"/>
          </w:divBdr>
        </w:div>
        <w:div w:id="1995185471">
          <w:marLeft w:val="0"/>
          <w:marRight w:val="0"/>
          <w:marTop w:val="0"/>
          <w:marBottom w:val="0"/>
          <w:divBdr>
            <w:top w:val="none" w:sz="0" w:space="0" w:color="auto"/>
            <w:left w:val="none" w:sz="0" w:space="0" w:color="auto"/>
            <w:bottom w:val="none" w:sz="0" w:space="0" w:color="auto"/>
            <w:right w:val="none" w:sz="0" w:space="0" w:color="auto"/>
          </w:divBdr>
        </w:div>
        <w:div w:id="2035224634">
          <w:marLeft w:val="0"/>
          <w:marRight w:val="0"/>
          <w:marTop w:val="0"/>
          <w:marBottom w:val="0"/>
          <w:divBdr>
            <w:top w:val="none" w:sz="0" w:space="0" w:color="auto"/>
            <w:left w:val="none" w:sz="0" w:space="0" w:color="auto"/>
            <w:bottom w:val="none" w:sz="0" w:space="0" w:color="auto"/>
            <w:right w:val="none" w:sz="0" w:space="0" w:color="auto"/>
          </w:divBdr>
        </w:div>
        <w:div w:id="2105296137">
          <w:marLeft w:val="0"/>
          <w:marRight w:val="0"/>
          <w:marTop w:val="0"/>
          <w:marBottom w:val="0"/>
          <w:divBdr>
            <w:top w:val="none" w:sz="0" w:space="0" w:color="auto"/>
            <w:left w:val="none" w:sz="0" w:space="0" w:color="auto"/>
            <w:bottom w:val="none" w:sz="0" w:space="0" w:color="auto"/>
            <w:right w:val="none" w:sz="0" w:space="0" w:color="auto"/>
          </w:divBdr>
        </w:div>
        <w:div w:id="2122917183">
          <w:marLeft w:val="0"/>
          <w:marRight w:val="0"/>
          <w:marTop w:val="0"/>
          <w:marBottom w:val="0"/>
          <w:divBdr>
            <w:top w:val="none" w:sz="0" w:space="0" w:color="auto"/>
            <w:left w:val="none" w:sz="0" w:space="0" w:color="auto"/>
            <w:bottom w:val="none" w:sz="0" w:space="0" w:color="auto"/>
            <w:right w:val="none" w:sz="0" w:space="0" w:color="auto"/>
          </w:divBdr>
        </w:div>
      </w:divsChild>
    </w:div>
    <w:div w:id="642270525">
      <w:bodyDiv w:val="1"/>
      <w:marLeft w:val="0"/>
      <w:marRight w:val="0"/>
      <w:marTop w:val="0"/>
      <w:marBottom w:val="0"/>
      <w:divBdr>
        <w:top w:val="none" w:sz="0" w:space="0" w:color="auto"/>
        <w:left w:val="none" w:sz="0" w:space="0" w:color="auto"/>
        <w:bottom w:val="none" w:sz="0" w:space="0" w:color="auto"/>
        <w:right w:val="none" w:sz="0" w:space="0" w:color="auto"/>
      </w:divBdr>
    </w:div>
    <w:div w:id="1219777864">
      <w:bodyDiv w:val="1"/>
      <w:marLeft w:val="0"/>
      <w:marRight w:val="0"/>
      <w:marTop w:val="0"/>
      <w:marBottom w:val="0"/>
      <w:divBdr>
        <w:top w:val="none" w:sz="0" w:space="0" w:color="auto"/>
        <w:left w:val="none" w:sz="0" w:space="0" w:color="auto"/>
        <w:bottom w:val="none" w:sz="0" w:space="0" w:color="auto"/>
        <w:right w:val="none" w:sz="0" w:space="0" w:color="auto"/>
      </w:divBdr>
    </w:div>
    <w:div w:id="1607809936">
      <w:bodyDiv w:val="1"/>
      <w:marLeft w:val="0"/>
      <w:marRight w:val="0"/>
      <w:marTop w:val="0"/>
      <w:marBottom w:val="0"/>
      <w:divBdr>
        <w:top w:val="none" w:sz="0" w:space="0" w:color="auto"/>
        <w:left w:val="none" w:sz="0" w:space="0" w:color="auto"/>
        <w:bottom w:val="none" w:sz="0" w:space="0" w:color="auto"/>
        <w:right w:val="none" w:sz="0" w:space="0" w:color="auto"/>
      </w:divBdr>
      <w:divsChild>
        <w:div w:id="1256209295">
          <w:marLeft w:val="0"/>
          <w:marRight w:val="0"/>
          <w:marTop w:val="0"/>
          <w:marBottom w:val="0"/>
          <w:divBdr>
            <w:top w:val="none" w:sz="0" w:space="0" w:color="auto"/>
            <w:left w:val="none" w:sz="0" w:space="0" w:color="auto"/>
            <w:bottom w:val="none" w:sz="0" w:space="0" w:color="auto"/>
            <w:right w:val="none" w:sz="0" w:space="0" w:color="auto"/>
          </w:divBdr>
        </w:div>
        <w:div w:id="1273435600">
          <w:marLeft w:val="0"/>
          <w:marRight w:val="0"/>
          <w:marTop w:val="0"/>
          <w:marBottom w:val="0"/>
          <w:divBdr>
            <w:top w:val="none" w:sz="0" w:space="0" w:color="auto"/>
            <w:left w:val="none" w:sz="0" w:space="0" w:color="auto"/>
            <w:bottom w:val="none" w:sz="0" w:space="0" w:color="auto"/>
            <w:right w:val="none" w:sz="0" w:space="0" w:color="auto"/>
          </w:divBdr>
        </w:div>
        <w:div w:id="1839347335">
          <w:marLeft w:val="0"/>
          <w:marRight w:val="0"/>
          <w:marTop w:val="0"/>
          <w:marBottom w:val="0"/>
          <w:divBdr>
            <w:top w:val="none" w:sz="0" w:space="0" w:color="auto"/>
            <w:left w:val="none" w:sz="0" w:space="0" w:color="auto"/>
            <w:bottom w:val="none" w:sz="0" w:space="0" w:color="auto"/>
            <w:right w:val="none" w:sz="0" w:space="0" w:color="auto"/>
          </w:divBdr>
        </w:div>
      </w:divsChild>
    </w:div>
    <w:div w:id="1722364923">
      <w:bodyDiv w:val="1"/>
      <w:marLeft w:val="0"/>
      <w:marRight w:val="0"/>
      <w:marTop w:val="0"/>
      <w:marBottom w:val="0"/>
      <w:divBdr>
        <w:top w:val="none" w:sz="0" w:space="0" w:color="auto"/>
        <w:left w:val="none" w:sz="0" w:space="0" w:color="auto"/>
        <w:bottom w:val="none" w:sz="0" w:space="0" w:color="auto"/>
        <w:right w:val="none" w:sz="0" w:space="0" w:color="auto"/>
      </w:divBdr>
      <w:divsChild>
        <w:div w:id="102582273">
          <w:marLeft w:val="0"/>
          <w:marRight w:val="0"/>
          <w:marTop w:val="0"/>
          <w:marBottom w:val="0"/>
          <w:divBdr>
            <w:top w:val="none" w:sz="0" w:space="0" w:color="auto"/>
            <w:left w:val="none" w:sz="0" w:space="0" w:color="auto"/>
            <w:bottom w:val="none" w:sz="0" w:space="0" w:color="auto"/>
            <w:right w:val="none" w:sz="0" w:space="0" w:color="auto"/>
          </w:divBdr>
        </w:div>
        <w:div w:id="104078875">
          <w:marLeft w:val="0"/>
          <w:marRight w:val="0"/>
          <w:marTop w:val="0"/>
          <w:marBottom w:val="0"/>
          <w:divBdr>
            <w:top w:val="none" w:sz="0" w:space="0" w:color="auto"/>
            <w:left w:val="none" w:sz="0" w:space="0" w:color="auto"/>
            <w:bottom w:val="none" w:sz="0" w:space="0" w:color="auto"/>
            <w:right w:val="none" w:sz="0" w:space="0" w:color="auto"/>
          </w:divBdr>
        </w:div>
        <w:div w:id="13778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NVDA</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
  <dc:creator>Alison Meaders</dc:creator>
  <cp:keywords/>
  <cp:lastModifiedBy>Jan Sotirakis</cp:lastModifiedBy>
  <cp:revision>4</cp:revision>
  <cp:lastPrinted>2014-10-15T14:57:00Z</cp:lastPrinted>
  <dcterms:created xsi:type="dcterms:W3CDTF">2019-10-13T18:22:00Z</dcterms:created>
  <dcterms:modified xsi:type="dcterms:W3CDTF">2019-10-15T15:35:00Z</dcterms:modified>
</cp:coreProperties>
</file>