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2D" w:rsidRPr="0072072D" w:rsidRDefault="0072072D" w:rsidP="0072072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2072D">
        <w:rPr>
          <w:rFonts w:ascii="Times New Roman" w:eastAsia="Times New Roman" w:hAnsi="Times New Roman" w:cs="Times New Roman"/>
          <w:b/>
          <w:bCs/>
          <w:color w:val="000000"/>
          <w:sz w:val="24"/>
          <w:szCs w:val="24"/>
        </w:rPr>
        <w:t>ATTACHMENT C</w:t>
      </w:r>
      <w:r w:rsidRPr="0072072D">
        <w:rPr>
          <w:rFonts w:ascii="Times New Roman" w:eastAsia="Times New Roman" w:hAnsi="Times New Roman" w:cs="Times New Roman"/>
          <w:color w:val="000000"/>
          <w:sz w:val="24"/>
          <w:szCs w:val="24"/>
        </w:rPr>
        <w:t xml:space="preserve">: </w:t>
      </w:r>
      <w:r w:rsidRPr="0072072D">
        <w:rPr>
          <w:rFonts w:ascii="Times New Roman" w:eastAsia="Times New Roman" w:hAnsi="Times New Roman" w:cs="Times New Roman"/>
          <w:b/>
          <w:bCs/>
          <w:color w:val="000000"/>
          <w:sz w:val="24"/>
          <w:szCs w:val="24"/>
        </w:rPr>
        <w:t>STANDARD STATE PROVISIONS</w:t>
      </w:r>
    </w:p>
    <w:p w:rsidR="0072072D" w:rsidRPr="0072072D" w:rsidRDefault="0072072D" w:rsidP="0072072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2072D">
        <w:rPr>
          <w:rFonts w:ascii="Times New Roman" w:eastAsia="Times New Roman" w:hAnsi="Times New Roman" w:cs="Times New Roman"/>
          <w:b/>
          <w:bCs/>
          <w:color w:val="000000"/>
          <w:sz w:val="24"/>
          <w:szCs w:val="24"/>
        </w:rPr>
        <w:t>FOR CONTRACTS AND GRANTS</w:t>
      </w:r>
    </w:p>
    <w:p w:rsidR="0072072D" w:rsidRPr="0072072D" w:rsidRDefault="0072072D" w:rsidP="0072072D">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color w:val="000000"/>
          <w:sz w:val="24"/>
          <w:szCs w:val="24"/>
        </w:rPr>
      </w:pPr>
      <w:r w:rsidRPr="0072072D">
        <w:rPr>
          <w:rFonts w:ascii="Times New Roman" w:eastAsia="Times New Roman" w:hAnsi="Times New Roman" w:cs="Times New Roman"/>
          <w:b/>
          <w:bCs/>
          <w:color w:val="000000"/>
          <w:sz w:val="24"/>
          <w:szCs w:val="24"/>
        </w:rPr>
        <w:t xml:space="preserve">1. Definitions: </w:t>
      </w:r>
      <w:r w:rsidRPr="0072072D">
        <w:rPr>
          <w:rFonts w:ascii="Times New Roman" w:eastAsia="Times New Roman" w:hAnsi="Times New Roman" w:cs="Times New Roman"/>
          <w:color w:val="000000"/>
          <w:sz w:val="24"/>
          <w:szCs w:val="24"/>
        </w:rPr>
        <w:t xml:space="preserve">For purposes of this Attachment, “Party” shall mean the Contractor, Grantee or </w:t>
      </w:r>
      <w:proofErr w:type="spellStart"/>
      <w:r w:rsidRPr="0072072D">
        <w:rPr>
          <w:rFonts w:ascii="Times New Roman" w:eastAsia="Times New Roman" w:hAnsi="Times New Roman" w:cs="Times New Roman"/>
          <w:color w:val="000000"/>
          <w:sz w:val="24"/>
          <w:szCs w:val="24"/>
        </w:rPr>
        <w:t>Subrecipient</w:t>
      </w:r>
      <w:proofErr w:type="spellEnd"/>
      <w:r w:rsidRPr="0072072D">
        <w:rPr>
          <w:rFonts w:ascii="Times New Roman" w:eastAsia="Times New Roman" w:hAnsi="Times New Roman" w:cs="Times New Roman"/>
          <w:color w:val="000000"/>
          <w:sz w:val="24"/>
          <w:szCs w:val="24"/>
        </w:rPr>
        <w:t xml:space="preserve">, with whom the State of Vermont is executing this Agreement and consistent with the form of the Agreement. “Agreement” shall mean the specific contract or grant to which this form is attached.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color w:val="000000"/>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color w:val="000000"/>
          <w:sz w:val="24"/>
          <w:szCs w:val="24"/>
        </w:rPr>
      </w:pPr>
      <w:r w:rsidRPr="0072072D">
        <w:rPr>
          <w:rFonts w:ascii="Times New Roman" w:eastAsia="Times New Roman" w:hAnsi="Times New Roman" w:cs="Times New Roman"/>
          <w:b/>
          <w:bCs/>
          <w:color w:val="000000"/>
          <w:sz w:val="24"/>
          <w:szCs w:val="24"/>
        </w:rPr>
        <w:t xml:space="preserve">2. Entire Agreement: </w:t>
      </w:r>
      <w:r w:rsidRPr="0072072D">
        <w:rPr>
          <w:rFonts w:ascii="Times New Roman" w:eastAsia="Times New Roman" w:hAnsi="Times New Roman" w:cs="Times New Roman"/>
          <w:color w:val="000000"/>
          <w:sz w:val="24"/>
          <w:szCs w:val="24"/>
        </w:rPr>
        <w:t xml:space="preserve">This Agreement, whether in the form of a Contract, State Funded Grant, or Federally Funded Grant, represents the </w:t>
      </w:r>
      <w:bookmarkStart w:id="0" w:name="_GoBack"/>
      <w:bookmarkEnd w:id="0"/>
      <w:r w:rsidRPr="0072072D">
        <w:rPr>
          <w:rFonts w:ascii="Times New Roman" w:eastAsia="Times New Roman" w:hAnsi="Times New Roman" w:cs="Times New Roman"/>
          <w:color w:val="000000"/>
          <w:sz w:val="24"/>
          <w:szCs w:val="24"/>
        </w:rPr>
        <w:t>entire agreement between the parties on the subject matter. All prior agreements, representations, statements, negotiations, and understandings shall have no effect.</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color w:val="000000"/>
          <w:sz w:val="24"/>
          <w:szCs w:val="24"/>
        </w:rPr>
      </w:pPr>
      <w:r w:rsidRPr="0072072D">
        <w:rPr>
          <w:rFonts w:ascii="Times New Roman" w:eastAsia="Times New Roman" w:hAnsi="Times New Roman" w:cs="Times New Roman"/>
          <w:color w:val="000000"/>
          <w:sz w:val="24"/>
          <w:szCs w:val="24"/>
        </w:rPr>
        <w:t xml:space="preserve">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color w:val="000000"/>
          <w:sz w:val="24"/>
          <w:szCs w:val="24"/>
        </w:rPr>
      </w:pPr>
      <w:r w:rsidRPr="0072072D">
        <w:rPr>
          <w:rFonts w:ascii="Times New Roman" w:eastAsia="Times New Roman" w:hAnsi="Times New Roman" w:cs="Times New Roman"/>
          <w:b/>
          <w:bCs/>
          <w:color w:val="000000"/>
          <w:sz w:val="24"/>
          <w:szCs w:val="24"/>
        </w:rPr>
        <w:t xml:space="preserve">3. Governing Law, Jurisdiction and Venue; No Waiver of Jury Trial: </w:t>
      </w:r>
      <w:r w:rsidRPr="0072072D">
        <w:rPr>
          <w:rFonts w:ascii="Times New Roman" w:eastAsia="Times New Roman" w:hAnsi="Times New Roman" w:cs="Times New Roman"/>
          <w:color w:val="000000"/>
          <w:sz w:val="24"/>
          <w:szCs w:val="24"/>
        </w:rPr>
        <w:t xml:space="preserve">This Agreement will be governed by the laws of the State of Vermont. Any action or proceeding brought by either the State or the Party in connection with this Agreement shall be brought and 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against the State with regard to its performance under the Agreement. Party agrees that the State shall not be required to submit to binding arbitration or waive its right to a jury trial.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color w:val="000000"/>
          <w:sz w:val="24"/>
          <w:szCs w:val="24"/>
        </w:rPr>
      </w:pPr>
      <w:r w:rsidRPr="0072072D">
        <w:rPr>
          <w:rFonts w:ascii="Times New Roman" w:eastAsia="Times New Roman" w:hAnsi="Times New Roman" w:cs="Times New Roman"/>
          <w:b/>
          <w:bCs/>
          <w:color w:val="000000"/>
          <w:sz w:val="24"/>
          <w:szCs w:val="24"/>
        </w:rPr>
        <w:t xml:space="preserve">4. Sovereign Immunity: </w:t>
      </w:r>
      <w:r w:rsidRPr="0072072D">
        <w:rPr>
          <w:rFonts w:ascii="Times New Roman" w:eastAsia="Times New Roman" w:hAnsi="Times New Roman" w:cs="Times New Roman"/>
          <w:color w:val="000000"/>
          <w:sz w:val="24"/>
          <w:szCs w:val="24"/>
        </w:rPr>
        <w:t xml:space="preserve">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 Agreement.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color w:val="000000"/>
          <w:sz w:val="24"/>
          <w:szCs w:val="24"/>
        </w:rPr>
      </w:pPr>
      <w:r w:rsidRPr="0072072D">
        <w:rPr>
          <w:rFonts w:ascii="Times New Roman" w:eastAsia="Times New Roman" w:hAnsi="Times New Roman" w:cs="Times New Roman"/>
          <w:b/>
          <w:bCs/>
          <w:color w:val="000000"/>
          <w:sz w:val="24"/>
          <w:szCs w:val="24"/>
        </w:rPr>
        <w:t xml:space="preserve">5. No Employee Benefits </w:t>
      </w:r>
      <w:proofErr w:type="gramStart"/>
      <w:r w:rsidRPr="0072072D">
        <w:rPr>
          <w:rFonts w:ascii="Times New Roman" w:eastAsia="Times New Roman" w:hAnsi="Times New Roman" w:cs="Times New Roman"/>
          <w:b/>
          <w:bCs/>
          <w:color w:val="000000"/>
          <w:sz w:val="24"/>
          <w:szCs w:val="24"/>
        </w:rPr>
        <w:t>For</w:t>
      </w:r>
      <w:proofErr w:type="gramEnd"/>
      <w:r w:rsidRPr="0072072D">
        <w:rPr>
          <w:rFonts w:ascii="Times New Roman" w:eastAsia="Times New Roman" w:hAnsi="Times New Roman" w:cs="Times New Roman"/>
          <w:b/>
          <w:bCs/>
          <w:color w:val="000000"/>
          <w:sz w:val="24"/>
          <w:szCs w:val="24"/>
        </w:rPr>
        <w:t xml:space="preserve"> Party: </w:t>
      </w:r>
      <w:r w:rsidRPr="0072072D">
        <w:rPr>
          <w:rFonts w:ascii="Times New Roman" w:eastAsia="Times New Roman" w:hAnsi="Times New Roman" w:cs="Times New Roman"/>
          <w:color w:val="000000"/>
          <w:sz w:val="24"/>
          <w:szCs w:val="24"/>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color w:val="000000"/>
          <w:sz w:val="24"/>
          <w:szCs w:val="24"/>
        </w:rPr>
      </w:pPr>
      <w:r w:rsidRPr="0072072D">
        <w:rPr>
          <w:rFonts w:ascii="Times New Roman" w:eastAsia="Times New Roman" w:hAnsi="Times New Roman" w:cs="Times New Roman"/>
          <w:b/>
          <w:bCs/>
          <w:color w:val="000000"/>
          <w:sz w:val="24"/>
          <w:szCs w:val="24"/>
        </w:rPr>
        <w:t xml:space="preserve">6. Independence: </w:t>
      </w:r>
      <w:r w:rsidRPr="0072072D">
        <w:rPr>
          <w:rFonts w:ascii="Times New Roman" w:eastAsia="Times New Roman" w:hAnsi="Times New Roman" w:cs="Times New Roman"/>
          <w:color w:val="000000"/>
          <w:sz w:val="24"/>
          <w:szCs w:val="24"/>
        </w:rPr>
        <w:t xml:space="preserve">The Party will act in an independent capacity and not as officers or employees of the State.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color w:val="000000"/>
          <w:sz w:val="24"/>
          <w:szCs w:val="24"/>
        </w:rPr>
      </w:pPr>
      <w:r w:rsidRPr="0072072D">
        <w:rPr>
          <w:rFonts w:ascii="Times New Roman" w:eastAsia="Times New Roman" w:hAnsi="Times New Roman" w:cs="Times New Roman"/>
          <w:b/>
          <w:bCs/>
          <w:color w:val="000000"/>
          <w:sz w:val="24"/>
          <w:szCs w:val="24"/>
        </w:rPr>
        <w:t xml:space="preserve">7. Defense and Indemnity: </w:t>
      </w:r>
      <w:r w:rsidRPr="0072072D">
        <w:rPr>
          <w:rFonts w:ascii="Times New Roman" w:eastAsia="Times New Roman" w:hAnsi="Times New Roman" w:cs="Times New Roman"/>
          <w:color w:val="000000"/>
          <w:sz w:val="24"/>
          <w:szCs w:val="24"/>
        </w:rPr>
        <w:t xml:space="preserve">The Party shall defend the State and its officers and employees against all third party claims 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In the event the State withholds approval to settle any such claim, then the Party shall proceed with the defense of the claim but under those circumstances, the Party’s indemnification obligations shall be limited to the amount of the proposed settlement initially rejected by the State.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color w:val="000000"/>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color w:val="000000"/>
          <w:sz w:val="24"/>
          <w:szCs w:val="24"/>
        </w:rPr>
        <w:lastRenderedPageBreak/>
        <w:t xml:space="preserve">After a final judgment or </w:t>
      </w:r>
      <w:proofErr w:type="gramStart"/>
      <w:r w:rsidRPr="0072072D">
        <w:rPr>
          <w:rFonts w:ascii="Times New Roman" w:eastAsia="Times New Roman" w:hAnsi="Times New Roman" w:cs="Times New Roman"/>
          <w:color w:val="000000"/>
          <w:sz w:val="24"/>
          <w:szCs w:val="24"/>
        </w:rPr>
        <w:t>settlement</w:t>
      </w:r>
      <w:proofErr w:type="gramEnd"/>
      <w:r w:rsidRPr="0072072D">
        <w:rPr>
          <w:rFonts w:ascii="Times New Roman" w:eastAsia="Times New Roman" w:hAnsi="Times New Roman" w:cs="Times New Roman"/>
          <w:color w:val="000000"/>
          <w:sz w:val="24"/>
          <w:szCs w:val="24"/>
        </w:rPr>
        <w:t xml:space="preserve">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 Agreement. </w:t>
      </w:r>
      <w:r w:rsidRPr="0072072D">
        <w:rPr>
          <w:rFonts w:ascii="Times New Roman" w:eastAsia="Times New Roman" w:hAnsi="Times New Roman" w:cs="Times New Roman"/>
          <w:sz w:val="24"/>
          <w:szCs w:val="24"/>
        </w:rPr>
        <w:t xml:space="preserve">The Party shall indemnify the State and its officers and employees in the event that the State, its officers or employees become legally obligated to pay any damages or losses arising from any act or omission of the Party or an agent of the Party in connection with the performance of this Agreement.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The Party agrees that in no event shall the terms of this Agreement nor any document required by the Party in connection with its performance under this Agreement obligate the State to defend or indemnify the Party or otherwise be liable for the expenses or reimbursement, including attorneys’ fees, collection costs or other costs of the Party except to the extent awarded by a court of competent jurisdiction.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8. Insurance: </w:t>
      </w:r>
      <w:r w:rsidRPr="0072072D">
        <w:rPr>
          <w:rFonts w:ascii="Times New Roman" w:eastAsia="Times New Roman" w:hAnsi="Times New Roman" w:cs="Times New Roman"/>
          <w:sz w:val="24"/>
          <w:szCs w:val="24"/>
        </w:rPr>
        <w:t xml:space="preserve">Before commencing work on this Agreement the Party must provide certificates of insurance to show that the following minimum coverages are in effect. It is the responsibility of the Party to maintain current certificates of insurance on file with the State through the term of the Agreement. No warranty is made that the coverages and limits listed herein are adequate to cover and protect the interests of the Party for the Party’s operations. These are solely minimums that have been established to protect the interests of the State.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i/>
          <w:i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i/>
          <w:iCs/>
          <w:sz w:val="24"/>
          <w:szCs w:val="24"/>
        </w:rPr>
        <w:t>Workers Compensation</w:t>
      </w:r>
      <w:r w:rsidRPr="0072072D">
        <w:rPr>
          <w:rFonts w:ascii="Times New Roman" w:eastAsia="Times New Roman" w:hAnsi="Times New Roman" w:cs="Times New Roman"/>
          <w:sz w:val="24"/>
          <w:szCs w:val="24"/>
        </w:rPr>
        <w:t xml:space="preserve">: With respect to all operations performed, the Party shall carry 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workers’ compensation policy, if necessary to comply with Vermont law.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i/>
          <w:i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i/>
          <w:iCs/>
          <w:sz w:val="24"/>
          <w:szCs w:val="24"/>
        </w:rPr>
        <w:t>General Liability and Property Damage</w:t>
      </w:r>
      <w:r w:rsidRPr="0072072D">
        <w:rPr>
          <w:rFonts w:ascii="Times New Roman" w:eastAsia="Times New Roman" w:hAnsi="Times New Roman" w:cs="Times New Roman"/>
          <w:sz w:val="24"/>
          <w:szCs w:val="24"/>
        </w:rPr>
        <w:t xml:space="preserve">: With respect to all operations performed under this Agreement, the Party shall carry general liability insurance having all major divisions of coverage including, but not limited to: </w:t>
      </w:r>
    </w:p>
    <w:p w:rsidR="0072072D" w:rsidRPr="0072072D" w:rsidRDefault="0072072D" w:rsidP="0072072D">
      <w:pPr>
        <w:autoSpaceDE w:val="0"/>
        <w:autoSpaceDN w:val="0"/>
        <w:adjustRightInd w:val="0"/>
        <w:spacing w:after="0" w:line="240" w:lineRule="auto"/>
        <w:ind w:left="720" w:firstLine="720"/>
        <w:rPr>
          <w:rFonts w:ascii="Times New Roman" w:eastAsia="Times New Roman" w:hAnsi="Times New Roman" w:cs="Times New Roman"/>
          <w:sz w:val="24"/>
          <w:szCs w:val="24"/>
        </w:rPr>
      </w:pPr>
    </w:p>
    <w:p w:rsidR="0072072D" w:rsidRPr="0072072D" w:rsidRDefault="0072072D" w:rsidP="0072072D">
      <w:pPr>
        <w:autoSpaceDE w:val="0"/>
        <w:autoSpaceDN w:val="0"/>
        <w:adjustRightInd w:val="0"/>
        <w:spacing w:after="0" w:line="240" w:lineRule="auto"/>
        <w:ind w:left="720" w:firstLine="720"/>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Premises - Operations </w:t>
      </w:r>
    </w:p>
    <w:p w:rsidR="0072072D" w:rsidRPr="0072072D" w:rsidRDefault="0072072D" w:rsidP="0072072D">
      <w:pPr>
        <w:autoSpaceDE w:val="0"/>
        <w:autoSpaceDN w:val="0"/>
        <w:adjustRightInd w:val="0"/>
        <w:spacing w:after="0" w:line="240" w:lineRule="auto"/>
        <w:ind w:left="720" w:firstLine="720"/>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Products and Completed Operations </w:t>
      </w:r>
    </w:p>
    <w:p w:rsidR="0072072D" w:rsidRPr="0072072D" w:rsidRDefault="0072072D" w:rsidP="0072072D">
      <w:pPr>
        <w:autoSpaceDE w:val="0"/>
        <w:autoSpaceDN w:val="0"/>
        <w:adjustRightInd w:val="0"/>
        <w:spacing w:after="0" w:line="240" w:lineRule="auto"/>
        <w:ind w:left="720" w:firstLine="720"/>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Personal Injury Liability </w:t>
      </w:r>
    </w:p>
    <w:p w:rsidR="0072072D" w:rsidRPr="0072072D" w:rsidRDefault="0072072D" w:rsidP="0072072D">
      <w:pPr>
        <w:autoSpaceDE w:val="0"/>
        <w:autoSpaceDN w:val="0"/>
        <w:adjustRightInd w:val="0"/>
        <w:spacing w:after="0" w:line="240" w:lineRule="auto"/>
        <w:ind w:left="720" w:firstLine="720"/>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Contractual Liability </w:t>
      </w:r>
    </w:p>
    <w:p w:rsidR="0072072D" w:rsidRPr="0072072D" w:rsidRDefault="0072072D" w:rsidP="0072072D">
      <w:pPr>
        <w:autoSpaceDE w:val="0"/>
        <w:autoSpaceDN w:val="0"/>
        <w:adjustRightInd w:val="0"/>
        <w:spacing w:after="0" w:line="240" w:lineRule="auto"/>
        <w:ind w:left="720" w:firstLine="720"/>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The policy shall be on an occurrence form and limits shall not be less than: </w:t>
      </w:r>
    </w:p>
    <w:p w:rsidR="0072072D" w:rsidRPr="0072072D" w:rsidRDefault="0072072D" w:rsidP="0072072D">
      <w:pPr>
        <w:autoSpaceDE w:val="0"/>
        <w:autoSpaceDN w:val="0"/>
        <w:adjustRightInd w:val="0"/>
        <w:spacing w:after="0" w:line="240" w:lineRule="auto"/>
        <w:ind w:left="2160"/>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$1,000,000 Each Occurrence </w:t>
      </w:r>
    </w:p>
    <w:p w:rsidR="0072072D" w:rsidRPr="0072072D" w:rsidRDefault="0072072D" w:rsidP="0072072D">
      <w:pPr>
        <w:autoSpaceDE w:val="0"/>
        <w:autoSpaceDN w:val="0"/>
        <w:adjustRightInd w:val="0"/>
        <w:spacing w:after="0" w:line="240" w:lineRule="auto"/>
        <w:ind w:left="1440" w:firstLine="720"/>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$2,000,000 General Aggregate </w:t>
      </w:r>
    </w:p>
    <w:p w:rsidR="0072072D" w:rsidRPr="0072072D" w:rsidRDefault="0072072D" w:rsidP="0072072D">
      <w:pPr>
        <w:autoSpaceDE w:val="0"/>
        <w:autoSpaceDN w:val="0"/>
        <w:adjustRightInd w:val="0"/>
        <w:spacing w:after="0" w:line="240" w:lineRule="auto"/>
        <w:ind w:left="2160"/>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$1,000,000 Products/Completed Operations Aggregate </w:t>
      </w:r>
    </w:p>
    <w:p w:rsidR="0072072D" w:rsidRPr="0072072D" w:rsidRDefault="0072072D" w:rsidP="0072072D">
      <w:pPr>
        <w:autoSpaceDE w:val="0"/>
        <w:autoSpaceDN w:val="0"/>
        <w:adjustRightInd w:val="0"/>
        <w:spacing w:after="0" w:line="240" w:lineRule="auto"/>
        <w:ind w:left="1440" w:firstLine="720"/>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$1,000,000 Personal &amp; Advertising Injury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i/>
          <w:i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i/>
          <w:iCs/>
          <w:sz w:val="24"/>
          <w:szCs w:val="24"/>
        </w:rPr>
        <w:t xml:space="preserve">Automotive Liability: </w:t>
      </w:r>
      <w:r w:rsidRPr="0072072D">
        <w:rPr>
          <w:rFonts w:ascii="Times New Roman" w:eastAsia="Times New Roman" w:hAnsi="Times New Roman" w:cs="Times New Roman"/>
          <w:sz w:val="24"/>
          <w:szCs w:val="24"/>
        </w:rPr>
        <w:t xml:space="preserve">The Party shall carry automotive liability insurance covering all motor vehicles, including hired and non-owned coverage, used in connection with the Agreement. Limits of coverage shall not be less than $500,000 combined single limit. If performance of this Agreement involves construction, or the transport of persons or hazardous materials, limits of coverage shall not be less than $1,000,000 combined single limit.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i/>
          <w:i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i/>
          <w:iCs/>
          <w:sz w:val="24"/>
          <w:szCs w:val="24"/>
        </w:rPr>
        <w:lastRenderedPageBreak/>
        <w:t xml:space="preserve">Additional Insured. </w:t>
      </w:r>
      <w:r w:rsidRPr="0072072D">
        <w:rPr>
          <w:rFonts w:ascii="Times New Roman" w:eastAsia="Times New Roman" w:hAnsi="Times New Roman" w:cs="Times New Roman"/>
          <w:sz w:val="24"/>
          <w:szCs w:val="24"/>
        </w:rPr>
        <w:t xml:space="preserve">The General Liability and Property Damage coverages required for performance of this Agreement shall include the State of Vermont and its agencies, departments, officers and employees as Additional Insureds. If performance of this Agreement involves construction, or the transport of persons or hazardous materials, then the required Automotive Liability coverage shall include the State of Vermont and its agencies, departments, officers and employees as Additional Insureds. Coverage shall be primary and non-contributory with any other insurance and self-insurance.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i/>
          <w:i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i/>
          <w:iCs/>
          <w:sz w:val="24"/>
          <w:szCs w:val="24"/>
        </w:rPr>
        <w:t xml:space="preserve">Notice of Cancellation or Change. </w:t>
      </w:r>
      <w:r w:rsidRPr="0072072D">
        <w:rPr>
          <w:rFonts w:ascii="Times New Roman" w:eastAsia="Times New Roman" w:hAnsi="Times New Roman" w:cs="Times New Roman"/>
          <w:sz w:val="24"/>
          <w:szCs w:val="24"/>
        </w:rPr>
        <w:t xml:space="preserve">There shall be no cancellation, change, potential exhaustion of aggregate limits or non-renewal of insurance coverage(s) without thirty (30) days written prior written notice to the State.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9. Reliance by the State on Representations: </w:t>
      </w:r>
      <w:r w:rsidRPr="0072072D">
        <w:rPr>
          <w:rFonts w:ascii="Times New Roman" w:eastAsia="Times New Roman" w:hAnsi="Times New Roman" w:cs="Times New Roman"/>
          <w:sz w:val="24"/>
          <w:szCs w:val="24"/>
        </w:rPr>
        <w:t xml:space="preserve">All payments by the State under this Agreement will be made in reliance upon the accuracy of all representations made by the Party in accordance with the Contract, including but not limited to bills, invoices, progress reports and other proofs of work.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10. False Claims Act: </w:t>
      </w:r>
      <w:r w:rsidRPr="0072072D">
        <w:rPr>
          <w:rFonts w:ascii="Times New Roman" w:eastAsia="Times New Roman" w:hAnsi="Times New Roman" w:cs="Times New Roman"/>
          <w:sz w:val="24"/>
          <w:szCs w:val="24"/>
        </w:rPr>
        <w:t xml:space="preserve">The Party acknowledges that it is subject to the Vermont False Claims Act as set forth in 32 V.S.A. § 630 </w:t>
      </w:r>
      <w:r w:rsidRPr="0072072D">
        <w:rPr>
          <w:rFonts w:ascii="Times New Roman" w:eastAsia="Times New Roman" w:hAnsi="Times New Roman" w:cs="Times New Roman"/>
          <w:i/>
          <w:iCs/>
          <w:sz w:val="24"/>
          <w:szCs w:val="24"/>
        </w:rPr>
        <w:t xml:space="preserve">et seq. </w:t>
      </w:r>
      <w:r w:rsidRPr="0072072D">
        <w:rPr>
          <w:rFonts w:ascii="Times New Roman" w:eastAsia="Times New Roman" w:hAnsi="Times New Roman" w:cs="Times New Roman"/>
          <w:sz w:val="24"/>
          <w:szCs w:val="24"/>
        </w:rPr>
        <w:t xml:space="preserve">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11. Whistleblower Protections: </w:t>
      </w:r>
      <w:r w:rsidRPr="0072072D">
        <w:rPr>
          <w:rFonts w:ascii="Times New Roman" w:eastAsia="Times New Roman" w:hAnsi="Times New Roman" w:cs="Times New Roman"/>
          <w:sz w:val="24"/>
          <w:szCs w:val="24"/>
        </w:rPr>
        <w:t xml:space="preserve">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12. Federal Requirements Pertaining to Grants and </w:t>
      </w:r>
      <w:proofErr w:type="spellStart"/>
      <w:r w:rsidRPr="0072072D">
        <w:rPr>
          <w:rFonts w:ascii="Times New Roman" w:eastAsia="Times New Roman" w:hAnsi="Times New Roman" w:cs="Times New Roman"/>
          <w:b/>
          <w:bCs/>
          <w:sz w:val="24"/>
          <w:szCs w:val="24"/>
        </w:rPr>
        <w:t>Subrecipient</w:t>
      </w:r>
      <w:proofErr w:type="spellEnd"/>
      <w:r w:rsidRPr="0072072D">
        <w:rPr>
          <w:rFonts w:ascii="Times New Roman" w:eastAsia="Times New Roman" w:hAnsi="Times New Roman" w:cs="Times New Roman"/>
          <w:b/>
          <w:bCs/>
          <w:sz w:val="24"/>
          <w:szCs w:val="24"/>
        </w:rPr>
        <w:t xml:space="preserve"> Agreements: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A. Requirement to Have a Single Audit: </w:t>
      </w:r>
      <w:r w:rsidRPr="0072072D">
        <w:rPr>
          <w:rFonts w:ascii="Times New Roman" w:eastAsia="Times New Roman" w:hAnsi="Times New Roman" w:cs="Times New Roman"/>
          <w:sz w:val="24"/>
          <w:szCs w:val="24"/>
        </w:rPr>
        <w:t xml:space="preserve">In the case that this Agreement is a Grant that is funded in whole or in part by federal funds, the </w:t>
      </w:r>
      <w:proofErr w:type="spellStart"/>
      <w:r w:rsidRPr="0072072D">
        <w:rPr>
          <w:rFonts w:ascii="Times New Roman" w:eastAsia="Times New Roman" w:hAnsi="Times New Roman" w:cs="Times New Roman"/>
          <w:sz w:val="24"/>
          <w:szCs w:val="24"/>
        </w:rPr>
        <w:t>Subrecipient</w:t>
      </w:r>
      <w:proofErr w:type="spellEnd"/>
      <w:r w:rsidRPr="0072072D">
        <w:rPr>
          <w:rFonts w:ascii="Times New Roman" w:eastAsia="Times New Roman" w:hAnsi="Times New Roman" w:cs="Times New Roman"/>
          <w:sz w:val="24"/>
          <w:szCs w:val="24"/>
        </w:rPr>
        <w:t xml:space="preserve"> will complete the </w:t>
      </w:r>
      <w:proofErr w:type="spellStart"/>
      <w:r w:rsidRPr="0072072D">
        <w:rPr>
          <w:rFonts w:ascii="Times New Roman" w:eastAsia="Times New Roman" w:hAnsi="Times New Roman" w:cs="Times New Roman"/>
          <w:sz w:val="24"/>
          <w:szCs w:val="24"/>
        </w:rPr>
        <w:t>Subrecipient</w:t>
      </w:r>
      <w:proofErr w:type="spellEnd"/>
      <w:r w:rsidRPr="0072072D">
        <w:rPr>
          <w:rFonts w:ascii="Times New Roman" w:eastAsia="Times New Roman" w:hAnsi="Times New Roman" w:cs="Times New Roman"/>
          <w:sz w:val="24"/>
          <w:szCs w:val="24"/>
        </w:rPr>
        <w:t xml:space="preserve"> Annual Report annually within 45 days after its fiscal year end, informing the State of Vermont whether or not a Single Audit is required for the prior fiscal year. If a Single Audit is required, the </w:t>
      </w:r>
      <w:proofErr w:type="spellStart"/>
      <w:r w:rsidRPr="0072072D">
        <w:rPr>
          <w:rFonts w:ascii="Times New Roman" w:eastAsia="Times New Roman" w:hAnsi="Times New Roman" w:cs="Times New Roman"/>
          <w:sz w:val="24"/>
          <w:szCs w:val="24"/>
        </w:rPr>
        <w:t>Subrecipient</w:t>
      </w:r>
      <w:proofErr w:type="spellEnd"/>
      <w:r w:rsidRPr="0072072D">
        <w:rPr>
          <w:rFonts w:ascii="Times New Roman" w:eastAsia="Times New Roman" w:hAnsi="Times New Roman" w:cs="Times New Roman"/>
          <w:sz w:val="24"/>
          <w:szCs w:val="24"/>
        </w:rPr>
        <w:t xml:space="preserve"> will submit a copy of the audit report to the granting Party within 9 months. If a single audit is not required, only the </w:t>
      </w:r>
      <w:proofErr w:type="spellStart"/>
      <w:r w:rsidRPr="0072072D">
        <w:rPr>
          <w:rFonts w:ascii="Times New Roman" w:eastAsia="Times New Roman" w:hAnsi="Times New Roman" w:cs="Times New Roman"/>
          <w:sz w:val="24"/>
          <w:szCs w:val="24"/>
        </w:rPr>
        <w:t>Subrecipient</w:t>
      </w:r>
      <w:proofErr w:type="spellEnd"/>
      <w:r w:rsidRPr="0072072D">
        <w:rPr>
          <w:rFonts w:ascii="Times New Roman" w:eastAsia="Times New Roman" w:hAnsi="Times New Roman" w:cs="Times New Roman"/>
          <w:sz w:val="24"/>
          <w:szCs w:val="24"/>
        </w:rPr>
        <w:t xml:space="preserve"> Annual Report is required.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For fiscal years ending before December 25, 2015, a Single Audit is required if the </w:t>
      </w:r>
      <w:proofErr w:type="spellStart"/>
      <w:r w:rsidRPr="0072072D">
        <w:rPr>
          <w:rFonts w:ascii="Times New Roman" w:eastAsia="Times New Roman" w:hAnsi="Times New Roman" w:cs="Times New Roman"/>
          <w:sz w:val="24"/>
          <w:szCs w:val="24"/>
        </w:rPr>
        <w:t>subrecipient</w:t>
      </w:r>
      <w:proofErr w:type="spellEnd"/>
      <w:r w:rsidRPr="0072072D">
        <w:rPr>
          <w:rFonts w:ascii="Times New Roman" w:eastAsia="Times New Roman" w:hAnsi="Times New Roman" w:cs="Times New Roman"/>
          <w:sz w:val="24"/>
          <w:szCs w:val="24"/>
        </w:rPr>
        <w:t xml:space="preserve"> expends $500,000 or more in federal assistance during its fiscal year and must be conducted in accordance with OMB Circular A-133. For fiscal years ending on or after December 25, 2015, a Single Audit is required if the </w:t>
      </w:r>
      <w:proofErr w:type="spellStart"/>
      <w:r w:rsidRPr="0072072D">
        <w:rPr>
          <w:rFonts w:ascii="Times New Roman" w:eastAsia="Times New Roman" w:hAnsi="Times New Roman" w:cs="Times New Roman"/>
          <w:sz w:val="24"/>
          <w:szCs w:val="24"/>
        </w:rPr>
        <w:t>subrecipient</w:t>
      </w:r>
      <w:proofErr w:type="spellEnd"/>
      <w:r w:rsidRPr="0072072D">
        <w:rPr>
          <w:rFonts w:ascii="Times New Roman" w:eastAsia="Times New Roman" w:hAnsi="Times New Roman" w:cs="Times New Roman"/>
          <w:sz w:val="24"/>
          <w:szCs w:val="24"/>
        </w:rPr>
        <w:t xml:space="preserve"> expends $750,000 or more in federal assistance during its fiscal year and must be conducted in accordance with 2 CFR Chapter I, Chapter II, Part 200, Subpart F. The </w:t>
      </w:r>
      <w:proofErr w:type="spellStart"/>
      <w:r w:rsidRPr="0072072D">
        <w:rPr>
          <w:rFonts w:ascii="Times New Roman" w:eastAsia="Times New Roman" w:hAnsi="Times New Roman" w:cs="Times New Roman"/>
          <w:sz w:val="24"/>
          <w:szCs w:val="24"/>
        </w:rPr>
        <w:t>Subrecipient</w:t>
      </w:r>
      <w:proofErr w:type="spellEnd"/>
      <w:r w:rsidRPr="0072072D">
        <w:rPr>
          <w:rFonts w:ascii="Times New Roman" w:eastAsia="Times New Roman" w:hAnsi="Times New Roman" w:cs="Times New Roman"/>
          <w:sz w:val="24"/>
          <w:szCs w:val="24"/>
        </w:rPr>
        <w:t xml:space="preserve"> Annual Report is required to be submitted within 45 days, whether or not a Single Audit is required. </w:t>
      </w:r>
    </w:p>
    <w:p w:rsidR="0072072D" w:rsidRPr="0072072D" w:rsidRDefault="0072072D" w:rsidP="0072072D">
      <w:pPr>
        <w:autoSpaceDE w:val="0"/>
        <w:autoSpaceDN w:val="0"/>
        <w:adjustRightInd w:val="0"/>
        <w:spacing w:after="147"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147"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lastRenderedPageBreak/>
        <w:t xml:space="preserve">B. Internal Controls: </w:t>
      </w:r>
      <w:r w:rsidRPr="0072072D">
        <w:rPr>
          <w:rFonts w:ascii="Times New Roman" w:eastAsia="Times New Roman" w:hAnsi="Times New Roman" w:cs="Times New Roman"/>
          <w:sz w:val="24"/>
          <w:szCs w:val="24"/>
        </w:rPr>
        <w:t xml:space="preserve">In the case that this Agreement is a Grant that is funded in whole or in part by Federal funds, 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be in compliance with guidance in “Standards for Internal Control in the Federal Government” issued by the Comptroller General of the United States and the “Internal Control Integrated Framework”, issued by the Committee of Sponsoring Organizations of the Treadway Commission (COSO).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C. Mandatory Disclosures: </w:t>
      </w:r>
      <w:r w:rsidRPr="0072072D">
        <w:rPr>
          <w:rFonts w:ascii="Times New Roman" w:eastAsia="Times New Roman" w:hAnsi="Times New Roman" w:cs="Times New Roman"/>
          <w:sz w:val="24"/>
          <w:szCs w:val="24"/>
        </w:rPr>
        <w:t xml:space="preserve">In the case that this Agreement is a Grant funded in whole or in part by Federal funds, in accordance with 2CFR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13. Records Available for Audit: </w:t>
      </w:r>
      <w:r w:rsidRPr="0072072D">
        <w:rPr>
          <w:rFonts w:ascii="Times New Roman" w:eastAsia="Times New Roman" w:hAnsi="Times New Roman" w:cs="Times New Roman"/>
          <w:sz w:val="24"/>
          <w:szCs w:val="24"/>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produced or acquired in a machine readable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14. Fair Employment Practices and Americans with Disabilities Act: </w:t>
      </w:r>
      <w:r w:rsidRPr="0072072D">
        <w:rPr>
          <w:rFonts w:ascii="Times New Roman" w:eastAsia="Times New Roman" w:hAnsi="Times New Roman" w:cs="Times New Roman"/>
          <w:sz w:val="24"/>
          <w:szCs w:val="24"/>
        </w:rPr>
        <w:t xml:space="preserve">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15. Set Off: </w:t>
      </w:r>
      <w:r w:rsidRPr="0072072D">
        <w:rPr>
          <w:rFonts w:ascii="Times New Roman" w:eastAsia="Times New Roman" w:hAnsi="Times New Roman" w:cs="Times New Roman"/>
          <w:sz w:val="24"/>
          <w:szCs w:val="24"/>
        </w:rPr>
        <w:t xml:space="preserve">The State may set off any sums which the Party owes the State against any sums due the Party under this Agreement; provided, however, that any set off of amounts due the State of Vermont as taxes shall be in accordance with the procedures more specifically provided hereinafter.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16. Taxes Due to the State: </w:t>
      </w:r>
    </w:p>
    <w:p w:rsidR="0072072D" w:rsidRPr="0072072D" w:rsidRDefault="0072072D" w:rsidP="0072072D">
      <w:pPr>
        <w:autoSpaceDE w:val="0"/>
        <w:autoSpaceDN w:val="0"/>
        <w:adjustRightInd w:val="0"/>
        <w:spacing w:after="147"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A. </w:t>
      </w:r>
      <w:r w:rsidRPr="0072072D">
        <w:rPr>
          <w:rFonts w:ascii="Times New Roman" w:eastAsia="Times New Roman" w:hAnsi="Times New Roman" w:cs="Times New Roman"/>
          <w:sz w:val="24"/>
          <w:szCs w:val="24"/>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rsidR="0072072D" w:rsidRPr="0072072D" w:rsidRDefault="0072072D" w:rsidP="0072072D">
      <w:pPr>
        <w:autoSpaceDE w:val="0"/>
        <w:autoSpaceDN w:val="0"/>
        <w:adjustRightInd w:val="0"/>
        <w:spacing w:after="147"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B. </w:t>
      </w:r>
      <w:r w:rsidRPr="0072072D">
        <w:rPr>
          <w:rFonts w:ascii="Times New Roman" w:eastAsia="Times New Roman" w:hAnsi="Times New Roman" w:cs="Times New Roman"/>
          <w:sz w:val="24"/>
          <w:szCs w:val="24"/>
        </w:rPr>
        <w:t xml:space="preserve">Party certifies under the pains and penalties of perjury that, as of the date the Agreement is signed, the Party is in good standing with respect to, or in full compliance with, a plan to pay any and all taxes due the State of Vermont. </w:t>
      </w:r>
    </w:p>
    <w:p w:rsidR="0072072D" w:rsidRPr="0072072D" w:rsidRDefault="0072072D" w:rsidP="0072072D">
      <w:pPr>
        <w:autoSpaceDE w:val="0"/>
        <w:autoSpaceDN w:val="0"/>
        <w:adjustRightInd w:val="0"/>
        <w:spacing w:after="147"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C. </w:t>
      </w:r>
      <w:r w:rsidRPr="0072072D">
        <w:rPr>
          <w:rFonts w:ascii="Times New Roman" w:eastAsia="Times New Roman" w:hAnsi="Times New Roman" w:cs="Times New Roman"/>
          <w:sz w:val="24"/>
          <w:szCs w:val="24"/>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lastRenderedPageBreak/>
        <w:t xml:space="preserve">D. </w:t>
      </w:r>
      <w:r w:rsidRPr="0072072D">
        <w:rPr>
          <w:rFonts w:ascii="Times New Roman" w:eastAsia="Times New Roman" w:hAnsi="Times New Roman" w:cs="Times New Roman"/>
          <w:sz w:val="24"/>
          <w:szCs w:val="24"/>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17. Taxation of Purchases: </w:t>
      </w:r>
      <w:r w:rsidRPr="0072072D">
        <w:rPr>
          <w:rFonts w:ascii="Times New Roman" w:eastAsia="Times New Roman" w:hAnsi="Times New Roman" w:cs="Times New Roman"/>
          <w:sz w:val="24"/>
          <w:szCs w:val="24"/>
        </w:rPr>
        <w:t xml:space="preserve">All State purchases must be invoiced tax free. An exemption certificate will be furnished upon request with respect to otherwise taxable items.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18. Child Support: </w:t>
      </w:r>
      <w:r w:rsidRPr="0072072D">
        <w:rPr>
          <w:rFonts w:ascii="Times New Roman" w:eastAsia="Times New Roman" w:hAnsi="Times New Roman" w:cs="Times New Roman"/>
          <w:sz w:val="24"/>
          <w:szCs w:val="24"/>
        </w:rPr>
        <w:t xml:space="preserve">(Only applicable if the Party is a natural person, not a corporation or partnership.) Party states that, as of the date the Agreement is signed, he/she: </w:t>
      </w:r>
    </w:p>
    <w:p w:rsidR="0072072D" w:rsidRPr="0072072D" w:rsidRDefault="0072072D" w:rsidP="0072072D">
      <w:pPr>
        <w:autoSpaceDE w:val="0"/>
        <w:autoSpaceDN w:val="0"/>
        <w:adjustRightInd w:val="0"/>
        <w:spacing w:after="147"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A. is not under any obligation to pay child support; or </w:t>
      </w:r>
    </w:p>
    <w:p w:rsidR="0072072D" w:rsidRPr="0072072D" w:rsidRDefault="0072072D" w:rsidP="0072072D">
      <w:pPr>
        <w:autoSpaceDE w:val="0"/>
        <w:autoSpaceDN w:val="0"/>
        <w:adjustRightInd w:val="0"/>
        <w:spacing w:after="147"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B. </w:t>
      </w:r>
      <w:r w:rsidRPr="0072072D">
        <w:rPr>
          <w:rFonts w:ascii="Times New Roman" w:eastAsia="Times New Roman" w:hAnsi="Times New Roman" w:cs="Times New Roman"/>
          <w:sz w:val="24"/>
          <w:szCs w:val="24"/>
        </w:rPr>
        <w:t xml:space="preserve">is under such an obligation and is in good standing with respect to that obligation; or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C. </w:t>
      </w:r>
      <w:r w:rsidRPr="0072072D">
        <w:rPr>
          <w:rFonts w:ascii="Times New Roman" w:eastAsia="Times New Roman" w:hAnsi="Times New Roman" w:cs="Times New Roman"/>
          <w:sz w:val="24"/>
          <w:szCs w:val="24"/>
        </w:rPr>
        <w:t xml:space="preserve">has agreed to a payment plan with the Vermont Office of Child Support Services and is in full compliance with that plan.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19. Sub-Agreements: </w:t>
      </w:r>
      <w:r w:rsidRPr="0072072D">
        <w:rPr>
          <w:rFonts w:ascii="Times New Roman" w:eastAsia="Times New Roman" w:hAnsi="Times New Roman" w:cs="Times New Roman"/>
          <w:sz w:val="24"/>
          <w:szCs w:val="24"/>
        </w:rPr>
        <w:t xml:space="preserve">Party shall not assign, subcontract or </w:t>
      </w:r>
      <w:proofErr w:type="spellStart"/>
      <w:r w:rsidRPr="0072072D">
        <w:rPr>
          <w:rFonts w:ascii="Times New Roman" w:eastAsia="Times New Roman" w:hAnsi="Times New Roman" w:cs="Times New Roman"/>
          <w:sz w:val="24"/>
          <w:szCs w:val="24"/>
        </w:rPr>
        <w:t>subgrant</w:t>
      </w:r>
      <w:proofErr w:type="spellEnd"/>
      <w:r w:rsidRPr="0072072D">
        <w:rPr>
          <w:rFonts w:ascii="Times New Roman" w:eastAsia="Times New Roman" w:hAnsi="Times New Roman" w:cs="Times New Roman"/>
          <w:sz w:val="24"/>
          <w:szCs w:val="24"/>
        </w:rPr>
        <w:t xml:space="preserve">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 subcontractor.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In the case this Agreement is a contract with a total cost in excess of $250,000, the Party 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t xml:space="preserve">Party shall include the following provisions of this Attachment C in all subcontracts for work performed solely for the State of Vermont and subcontracts for work performed in the State of Vermont: Section 10 (“False Claims Act”); Section 11 (“Whistleblower Protections”); Section 14 (“Fair Employment Practices and Americans with Disabilities Act”); Section 16 (“Taxes Due the State”); Section 18 (“Child Support”); Section 20 (“No Gifts or Gratuities”); Section 22 (“Certification Regarding Debarment”); Section 23 (“Certification Regarding Use of State Funds”); Section 31 (“State Facilities”); and Section 32 (“Location of State Data”).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20. No Gifts or Gratuities: </w:t>
      </w:r>
      <w:r w:rsidRPr="0072072D">
        <w:rPr>
          <w:rFonts w:ascii="Times New Roman" w:eastAsia="Times New Roman" w:hAnsi="Times New Roman" w:cs="Times New Roman"/>
          <w:sz w:val="24"/>
          <w:szCs w:val="24"/>
        </w:rPr>
        <w:t xml:space="preserve">Party shall not give title or possession of anything of substantial value (including property, currency, travel and/or education programs) to any officer or employee of the State during the term of this Agreement.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21. Copies: </w:t>
      </w:r>
      <w:r w:rsidRPr="0072072D">
        <w:rPr>
          <w:rFonts w:ascii="Times New Roman" w:eastAsia="Times New Roman" w:hAnsi="Times New Roman" w:cs="Times New Roman"/>
          <w:sz w:val="24"/>
          <w:szCs w:val="24"/>
        </w:rPr>
        <w:t xml:space="preserve">Party shall use reasonable best efforts to ensure that all written reports prepared under this Agreement are printed using both sides of the paper.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22. Certification Regarding Debarment: </w:t>
      </w:r>
      <w:r w:rsidRPr="0072072D">
        <w:rPr>
          <w:rFonts w:ascii="Times New Roman" w:eastAsia="Times New Roman" w:hAnsi="Times New Roman" w:cs="Times New Roman"/>
          <w:sz w:val="24"/>
          <w:szCs w:val="24"/>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sz w:val="24"/>
          <w:szCs w:val="24"/>
        </w:rPr>
        <w:lastRenderedPageBreak/>
        <w:t xml:space="preserve">Party further certifies under pains and penalties of perjury that, as of the date that this Agreement is signed, Party is not presently debarred, suspended, nor named on the State’s debarment list at: http://bgs.vermont.gov/purchasing/debarment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23. Certification Regarding Use of State Funds: </w:t>
      </w:r>
      <w:r w:rsidRPr="0072072D">
        <w:rPr>
          <w:rFonts w:ascii="Times New Roman" w:eastAsia="Times New Roman" w:hAnsi="Times New Roman" w:cs="Times New Roman"/>
          <w:sz w:val="24"/>
          <w:szCs w:val="24"/>
        </w:rPr>
        <w:t xml:space="preserve">In the case that Party is an employer and this Agreement is a State Funded Grant in excess of $1,001, Party certifies that none of these State funds will be used to interfere with or restrain the exercise of Party’s employee’s rights with respect to unionization.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24. Conflict of Interest: </w:t>
      </w:r>
      <w:r w:rsidRPr="0072072D">
        <w:rPr>
          <w:rFonts w:ascii="Times New Roman" w:eastAsia="Times New Roman" w:hAnsi="Times New Roman" w:cs="Times New Roman"/>
          <w:sz w:val="24"/>
          <w:szCs w:val="24"/>
        </w:rPr>
        <w:t xml:space="preserve">Party shall fully disclose, in writing, any conflicts of interest or potential conflicts of interest.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25. Confidentiality: </w:t>
      </w:r>
      <w:r w:rsidRPr="0072072D">
        <w:rPr>
          <w:rFonts w:ascii="Times New Roman" w:eastAsia="Times New Roman" w:hAnsi="Times New Roman" w:cs="Times New Roman"/>
          <w:sz w:val="24"/>
          <w:szCs w:val="24"/>
        </w:rPr>
        <w:t xml:space="preserve">Party acknowledges and agrees that this Agreement and any and all information obtained by the State from the Party in connection with this Agreement are subject to the State of Vermont Access to Public Records Act, 1 V.S.A. § 315 et seq.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26. Force Majeure: </w:t>
      </w:r>
      <w:r w:rsidRPr="0072072D">
        <w:rPr>
          <w:rFonts w:ascii="Times New Roman" w:eastAsia="Times New Roman" w:hAnsi="Times New Roman" w:cs="Times New Roman"/>
          <w:sz w:val="24"/>
          <w:szCs w:val="24"/>
        </w:rPr>
        <w:t xml:space="preserve">Neither the State nor the Party shall be liable to the other for any failure or delay of performance of any obligations under this Agreement to the extent such failure or delay shall have been wholly or principally caused by acts or events beyond its reasonable control rendering performance illegal or impossible (excluding strikes or lock-outs)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27. Marketing: </w:t>
      </w:r>
      <w:r w:rsidRPr="0072072D">
        <w:rPr>
          <w:rFonts w:ascii="Times New Roman" w:eastAsia="Times New Roman" w:hAnsi="Times New Roman" w:cs="Times New Roman"/>
          <w:sz w:val="24"/>
          <w:szCs w:val="24"/>
        </w:rPr>
        <w:t xml:space="preserve">Party shall not refer to the State in any publicity materials, information pamphlets, press releases, research reports, advertising, sales promotions, trade shows, or marketing materials or similar communications to third parties except with the prior written consent of the State.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28. Termination: </w:t>
      </w:r>
      <w:r w:rsidRPr="0072072D">
        <w:rPr>
          <w:rFonts w:ascii="Times New Roman" w:eastAsia="Times New Roman" w:hAnsi="Times New Roman" w:cs="Times New Roman"/>
          <w:sz w:val="24"/>
          <w:szCs w:val="24"/>
        </w:rPr>
        <w:t xml:space="preserve">In addition to any right of the State to terminate for convenience, the State may terminate this Agreement as follows: </w:t>
      </w:r>
    </w:p>
    <w:p w:rsidR="0072072D" w:rsidRPr="0072072D" w:rsidRDefault="0072072D" w:rsidP="0072072D">
      <w:pPr>
        <w:autoSpaceDE w:val="0"/>
        <w:autoSpaceDN w:val="0"/>
        <w:adjustRightInd w:val="0"/>
        <w:spacing w:after="147"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A. Non-Appropriation: </w:t>
      </w:r>
      <w:r w:rsidRPr="0072072D">
        <w:rPr>
          <w:rFonts w:ascii="Times New Roman" w:eastAsia="Times New Roman" w:hAnsi="Times New Roman" w:cs="Times New Roman"/>
          <w:sz w:val="24"/>
          <w:szCs w:val="24"/>
        </w:rPr>
        <w:t xml:space="preserve">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suspend or cancel this Grant immediately, and the State shall have no obligation to pay </w:t>
      </w:r>
      <w:proofErr w:type="spellStart"/>
      <w:r w:rsidRPr="0072072D">
        <w:rPr>
          <w:rFonts w:ascii="Times New Roman" w:eastAsia="Times New Roman" w:hAnsi="Times New Roman" w:cs="Times New Roman"/>
          <w:sz w:val="24"/>
          <w:szCs w:val="24"/>
        </w:rPr>
        <w:t>Subrecipient</w:t>
      </w:r>
      <w:proofErr w:type="spellEnd"/>
      <w:r w:rsidRPr="0072072D">
        <w:rPr>
          <w:rFonts w:ascii="Times New Roman" w:eastAsia="Times New Roman" w:hAnsi="Times New Roman" w:cs="Times New Roman"/>
          <w:sz w:val="24"/>
          <w:szCs w:val="24"/>
        </w:rPr>
        <w:t xml:space="preserve"> from State revenues. </w:t>
      </w:r>
    </w:p>
    <w:p w:rsidR="0072072D" w:rsidRPr="0072072D" w:rsidRDefault="0072072D" w:rsidP="0072072D">
      <w:pPr>
        <w:autoSpaceDE w:val="0"/>
        <w:autoSpaceDN w:val="0"/>
        <w:adjustRightInd w:val="0"/>
        <w:spacing w:after="147"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B. Termination for Cause: </w:t>
      </w:r>
      <w:r w:rsidRPr="0072072D">
        <w:rPr>
          <w:rFonts w:ascii="Times New Roman" w:eastAsia="Times New Roman" w:hAnsi="Times New Roman" w:cs="Times New Roman"/>
          <w:sz w:val="24"/>
          <w:szCs w:val="24"/>
        </w:rPr>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C. No Implied Waiver of Remedies: </w:t>
      </w:r>
      <w:r w:rsidRPr="0072072D">
        <w:rPr>
          <w:rFonts w:ascii="Times New Roman" w:eastAsia="Times New Roman" w:hAnsi="Times New Roman" w:cs="Times New Roman"/>
          <w:sz w:val="24"/>
          <w:szCs w:val="24"/>
        </w:rPr>
        <w:t xml:space="preserve">A party’s delay or failure to exercise any right, power or remedy under this Agreement shall not impair any such right, power or remedy, or be construed as a waiver of any such right, power or remedy. All waivers must be in writing.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lastRenderedPageBreak/>
        <w:t xml:space="preserve">29. Continuity of Performance: </w:t>
      </w:r>
      <w:r w:rsidRPr="0072072D">
        <w:rPr>
          <w:rFonts w:ascii="Times New Roman" w:eastAsia="Times New Roman" w:hAnsi="Times New Roman" w:cs="Times New Roman"/>
          <w:sz w:val="24"/>
          <w:szCs w:val="24"/>
        </w:rPr>
        <w:t xml:space="preserve">In the event of a dispute between the Party and the State, each party will continue to perform its obligations under this Agreement during the resolution of the dispute until this Agreement is terminated in accordance with its terms.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30. Termination Assistance: </w:t>
      </w:r>
      <w:r w:rsidRPr="0072072D">
        <w:rPr>
          <w:rFonts w:ascii="Times New Roman" w:eastAsia="Times New Roman" w:hAnsi="Times New Roman" w:cs="Times New Roman"/>
          <w:sz w:val="24"/>
          <w:szCs w:val="24"/>
        </w:rPr>
        <w:t xml:space="preserve">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31. State Facilities: </w:t>
      </w:r>
      <w:r w:rsidRPr="0072072D">
        <w:rPr>
          <w:rFonts w:ascii="Times New Roman" w:eastAsia="Times New Roman" w:hAnsi="Times New Roman" w:cs="Times New Roman"/>
          <w:sz w:val="24"/>
          <w:szCs w:val="24"/>
        </w:rPr>
        <w:t xml:space="preserve">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 </w:t>
      </w: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b/>
          <w:bCs/>
          <w:sz w:val="24"/>
          <w:szCs w:val="24"/>
        </w:rPr>
      </w:pPr>
    </w:p>
    <w:p w:rsidR="0072072D" w:rsidRPr="0072072D" w:rsidRDefault="0072072D" w:rsidP="0072072D">
      <w:pPr>
        <w:autoSpaceDE w:val="0"/>
        <w:autoSpaceDN w:val="0"/>
        <w:adjustRightInd w:val="0"/>
        <w:spacing w:after="0" w:line="240" w:lineRule="auto"/>
        <w:rPr>
          <w:rFonts w:ascii="Times New Roman" w:eastAsia="Times New Roman" w:hAnsi="Times New Roman" w:cs="Times New Roman"/>
          <w:sz w:val="24"/>
          <w:szCs w:val="24"/>
        </w:rPr>
      </w:pPr>
      <w:r w:rsidRPr="0072072D">
        <w:rPr>
          <w:rFonts w:ascii="Times New Roman" w:eastAsia="Times New Roman" w:hAnsi="Times New Roman" w:cs="Times New Roman"/>
          <w:b/>
          <w:bCs/>
          <w:sz w:val="24"/>
          <w:szCs w:val="24"/>
        </w:rPr>
        <w:t xml:space="preserve">32. Location of State Data: </w:t>
      </w:r>
      <w:r w:rsidRPr="0072072D">
        <w:rPr>
          <w:rFonts w:ascii="Times New Roman" w:eastAsia="Times New Roman" w:hAnsi="Times New Roman" w:cs="Times New Roman"/>
          <w:sz w:val="24"/>
          <w:szCs w:val="24"/>
        </w:rPr>
        <w:t xml:space="preserve">No State data received, obtained, or generated by the Party in connection with performance under this Agreement shall be processed, transmitted, stored, or transferred by any means outside continental United States, except with the express written permission of the State. </w:t>
      </w:r>
    </w:p>
    <w:p w:rsidR="0072072D" w:rsidRPr="0072072D" w:rsidRDefault="0072072D" w:rsidP="0072072D">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72072D" w:rsidRPr="0072072D" w:rsidRDefault="0072072D" w:rsidP="0072072D">
      <w:pPr>
        <w:tabs>
          <w:tab w:val="center" w:pos="4680"/>
        </w:tabs>
        <w:spacing w:after="0" w:line="240" w:lineRule="auto"/>
        <w:jc w:val="center"/>
        <w:rPr>
          <w:rFonts w:ascii="Times New Roman" w:eastAsia="Times New Roman" w:hAnsi="Times New Roman" w:cs="Times New Roman"/>
          <w:b/>
          <w:sz w:val="24"/>
          <w:szCs w:val="24"/>
        </w:rPr>
      </w:pPr>
    </w:p>
    <w:p w:rsidR="009E41FA" w:rsidRDefault="0072072D" w:rsidP="0072072D">
      <w:r w:rsidRPr="0072072D">
        <w:rPr>
          <w:rFonts w:ascii="Times New Roman" w:eastAsia="Times New Roman" w:hAnsi="Times New Roman" w:cs="Times New Roman"/>
          <w:caps/>
          <w:sz w:val="18"/>
          <w:szCs w:val="24"/>
        </w:rPr>
        <w:t>Revised 07-01-2016</w:t>
      </w:r>
    </w:p>
    <w:sectPr w:rsidR="009E41FA" w:rsidSect="0072072D">
      <w:pgSz w:w="12240" w:h="15840"/>
      <w:pgMar w:top="144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2D"/>
    <w:rsid w:val="0072072D"/>
    <w:rsid w:val="009E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C802F-D110-4438-B182-3FBD375E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Kristin</dc:creator>
  <cp:keywords/>
  <dc:description/>
  <cp:lastModifiedBy>Lawson, Kristin</cp:lastModifiedBy>
  <cp:revision>1</cp:revision>
  <dcterms:created xsi:type="dcterms:W3CDTF">2016-07-06T12:14:00Z</dcterms:created>
  <dcterms:modified xsi:type="dcterms:W3CDTF">2016-07-06T12:16:00Z</dcterms:modified>
</cp:coreProperties>
</file>